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27866D" w14:textId="77777777" w:rsidR="00091E8B" w:rsidRPr="00224599" w:rsidRDefault="00091E8B" w:rsidP="007E164C">
      <w:pPr>
        <w:pStyle w:val="Encabezado"/>
        <w:tabs>
          <w:tab w:val="clear" w:pos="4419"/>
          <w:tab w:val="clear" w:pos="8838"/>
          <w:tab w:val="left" w:pos="2056"/>
        </w:tabs>
        <w:spacing w:after="160" w:line="259" w:lineRule="auto"/>
        <w:ind w:left="2124" w:hanging="2124"/>
        <w:rPr>
          <w:rFonts w:ascii="Montserrat Light" w:hAnsi="Montserrat Light"/>
          <w:sz w:val="18"/>
        </w:rPr>
      </w:pPr>
    </w:p>
    <w:p w14:paraId="2F6BF613" w14:textId="67952E8B" w:rsidR="00BB0CDA" w:rsidRPr="00224599" w:rsidRDefault="006F3187" w:rsidP="007E164C">
      <w:pPr>
        <w:pStyle w:val="Encabezado"/>
        <w:tabs>
          <w:tab w:val="clear" w:pos="4419"/>
          <w:tab w:val="clear" w:pos="8838"/>
          <w:tab w:val="left" w:pos="2056"/>
        </w:tabs>
        <w:spacing w:after="160" w:line="259" w:lineRule="auto"/>
        <w:ind w:left="2124" w:hanging="2124"/>
        <w:rPr>
          <w:rFonts w:ascii="Montserrat Light" w:hAnsi="Montserrat Light"/>
          <w:sz w:val="18"/>
        </w:rPr>
      </w:pPr>
      <w:r w:rsidRPr="00224599">
        <w:rPr>
          <w:rFonts w:ascii="Montserrat Light" w:hAnsi="Montserrat Light"/>
          <w:sz w:val="18"/>
        </w:rPr>
        <w:tab/>
      </w:r>
    </w:p>
    <w:p w14:paraId="5BCC043A" w14:textId="77777777" w:rsidR="006F3187" w:rsidRPr="00224599" w:rsidRDefault="00C606EC" w:rsidP="00C606EC">
      <w:pPr>
        <w:pStyle w:val="Encabezado"/>
        <w:tabs>
          <w:tab w:val="clear" w:pos="4419"/>
          <w:tab w:val="clear" w:pos="8838"/>
          <w:tab w:val="left" w:pos="3654"/>
        </w:tabs>
        <w:spacing w:line="259" w:lineRule="auto"/>
        <w:jc w:val="center"/>
        <w:rPr>
          <w:rFonts w:ascii="Montserrat Light" w:hAnsi="Montserrat Light"/>
          <w:b/>
          <w:sz w:val="28"/>
          <w:szCs w:val="30"/>
        </w:rPr>
      </w:pPr>
      <w:r w:rsidRPr="00224599">
        <w:rPr>
          <w:rFonts w:ascii="Montserrat Light" w:hAnsi="Montserrat Light"/>
          <w:b/>
          <w:sz w:val="28"/>
          <w:szCs w:val="30"/>
        </w:rPr>
        <w:t>Dirección de Administración</w:t>
      </w:r>
    </w:p>
    <w:p w14:paraId="3CCB104B" w14:textId="77777777" w:rsidR="00C606EC" w:rsidRPr="00224599" w:rsidRDefault="00C606EC" w:rsidP="00C606EC">
      <w:pPr>
        <w:pStyle w:val="Encabezado"/>
        <w:tabs>
          <w:tab w:val="clear" w:pos="4419"/>
          <w:tab w:val="clear" w:pos="8838"/>
          <w:tab w:val="left" w:pos="3654"/>
        </w:tabs>
        <w:spacing w:line="259" w:lineRule="auto"/>
        <w:jc w:val="center"/>
        <w:rPr>
          <w:rFonts w:ascii="Montserrat Light" w:hAnsi="Montserrat Light"/>
          <w:b/>
          <w:sz w:val="28"/>
          <w:szCs w:val="30"/>
        </w:rPr>
      </w:pPr>
      <w:r w:rsidRPr="00224599">
        <w:rPr>
          <w:rFonts w:ascii="Montserrat Light" w:hAnsi="Montserrat Light"/>
          <w:b/>
          <w:sz w:val="28"/>
          <w:szCs w:val="30"/>
        </w:rPr>
        <w:t>Subdirección de Servicios Generales</w:t>
      </w:r>
    </w:p>
    <w:p w14:paraId="553CE450" w14:textId="1C8CE1AF" w:rsidR="00C606EC" w:rsidRPr="00224599" w:rsidRDefault="00C606EC" w:rsidP="00DA2DD3">
      <w:pPr>
        <w:pStyle w:val="Encabezado"/>
        <w:tabs>
          <w:tab w:val="clear" w:pos="4419"/>
          <w:tab w:val="clear" w:pos="8838"/>
          <w:tab w:val="left" w:pos="3654"/>
        </w:tabs>
        <w:spacing w:line="259" w:lineRule="auto"/>
        <w:rPr>
          <w:rFonts w:ascii="Montserrat Light" w:hAnsi="Montserrat Light"/>
          <w:b/>
          <w:sz w:val="28"/>
          <w:szCs w:val="30"/>
        </w:rPr>
      </w:pPr>
    </w:p>
    <w:p w14:paraId="1C0FAD74" w14:textId="314206A7" w:rsidR="007D0CFD" w:rsidRPr="00224599" w:rsidRDefault="007D0CFD" w:rsidP="00C606EC">
      <w:pPr>
        <w:pStyle w:val="Encabezado"/>
        <w:tabs>
          <w:tab w:val="clear" w:pos="4419"/>
          <w:tab w:val="clear" w:pos="8838"/>
          <w:tab w:val="left" w:pos="3654"/>
        </w:tabs>
        <w:spacing w:line="259" w:lineRule="auto"/>
        <w:jc w:val="center"/>
        <w:rPr>
          <w:rFonts w:ascii="Montserrat Light" w:hAnsi="Montserrat Light"/>
          <w:b/>
          <w:sz w:val="28"/>
          <w:szCs w:val="30"/>
        </w:rPr>
      </w:pPr>
    </w:p>
    <w:p w14:paraId="207DED32" w14:textId="77777777" w:rsidR="007D0CFD" w:rsidRPr="00224599" w:rsidRDefault="007D0CFD" w:rsidP="00C606EC">
      <w:pPr>
        <w:pStyle w:val="Encabezado"/>
        <w:tabs>
          <w:tab w:val="clear" w:pos="4419"/>
          <w:tab w:val="clear" w:pos="8838"/>
          <w:tab w:val="left" w:pos="3654"/>
        </w:tabs>
        <w:spacing w:line="259" w:lineRule="auto"/>
        <w:jc w:val="center"/>
        <w:rPr>
          <w:rFonts w:ascii="Montserrat Light" w:hAnsi="Montserrat Light"/>
          <w:b/>
          <w:sz w:val="24"/>
          <w:szCs w:val="30"/>
        </w:rPr>
      </w:pPr>
    </w:p>
    <w:p w14:paraId="1A015788" w14:textId="4D0606FA" w:rsidR="00A65939" w:rsidRPr="00224599" w:rsidRDefault="00241BC1" w:rsidP="00C606EC">
      <w:pPr>
        <w:pStyle w:val="Encabezado"/>
        <w:tabs>
          <w:tab w:val="clear" w:pos="4419"/>
          <w:tab w:val="clear" w:pos="8838"/>
          <w:tab w:val="left" w:pos="3654"/>
        </w:tabs>
        <w:spacing w:line="259" w:lineRule="auto"/>
        <w:jc w:val="center"/>
        <w:rPr>
          <w:rFonts w:ascii="Montserrat Light" w:hAnsi="Montserrat Light"/>
          <w:b/>
          <w:sz w:val="24"/>
          <w:szCs w:val="30"/>
        </w:rPr>
      </w:pPr>
      <w:r w:rsidRPr="00224599">
        <w:rPr>
          <w:rFonts w:ascii="Montserrat Light" w:hAnsi="Montserrat Light"/>
          <w:noProof/>
          <w:lang w:eastAsia="es-MX"/>
        </w:rPr>
        <w:drawing>
          <wp:anchor distT="0" distB="0" distL="114300" distR="114300" simplePos="0" relativeHeight="251658240" behindDoc="1" locked="0" layoutInCell="1" allowOverlap="1" wp14:anchorId="19436BC4" wp14:editId="3F565D0A">
            <wp:simplePos x="0" y="0"/>
            <wp:positionH relativeFrom="margin">
              <wp:posOffset>-702310</wp:posOffset>
            </wp:positionH>
            <wp:positionV relativeFrom="paragraph">
              <wp:posOffset>93345</wp:posOffset>
            </wp:positionV>
            <wp:extent cx="6982460" cy="4381500"/>
            <wp:effectExtent l="95250" t="95250" r="85090" b="9525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NP CONVOCATORIA.jpg"/>
                    <pic:cNvPicPr/>
                  </pic:nvPicPr>
                  <pic:blipFill rotWithShape="1">
                    <a:blip r:embed="rId8">
                      <a:extLst>
                        <a:ext uri="{28A0092B-C50C-407E-A947-70E740481C1C}">
                          <a14:useLocalDpi xmlns:a14="http://schemas.microsoft.com/office/drawing/2010/main" val="0"/>
                        </a:ext>
                      </a:extLst>
                    </a:blip>
                    <a:srcRect r="317" b="22098"/>
                    <a:stretch/>
                  </pic:blipFill>
                  <pic:spPr bwMode="auto">
                    <a:xfrm>
                      <a:off x="0" y="0"/>
                      <a:ext cx="6982460" cy="4381500"/>
                    </a:xfrm>
                    <a:prstGeom prst="snip2DiagRect">
                      <a:avLst/>
                    </a:prstGeom>
                    <a:solidFill>
                      <a:srgbClr val="FFFFFF">
                        <a:shade val="85000"/>
                      </a:srgbClr>
                    </a:solidFill>
                    <a:ln w="88900" cap="sq">
                      <a:solidFill>
                        <a:srgbClr val="FFFFFF"/>
                      </a:solidFill>
                      <a:miter lim="800000"/>
                    </a:ln>
                    <a:effectLst>
                      <a:outerShdw sx="20000" sy="20000" algn="tl" rotWithShape="0">
                        <a:srgbClr val="000000">
                          <a:alpha val="6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87B102" w14:textId="77777777" w:rsidR="00A65939" w:rsidRPr="00224599" w:rsidRDefault="00A65939" w:rsidP="00C606EC">
      <w:pPr>
        <w:pStyle w:val="Encabezado"/>
        <w:tabs>
          <w:tab w:val="clear" w:pos="4419"/>
          <w:tab w:val="clear" w:pos="8838"/>
          <w:tab w:val="left" w:pos="3654"/>
        </w:tabs>
        <w:spacing w:line="259" w:lineRule="auto"/>
        <w:jc w:val="center"/>
        <w:rPr>
          <w:rFonts w:ascii="Montserrat Light" w:hAnsi="Montserrat Light"/>
          <w:b/>
          <w:color w:val="000000" w:themeColor="text1"/>
          <w:sz w:val="24"/>
          <w:szCs w:val="30"/>
        </w:rPr>
      </w:pPr>
    </w:p>
    <w:p w14:paraId="309E60D6" w14:textId="77777777" w:rsidR="00A65939" w:rsidRPr="00224599" w:rsidRDefault="00A65939" w:rsidP="00A65939">
      <w:pPr>
        <w:pStyle w:val="Encabezado"/>
        <w:tabs>
          <w:tab w:val="clear" w:pos="4419"/>
          <w:tab w:val="clear" w:pos="8838"/>
          <w:tab w:val="left" w:pos="3654"/>
        </w:tabs>
        <w:spacing w:line="259" w:lineRule="auto"/>
        <w:jc w:val="both"/>
        <w:rPr>
          <w:rFonts w:ascii="Montserrat Light" w:hAnsi="Montserrat Light"/>
          <w:b/>
          <w:color w:val="000000" w:themeColor="text1"/>
          <w:szCs w:val="26"/>
        </w:rPr>
      </w:pPr>
      <w:r w:rsidRPr="00224599">
        <w:rPr>
          <w:rFonts w:ascii="Montserrat Light" w:hAnsi="Montserrat Light"/>
          <w:b/>
          <w:color w:val="000000" w:themeColor="text1"/>
          <w:szCs w:val="26"/>
        </w:rPr>
        <w:t>Procedimiento de contratación:</w:t>
      </w:r>
      <w:r w:rsidRPr="00224599">
        <w:rPr>
          <w:rFonts w:ascii="Montserrat Light" w:hAnsi="Montserrat Light"/>
          <w:b/>
          <w:color w:val="000000" w:themeColor="text1"/>
          <w:szCs w:val="26"/>
        </w:rPr>
        <w:tab/>
      </w:r>
      <w:r w:rsidRPr="00224599">
        <w:rPr>
          <w:rFonts w:ascii="Montserrat Light" w:hAnsi="Montserrat Light"/>
          <w:b/>
          <w:color w:val="000000" w:themeColor="text1"/>
          <w:szCs w:val="26"/>
        </w:rPr>
        <w:tab/>
      </w:r>
      <w:r w:rsidR="00245C31" w:rsidRPr="00224599">
        <w:rPr>
          <w:rFonts w:ascii="Montserrat Light" w:hAnsi="Montserrat Light"/>
          <w:b/>
          <w:color w:val="000000" w:themeColor="text1"/>
          <w:szCs w:val="26"/>
        </w:rPr>
        <w:t xml:space="preserve">            </w:t>
      </w:r>
      <w:bookmarkStart w:id="0" w:name="_Hlk93408983"/>
      <w:r w:rsidRPr="00224599">
        <w:rPr>
          <w:rFonts w:ascii="Montserrat Light" w:hAnsi="Montserrat Light"/>
          <w:b/>
          <w:color w:val="000000" w:themeColor="text1"/>
          <w:szCs w:val="26"/>
        </w:rPr>
        <w:t>Licitación Pública</w:t>
      </w:r>
      <w:bookmarkEnd w:id="0"/>
    </w:p>
    <w:p w14:paraId="46F5B3AE" w14:textId="77777777" w:rsidR="00A65939" w:rsidRPr="00224599" w:rsidRDefault="00A65939" w:rsidP="00A65939">
      <w:pPr>
        <w:pStyle w:val="Encabezado"/>
        <w:tabs>
          <w:tab w:val="clear" w:pos="4419"/>
          <w:tab w:val="clear" w:pos="8838"/>
          <w:tab w:val="left" w:pos="3654"/>
        </w:tabs>
        <w:spacing w:line="259" w:lineRule="auto"/>
        <w:jc w:val="both"/>
        <w:rPr>
          <w:rFonts w:ascii="Montserrat Light" w:hAnsi="Montserrat Light"/>
          <w:b/>
          <w:color w:val="000000" w:themeColor="text1"/>
          <w:szCs w:val="26"/>
        </w:rPr>
      </w:pPr>
    </w:p>
    <w:p w14:paraId="5AFAEE0E" w14:textId="77777777" w:rsidR="00A65939" w:rsidRPr="00224599" w:rsidRDefault="00A65939" w:rsidP="007D0CFD">
      <w:pPr>
        <w:pStyle w:val="Encabezado"/>
        <w:tabs>
          <w:tab w:val="clear" w:pos="4419"/>
          <w:tab w:val="clear" w:pos="8838"/>
          <w:tab w:val="left" w:pos="3654"/>
          <w:tab w:val="left" w:pos="4248"/>
          <w:tab w:val="left" w:pos="4956"/>
          <w:tab w:val="left" w:pos="5664"/>
          <w:tab w:val="left" w:pos="8124"/>
        </w:tabs>
        <w:spacing w:line="259" w:lineRule="auto"/>
        <w:jc w:val="both"/>
        <w:rPr>
          <w:rFonts w:ascii="Montserrat Light" w:hAnsi="Montserrat Light"/>
          <w:b/>
          <w:color w:val="000000" w:themeColor="text1"/>
          <w:szCs w:val="26"/>
        </w:rPr>
      </w:pPr>
      <w:r w:rsidRPr="00224599">
        <w:rPr>
          <w:rFonts w:ascii="Montserrat Light" w:hAnsi="Montserrat Light"/>
          <w:b/>
          <w:color w:val="000000" w:themeColor="text1"/>
          <w:szCs w:val="26"/>
        </w:rPr>
        <w:t xml:space="preserve">Carácter:    </w:t>
      </w:r>
      <w:r w:rsidRPr="00224599">
        <w:rPr>
          <w:rFonts w:ascii="Montserrat Light" w:hAnsi="Montserrat Light"/>
          <w:b/>
          <w:color w:val="000000" w:themeColor="text1"/>
          <w:szCs w:val="26"/>
        </w:rPr>
        <w:tab/>
      </w:r>
      <w:r w:rsidRPr="00224599">
        <w:rPr>
          <w:rFonts w:ascii="Montserrat Light" w:hAnsi="Montserrat Light"/>
          <w:b/>
          <w:color w:val="000000" w:themeColor="text1"/>
          <w:szCs w:val="26"/>
        </w:rPr>
        <w:tab/>
      </w:r>
      <w:r w:rsidRPr="00224599">
        <w:rPr>
          <w:rFonts w:ascii="Montserrat Light" w:hAnsi="Montserrat Light"/>
          <w:b/>
          <w:color w:val="000000" w:themeColor="text1"/>
          <w:szCs w:val="26"/>
        </w:rPr>
        <w:tab/>
      </w:r>
      <w:bookmarkStart w:id="1" w:name="_Hlk93408988"/>
      <w:r w:rsidRPr="00224599">
        <w:rPr>
          <w:rFonts w:ascii="Montserrat Light" w:hAnsi="Montserrat Light"/>
          <w:b/>
          <w:color w:val="000000" w:themeColor="text1"/>
          <w:szCs w:val="26"/>
        </w:rPr>
        <w:t>Nacional</w:t>
      </w:r>
      <w:bookmarkEnd w:id="1"/>
      <w:r w:rsidR="007D0CFD" w:rsidRPr="00224599">
        <w:rPr>
          <w:rFonts w:ascii="Montserrat Light" w:hAnsi="Montserrat Light"/>
          <w:b/>
          <w:color w:val="000000" w:themeColor="text1"/>
          <w:szCs w:val="26"/>
        </w:rPr>
        <w:tab/>
      </w:r>
    </w:p>
    <w:p w14:paraId="678B72BD" w14:textId="77777777" w:rsidR="00A65939" w:rsidRPr="00224599" w:rsidRDefault="00A65939" w:rsidP="007D0CFD">
      <w:pPr>
        <w:pStyle w:val="Encabezado"/>
        <w:tabs>
          <w:tab w:val="clear" w:pos="4419"/>
          <w:tab w:val="clear" w:pos="8838"/>
          <w:tab w:val="left" w:pos="3654"/>
        </w:tabs>
        <w:spacing w:line="259" w:lineRule="auto"/>
        <w:jc w:val="right"/>
        <w:rPr>
          <w:rFonts w:ascii="Montserrat Light" w:hAnsi="Montserrat Light"/>
          <w:b/>
          <w:color w:val="000000" w:themeColor="text1"/>
          <w:szCs w:val="26"/>
        </w:rPr>
      </w:pPr>
    </w:p>
    <w:p w14:paraId="6BBDACD3" w14:textId="61730B39" w:rsidR="00A65939" w:rsidRPr="00224599" w:rsidRDefault="00A65939" w:rsidP="007D0CFD">
      <w:pPr>
        <w:pStyle w:val="Encabezado"/>
        <w:tabs>
          <w:tab w:val="clear" w:pos="4419"/>
          <w:tab w:val="clear" w:pos="8838"/>
          <w:tab w:val="left" w:pos="3654"/>
          <w:tab w:val="left" w:pos="4248"/>
          <w:tab w:val="left" w:pos="4956"/>
          <w:tab w:val="left" w:pos="5664"/>
          <w:tab w:val="left" w:pos="6372"/>
          <w:tab w:val="left" w:pos="7705"/>
        </w:tabs>
        <w:spacing w:line="259" w:lineRule="auto"/>
        <w:jc w:val="both"/>
        <w:rPr>
          <w:rFonts w:ascii="Montserrat Light" w:hAnsi="Montserrat Light"/>
          <w:b/>
          <w:color w:val="000000" w:themeColor="text1"/>
          <w:szCs w:val="26"/>
        </w:rPr>
      </w:pPr>
      <w:r w:rsidRPr="00224599">
        <w:rPr>
          <w:rFonts w:ascii="Montserrat Light" w:hAnsi="Montserrat Light"/>
          <w:b/>
          <w:color w:val="000000" w:themeColor="text1"/>
          <w:szCs w:val="26"/>
        </w:rPr>
        <w:t>Clasificación:</w:t>
      </w:r>
      <w:r w:rsidRPr="00224599">
        <w:rPr>
          <w:rFonts w:ascii="Montserrat Light" w:hAnsi="Montserrat Light"/>
          <w:b/>
          <w:color w:val="000000" w:themeColor="text1"/>
          <w:szCs w:val="26"/>
        </w:rPr>
        <w:tab/>
      </w:r>
      <w:r w:rsidRPr="00224599">
        <w:rPr>
          <w:rFonts w:ascii="Montserrat Light" w:hAnsi="Montserrat Light"/>
          <w:b/>
          <w:color w:val="000000" w:themeColor="text1"/>
          <w:szCs w:val="26"/>
        </w:rPr>
        <w:tab/>
      </w:r>
      <w:r w:rsidRPr="00224599">
        <w:rPr>
          <w:rFonts w:ascii="Montserrat Light" w:hAnsi="Montserrat Light"/>
          <w:b/>
          <w:color w:val="000000" w:themeColor="text1"/>
          <w:szCs w:val="26"/>
        </w:rPr>
        <w:tab/>
      </w:r>
      <w:bookmarkStart w:id="2" w:name="_Hlk93408993"/>
      <w:r w:rsidR="008765CE" w:rsidRPr="00224599">
        <w:rPr>
          <w:rFonts w:ascii="Montserrat Light" w:hAnsi="Montserrat Light"/>
          <w:b/>
          <w:color w:val="000000" w:themeColor="text1"/>
          <w:szCs w:val="26"/>
        </w:rPr>
        <w:t>Electrónic</w:t>
      </w:r>
      <w:bookmarkEnd w:id="2"/>
      <w:r w:rsidR="003D0E2C" w:rsidRPr="00224599">
        <w:rPr>
          <w:rFonts w:ascii="Montserrat Light" w:hAnsi="Montserrat Light"/>
          <w:b/>
          <w:color w:val="000000" w:themeColor="text1"/>
          <w:szCs w:val="26"/>
        </w:rPr>
        <w:t>a</w:t>
      </w:r>
      <w:r w:rsidR="007D0CFD" w:rsidRPr="00224599">
        <w:rPr>
          <w:rFonts w:ascii="Montserrat Light" w:hAnsi="Montserrat Light"/>
          <w:b/>
          <w:color w:val="000000" w:themeColor="text1"/>
          <w:szCs w:val="26"/>
        </w:rPr>
        <w:tab/>
      </w:r>
    </w:p>
    <w:p w14:paraId="669C17A1" w14:textId="77777777" w:rsidR="00A65939" w:rsidRPr="00224599" w:rsidRDefault="00A65939" w:rsidP="00A65939">
      <w:pPr>
        <w:pStyle w:val="Encabezado"/>
        <w:tabs>
          <w:tab w:val="clear" w:pos="4419"/>
          <w:tab w:val="clear" w:pos="8838"/>
          <w:tab w:val="left" w:pos="3654"/>
        </w:tabs>
        <w:spacing w:line="259" w:lineRule="auto"/>
        <w:jc w:val="both"/>
        <w:rPr>
          <w:rFonts w:ascii="Montserrat Light" w:hAnsi="Montserrat Light"/>
          <w:b/>
          <w:color w:val="000000" w:themeColor="text1"/>
          <w:szCs w:val="26"/>
        </w:rPr>
      </w:pPr>
    </w:p>
    <w:p w14:paraId="0D437ACB" w14:textId="7A4A0CC5" w:rsidR="00A65939" w:rsidRPr="00224599" w:rsidRDefault="00A65939" w:rsidP="00A65939">
      <w:pPr>
        <w:pStyle w:val="Encabezado"/>
        <w:tabs>
          <w:tab w:val="clear" w:pos="4419"/>
          <w:tab w:val="clear" w:pos="8838"/>
          <w:tab w:val="left" w:pos="3654"/>
        </w:tabs>
        <w:spacing w:line="259" w:lineRule="auto"/>
        <w:jc w:val="both"/>
        <w:rPr>
          <w:rFonts w:ascii="Montserrat Light" w:hAnsi="Montserrat Light"/>
          <w:b/>
          <w:color w:val="000000" w:themeColor="text1"/>
          <w:szCs w:val="26"/>
        </w:rPr>
      </w:pPr>
      <w:r w:rsidRPr="00224599">
        <w:rPr>
          <w:rFonts w:ascii="Montserrat Light" w:hAnsi="Montserrat Light"/>
          <w:b/>
          <w:color w:val="000000" w:themeColor="text1"/>
          <w:szCs w:val="26"/>
        </w:rPr>
        <w:t xml:space="preserve">Número de </w:t>
      </w:r>
      <w:r w:rsidR="0043745D" w:rsidRPr="00224599">
        <w:rPr>
          <w:rFonts w:ascii="Montserrat Light" w:hAnsi="Montserrat Light"/>
          <w:b/>
          <w:color w:val="000000" w:themeColor="text1"/>
          <w:szCs w:val="26"/>
        </w:rPr>
        <w:t>CompraNet</w:t>
      </w:r>
      <w:r w:rsidRPr="00224599">
        <w:rPr>
          <w:rFonts w:ascii="Montserrat Light" w:hAnsi="Montserrat Light"/>
          <w:b/>
          <w:color w:val="000000" w:themeColor="text1"/>
          <w:szCs w:val="26"/>
        </w:rPr>
        <w:t>:</w:t>
      </w:r>
      <w:r w:rsidRPr="00224599">
        <w:rPr>
          <w:rFonts w:ascii="Montserrat Light" w:hAnsi="Montserrat Light"/>
          <w:b/>
          <w:color w:val="000000" w:themeColor="text1"/>
          <w:szCs w:val="26"/>
        </w:rPr>
        <w:tab/>
      </w:r>
      <w:r w:rsidRPr="00224599">
        <w:rPr>
          <w:rFonts w:ascii="Montserrat Light" w:hAnsi="Montserrat Light"/>
          <w:b/>
          <w:color w:val="000000" w:themeColor="text1"/>
          <w:szCs w:val="26"/>
        </w:rPr>
        <w:tab/>
      </w:r>
      <w:r w:rsidRPr="00224599">
        <w:rPr>
          <w:rFonts w:ascii="Montserrat Light" w:hAnsi="Montserrat Light"/>
          <w:b/>
          <w:color w:val="000000" w:themeColor="text1"/>
          <w:szCs w:val="26"/>
        </w:rPr>
        <w:tab/>
      </w:r>
      <w:r w:rsidR="00737619" w:rsidRPr="00737619">
        <w:rPr>
          <w:rFonts w:ascii="Montserrat" w:hAnsi="Montserrat" w:cs="Arial"/>
          <w:b/>
          <w:sz w:val="20"/>
          <w:szCs w:val="26"/>
        </w:rPr>
        <w:t>LA-12-NCZ-012NCZ002-N-</w:t>
      </w:r>
      <w:r w:rsidR="004942F7">
        <w:rPr>
          <w:rFonts w:ascii="Montserrat" w:hAnsi="Montserrat" w:cs="Arial"/>
          <w:b/>
          <w:sz w:val="20"/>
          <w:szCs w:val="26"/>
        </w:rPr>
        <w:t>57</w:t>
      </w:r>
      <w:r w:rsidR="00737619" w:rsidRPr="00737619">
        <w:rPr>
          <w:rFonts w:ascii="Montserrat" w:hAnsi="Montserrat" w:cs="Arial"/>
          <w:b/>
          <w:sz w:val="20"/>
          <w:szCs w:val="26"/>
        </w:rPr>
        <w:t>-2023</w:t>
      </w:r>
    </w:p>
    <w:p w14:paraId="70CA8886" w14:textId="77777777" w:rsidR="00A65939" w:rsidRPr="00224599" w:rsidRDefault="00A65939" w:rsidP="00A65939">
      <w:pPr>
        <w:pStyle w:val="Encabezado"/>
        <w:tabs>
          <w:tab w:val="clear" w:pos="4419"/>
          <w:tab w:val="clear" w:pos="8838"/>
          <w:tab w:val="left" w:pos="3654"/>
        </w:tabs>
        <w:spacing w:line="259" w:lineRule="auto"/>
        <w:jc w:val="both"/>
        <w:rPr>
          <w:rFonts w:ascii="Montserrat Light" w:hAnsi="Montserrat Light"/>
          <w:b/>
          <w:color w:val="000000" w:themeColor="text1"/>
          <w:szCs w:val="26"/>
        </w:rPr>
      </w:pPr>
    </w:p>
    <w:p w14:paraId="24E46129" w14:textId="77777777" w:rsidR="00A65939" w:rsidRPr="00224599" w:rsidRDefault="00A65939" w:rsidP="00A65939">
      <w:pPr>
        <w:pStyle w:val="Encabezado"/>
        <w:tabs>
          <w:tab w:val="clear" w:pos="4419"/>
          <w:tab w:val="clear" w:pos="8838"/>
          <w:tab w:val="left" w:pos="3654"/>
        </w:tabs>
        <w:spacing w:line="259" w:lineRule="auto"/>
        <w:jc w:val="both"/>
        <w:rPr>
          <w:rFonts w:ascii="Montserrat Light" w:hAnsi="Montserrat Light"/>
          <w:b/>
          <w:color w:val="000000" w:themeColor="text1"/>
          <w:szCs w:val="26"/>
        </w:rPr>
      </w:pPr>
      <w:r w:rsidRPr="00224599">
        <w:rPr>
          <w:rFonts w:ascii="Montserrat Light" w:hAnsi="Montserrat Light"/>
          <w:b/>
          <w:color w:val="000000" w:themeColor="text1"/>
          <w:szCs w:val="26"/>
        </w:rPr>
        <w:t>Tipo:</w:t>
      </w:r>
      <w:r w:rsidRPr="00224599">
        <w:rPr>
          <w:rFonts w:ascii="Montserrat Light" w:hAnsi="Montserrat Light"/>
          <w:b/>
          <w:color w:val="000000" w:themeColor="text1"/>
          <w:szCs w:val="26"/>
        </w:rPr>
        <w:tab/>
      </w:r>
      <w:r w:rsidRPr="00224599">
        <w:rPr>
          <w:rFonts w:ascii="Montserrat Light" w:hAnsi="Montserrat Light"/>
          <w:b/>
          <w:color w:val="000000" w:themeColor="text1"/>
          <w:szCs w:val="26"/>
        </w:rPr>
        <w:tab/>
      </w:r>
      <w:r w:rsidRPr="00224599">
        <w:rPr>
          <w:rFonts w:ascii="Montserrat Light" w:hAnsi="Montserrat Light"/>
          <w:b/>
          <w:color w:val="000000" w:themeColor="text1"/>
          <w:szCs w:val="26"/>
        </w:rPr>
        <w:tab/>
        <w:t>Servicio</w:t>
      </w:r>
    </w:p>
    <w:p w14:paraId="68702BB2" w14:textId="77777777" w:rsidR="00A65939" w:rsidRPr="00224599" w:rsidRDefault="00A65939" w:rsidP="00A65939">
      <w:pPr>
        <w:pStyle w:val="Encabezado"/>
        <w:tabs>
          <w:tab w:val="clear" w:pos="4419"/>
          <w:tab w:val="clear" w:pos="8838"/>
          <w:tab w:val="left" w:pos="3654"/>
        </w:tabs>
        <w:spacing w:line="259" w:lineRule="auto"/>
        <w:jc w:val="both"/>
        <w:rPr>
          <w:rFonts w:ascii="Montserrat Light" w:hAnsi="Montserrat Light"/>
          <w:b/>
          <w:color w:val="000000" w:themeColor="text1"/>
          <w:szCs w:val="26"/>
        </w:rPr>
      </w:pPr>
    </w:p>
    <w:p w14:paraId="324948A5" w14:textId="679999F4" w:rsidR="00A65939" w:rsidRPr="00224599" w:rsidRDefault="00A65939" w:rsidP="003D0E2C">
      <w:pPr>
        <w:pStyle w:val="Encabezado"/>
        <w:tabs>
          <w:tab w:val="clear" w:pos="4419"/>
          <w:tab w:val="clear" w:pos="8838"/>
          <w:tab w:val="left" w:pos="3654"/>
        </w:tabs>
        <w:spacing w:line="259" w:lineRule="auto"/>
        <w:ind w:left="4950" w:hanging="4950"/>
        <w:jc w:val="both"/>
        <w:rPr>
          <w:rFonts w:ascii="Montserrat Light" w:hAnsi="Montserrat Light"/>
          <w:b/>
          <w:color w:val="000000" w:themeColor="text1"/>
          <w:szCs w:val="26"/>
        </w:rPr>
      </w:pPr>
      <w:r w:rsidRPr="00224599">
        <w:rPr>
          <w:rFonts w:ascii="Montserrat Light" w:hAnsi="Montserrat Light"/>
          <w:b/>
          <w:color w:val="000000" w:themeColor="text1"/>
          <w:szCs w:val="26"/>
        </w:rPr>
        <w:t>Objeto de la contratación:</w:t>
      </w:r>
      <w:r w:rsidRPr="00224599">
        <w:rPr>
          <w:rFonts w:ascii="Montserrat Light" w:hAnsi="Montserrat Light"/>
          <w:b/>
          <w:color w:val="000000" w:themeColor="text1"/>
          <w:szCs w:val="26"/>
        </w:rPr>
        <w:tab/>
      </w:r>
      <w:r w:rsidRPr="00224599">
        <w:rPr>
          <w:rFonts w:ascii="Montserrat Light" w:hAnsi="Montserrat Light"/>
          <w:b/>
          <w:color w:val="000000" w:themeColor="text1"/>
          <w:szCs w:val="26"/>
        </w:rPr>
        <w:tab/>
      </w:r>
      <w:r w:rsidRPr="00224599">
        <w:rPr>
          <w:rFonts w:ascii="Montserrat Light" w:hAnsi="Montserrat Light"/>
          <w:b/>
          <w:color w:val="000000" w:themeColor="text1"/>
          <w:szCs w:val="26"/>
        </w:rPr>
        <w:tab/>
      </w:r>
      <w:r w:rsidR="007773A4" w:rsidRPr="00224599">
        <w:rPr>
          <w:rFonts w:ascii="Montserrat Light" w:hAnsi="Montserrat Light"/>
          <w:b/>
          <w:color w:val="000000" w:themeColor="text1"/>
          <w:szCs w:val="26"/>
        </w:rPr>
        <w:t>Servicio</w:t>
      </w:r>
      <w:r w:rsidR="006A226F" w:rsidRPr="00224599">
        <w:rPr>
          <w:rFonts w:ascii="Montserrat Light" w:hAnsi="Montserrat Light"/>
          <w:b/>
          <w:color w:val="000000" w:themeColor="text1"/>
          <w:szCs w:val="26"/>
        </w:rPr>
        <w:t xml:space="preserve"> </w:t>
      </w:r>
      <w:r w:rsidR="006D3AAE" w:rsidRPr="00224599">
        <w:rPr>
          <w:rFonts w:ascii="Montserrat Light" w:hAnsi="Montserrat Light"/>
          <w:b/>
          <w:color w:val="000000" w:themeColor="text1"/>
          <w:szCs w:val="26"/>
        </w:rPr>
        <w:t>Médico</w:t>
      </w:r>
      <w:r w:rsidR="007773A4" w:rsidRPr="00224599">
        <w:rPr>
          <w:rFonts w:ascii="Montserrat Light" w:hAnsi="Montserrat Light"/>
          <w:b/>
          <w:color w:val="000000" w:themeColor="text1"/>
          <w:szCs w:val="26"/>
        </w:rPr>
        <w:t xml:space="preserve"> Integral</w:t>
      </w:r>
      <w:r w:rsidR="00A84F4B" w:rsidRPr="00224599">
        <w:rPr>
          <w:rFonts w:ascii="Montserrat Light" w:hAnsi="Montserrat Light"/>
          <w:b/>
          <w:color w:val="000000" w:themeColor="text1"/>
          <w:szCs w:val="26"/>
        </w:rPr>
        <w:t xml:space="preserve"> </w:t>
      </w:r>
      <w:r w:rsidR="00A95DC0">
        <w:rPr>
          <w:rFonts w:ascii="Montserrat Light" w:hAnsi="Montserrat Light"/>
          <w:b/>
          <w:color w:val="000000" w:themeColor="text1"/>
          <w:szCs w:val="26"/>
        </w:rPr>
        <w:t>para</w:t>
      </w:r>
      <w:r w:rsidR="009853E8" w:rsidRPr="00224599">
        <w:rPr>
          <w:rFonts w:ascii="Montserrat Light" w:hAnsi="Montserrat Light"/>
          <w:b/>
          <w:color w:val="000000" w:themeColor="text1"/>
          <w:szCs w:val="26"/>
        </w:rPr>
        <w:t xml:space="preserve"> Terapia de Infusión</w:t>
      </w:r>
      <w:r w:rsidR="002A10C4">
        <w:rPr>
          <w:rFonts w:ascii="Montserrat Light" w:hAnsi="Montserrat Light"/>
          <w:b/>
          <w:color w:val="000000" w:themeColor="text1"/>
          <w:szCs w:val="26"/>
        </w:rPr>
        <w:t>, 2ª vuelta</w:t>
      </w:r>
      <w:r w:rsidRPr="00224599">
        <w:rPr>
          <w:rFonts w:ascii="Montserrat Light" w:hAnsi="Montserrat Light"/>
          <w:b/>
          <w:color w:val="000000" w:themeColor="text1"/>
          <w:szCs w:val="26"/>
        </w:rPr>
        <w:t xml:space="preserve"> </w:t>
      </w:r>
    </w:p>
    <w:p w14:paraId="4074BAE2" w14:textId="7B1E3FF1" w:rsidR="00A65939" w:rsidRPr="00224599" w:rsidRDefault="00A65939" w:rsidP="008765CE">
      <w:pPr>
        <w:pStyle w:val="Encabezado"/>
        <w:tabs>
          <w:tab w:val="clear" w:pos="4419"/>
          <w:tab w:val="clear" w:pos="8838"/>
          <w:tab w:val="left" w:pos="3654"/>
        </w:tabs>
        <w:spacing w:line="259" w:lineRule="auto"/>
        <w:jc w:val="both"/>
        <w:rPr>
          <w:rFonts w:ascii="Montserrat Light" w:hAnsi="Montserrat Light"/>
          <w:b/>
          <w:color w:val="000000" w:themeColor="text1"/>
          <w:szCs w:val="26"/>
        </w:rPr>
      </w:pPr>
      <w:r w:rsidRPr="00224599">
        <w:rPr>
          <w:rFonts w:ascii="Montserrat Light" w:hAnsi="Montserrat Light"/>
          <w:b/>
          <w:color w:val="000000" w:themeColor="text1"/>
          <w:szCs w:val="26"/>
        </w:rPr>
        <w:tab/>
      </w:r>
      <w:r w:rsidRPr="00224599">
        <w:rPr>
          <w:rFonts w:ascii="Montserrat Light" w:hAnsi="Montserrat Light"/>
          <w:b/>
          <w:color w:val="000000" w:themeColor="text1"/>
          <w:szCs w:val="26"/>
        </w:rPr>
        <w:tab/>
      </w:r>
      <w:r w:rsidRPr="00224599">
        <w:rPr>
          <w:rFonts w:ascii="Montserrat Light" w:hAnsi="Montserrat Light"/>
          <w:b/>
          <w:color w:val="000000" w:themeColor="text1"/>
          <w:szCs w:val="26"/>
        </w:rPr>
        <w:tab/>
      </w:r>
      <w:r w:rsidR="00144AA5" w:rsidRPr="00224599">
        <w:rPr>
          <w:rFonts w:ascii="Montserrat Light" w:hAnsi="Montserrat Light"/>
          <w:b/>
          <w:color w:val="000000" w:themeColor="text1"/>
          <w:szCs w:val="26"/>
        </w:rPr>
        <w:t xml:space="preserve">        </w:t>
      </w:r>
    </w:p>
    <w:p w14:paraId="59323AE1" w14:textId="77777777" w:rsidR="00A65939" w:rsidRPr="00224599" w:rsidRDefault="00A65939" w:rsidP="00C606EC">
      <w:pPr>
        <w:pStyle w:val="Encabezado"/>
        <w:tabs>
          <w:tab w:val="clear" w:pos="4419"/>
          <w:tab w:val="clear" w:pos="8838"/>
          <w:tab w:val="left" w:pos="3654"/>
        </w:tabs>
        <w:spacing w:line="259" w:lineRule="auto"/>
        <w:jc w:val="center"/>
        <w:rPr>
          <w:rFonts w:ascii="Montserrat Light" w:hAnsi="Montserrat Light"/>
          <w:b/>
          <w:sz w:val="24"/>
          <w:szCs w:val="30"/>
        </w:rPr>
      </w:pPr>
    </w:p>
    <w:p w14:paraId="7709AE37" w14:textId="77777777" w:rsidR="00A65939" w:rsidRPr="00224599" w:rsidRDefault="00A65939" w:rsidP="00C606EC">
      <w:pPr>
        <w:pStyle w:val="Encabezado"/>
        <w:tabs>
          <w:tab w:val="clear" w:pos="4419"/>
          <w:tab w:val="clear" w:pos="8838"/>
          <w:tab w:val="left" w:pos="3654"/>
        </w:tabs>
        <w:spacing w:line="259" w:lineRule="auto"/>
        <w:jc w:val="center"/>
        <w:rPr>
          <w:rFonts w:ascii="Montserrat Light" w:hAnsi="Montserrat Light"/>
          <w:b/>
          <w:sz w:val="24"/>
          <w:szCs w:val="30"/>
        </w:rPr>
      </w:pPr>
    </w:p>
    <w:p w14:paraId="496D6413" w14:textId="77777777" w:rsidR="00A65939" w:rsidRPr="00224599" w:rsidRDefault="00A65939" w:rsidP="00C606EC">
      <w:pPr>
        <w:pStyle w:val="Encabezado"/>
        <w:tabs>
          <w:tab w:val="clear" w:pos="4419"/>
          <w:tab w:val="clear" w:pos="8838"/>
          <w:tab w:val="left" w:pos="3654"/>
        </w:tabs>
        <w:spacing w:line="259" w:lineRule="auto"/>
        <w:jc w:val="center"/>
        <w:rPr>
          <w:rFonts w:ascii="Montserrat Light" w:hAnsi="Montserrat Light"/>
          <w:b/>
          <w:sz w:val="24"/>
          <w:szCs w:val="30"/>
        </w:rPr>
      </w:pPr>
    </w:p>
    <w:p w14:paraId="04A4FC8E" w14:textId="77777777" w:rsidR="00C606EC" w:rsidRPr="00224599" w:rsidRDefault="00C606EC" w:rsidP="00C606EC">
      <w:pPr>
        <w:pStyle w:val="Encabezado"/>
        <w:tabs>
          <w:tab w:val="clear" w:pos="4419"/>
          <w:tab w:val="clear" w:pos="8838"/>
          <w:tab w:val="left" w:pos="3654"/>
        </w:tabs>
        <w:spacing w:after="160" w:line="259" w:lineRule="auto"/>
        <w:jc w:val="right"/>
        <w:rPr>
          <w:rFonts w:ascii="Montserrat Light" w:hAnsi="Montserrat Light"/>
          <w:sz w:val="18"/>
        </w:rPr>
      </w:pPr>
    </w:p>
    <w:p w14:paraId="48798A49" w14:textId="77777777" w:rsidR="00C606EC" w:rsidRPr="00224599" w:rsidRDefault="00C606EC" w:rsidP="00C606EC">
      <w:pPr>
        <w:pStyle w:val="Encabezado"/>
        <w:tabs>
          <w:tab w:val="clear" w:pos="4419"/>
          <w:tab w:val="clear" w:pos="8838"/>
          <w:tab w:val="left" w:pos="3654"/>
        </w:tabs>
        <w:spacing w:after="160" w:line="259" w:lineRule="auto"/>
        <w:rPr>
          <w:rFonts w:ascii="Montserrat Light" w:hAnsi="Montserrat Light"/>
          <w:sz w:val="18"/>
        </w:rPr>
      </w:pPr>
    </w:p>
    <w:p w14:paraId="79BADCEC" w14:textId="77777777" w:rsidR="006F3187" w:rsidRPr="00224599" w:rsidRDefault="006F3187" w:rsidP="006F3187">
      <w:pPr>
        <w:tabs>
          <w:tab w:val="left" w:pos="2056"/>
        </w:tabs>
        <w:rPr>
          <w:rFonts w:ascii="Montserrat Light" w:hAnsi="Montserrat Light"/>
          <w:sz w:val="18"/>
        </w:rPr>
      </w:pPr>
    </w:p>
    <w:p w14:paraId="10BA31BD" w14:textId="77777777" w:rsidR="00C606EC" w:rsidRPr="00224599" w:rsidRDefault="002F17B7" w:rsidP="002F17B7">
      <w:pPr>
        <w:tabs>
          <w:tab w:val="left" w:pos="2056"/>
          <w:tab w:val="left" w:pos="7990"/>
        </w:tabs>
        <w:rPr>
          <w:rFonts w:ascii="Montserrat Light" w:hAnsi="Montserrat Light"/>
          <w:sz w:val="18"/>
        </w:rPr>
      </w:pPr>
      <w:r w:rsidRPr="00224599">
        <w:rPr>
          <w:rFonts w:ascii="Montserrat Light" w:hAnsi="Montserrat Light"/>
          <w:sz w:val="18"/>
        </w:rPr>
        <w:tab/>
      </w:r>
      <w:r w:rsidRPr="00224599">
        <w:rPr>
          <w:rFonts w:ascii="Montserrat Light" w:hAnsi="Montserrat Light"/>
          <w:sz w:val="18"/>
        </w:rPr>
        <w:tab/>
      </w:r>
    </w:p>
    <w:p w14:paraId="5212D7A1" w14:textId="77777777" w:rsidR="002F17B7" w:rsidRPr="00224599" w:rsidRDefault="002F17B7" w:rsidP="002F17B7">
      <w:pPr>
        <w:tabs>
          <w:tab w:val="left" w:pos="2056"/>
          <w:tab w:val="left" w:pos="7990"/>
        </w:tabs>
        <w:rPr>
          <w:rFonts w:ascii="Montserrat Light" w:hAnsi="Montserrat Light"/>
          <w:sz w:val="18"/>
        </w:rPr>
      </w:pPr>
    </w:p>
    <w:p w14:paraId="37E72FA1" w14:textId="77777777" w:rsidR="002F17B7" w:rsidRPr="00224599" w:rsidRDefault="002F17B7" w:rsidP="002F17B7">
      <w:pPr>
        <w:tabs>
          <w:tab w:val="left" w:pos="2056"/>
          <w:tab w:val="left" w:pos="7990"/>
        </w:tabs>
        <w:rPr>
          <w:rFonts w:ascii="Montserrat Light" w:hAnsi="Montserrat Light"/>
          <w:sz w:val="18"/>
        </w:rPr>
      </w:pPr>
    </w:p>
    <w:p w14:paraId="3B1AFBCB" w14:textId="77777777" w:rsidR="003B14D7" w:rsidRPr="00224599" w:rsidRDefault="003B14D7" w:rsidP="002F17B7">
      <w:pPr>
        <w:tabs>
          <w:tab w:val="left" w:pos="2056"/>
          <w:tab w:val="left" w:pos="7990"/>
        </w:tabs>
        <w:rPr>
          <w:rFonts w:ascii="Montserrat Light" w:hAnsi="Montserrat Light"/>
          <w:sz w:val="18"/>
        </w:rPr>
      </w:pPr>
    </w:p>
    <w:p w14:paraId="153A7F74" w14:textId="77777777" w:rsidR="003B14D7" w:rsidRPr="00224599" w:rsidRDefault="003B14D7" w:rsidP="002F17B7">
      <w:pPr>
        <w:tabs>
          <w:tab w:val="left" w:pos="2056"/>
          <w:tab w:val="left" w:pos="7990"/>
        </w:tabs>
        <w:rPr>
          <w:rFonts w:ascii="Montserrat Light" w:hAnsi="Montserrat Light"/>
          <w:sz w:val="18"/>
        </w:rPr>
      </w:pPr>
    </w:p>
    <w:p w14:paraId="00383D6A" w14:textId="77777777" w:rsidR="00E37FF9" w:rsidRPr="00224599" w:rsidRDefault="00E37FF9" w:rsidP="002F17B7">
      <w:pPr>
        <w:tabs>
          <w:tab w:val="left" w:pos="2056"/>
          <w:tab w:val="left" w:pos="7990"/>
        </w:tabs>
        <w:rPr>
          <w:rFonts w:ascii="Montserrat Light" w:hAnsi="Montserrat Light"/>
          <w:sz w:val="18"/>
        </w:rPr>
      </w:pPr>
    </w:p>
    <w:p w14:paraId="28CFE20B" w14:textId="7374A59E" w:rsidR="002F17B7" w:rsidRPr="00224599" w:rsidRDefault="002F17B7" w:rsidP="008765CE">
      <w:pPr>
        <w:tabs>
          <w:tab w:val="left" w:pos="4915"/>
        </w:tabs>
        <w:rPr>
          <w:rFonts w:ascii="Montserrat Light" w:hAnsi="Montserrat Light"/>
          <w:sz w:val="18"/>
        </w:rPr>
      </w:pPr>
    </w:p>
    <w:sdt>
      <w:sdtPr>
        <w:rPr>
          <w:rFonts w:ascii="Montserrat Light" w:eastAsiaTheme="minorHAnsi" w:hAnsi="Montserrat Light" w:cstheme="minorBidi"/>
          <w:color w:val="auto"/>
          <w:sz w:val="14"/>
          <w:szCs w:val="16"/>
          <w:lang w:val="es-ES" w:eastAsia="en-US"/>
        </w:rPr>
        <w:id w:val="-669253663"/>
        <w:docPartObj>
          <w:docPartGallery w:val="Table of Contents"/>
          <w:docPartUnique/>
        </w:docPartObj>
      </w:sdtPr>
      <w:sdtEndPr>
        <w:rPr>
          <w:b/>
          <w:bCs/>
        </w:rPr>
      </w:sdtEndPr>
      <w:sdtContent>
        <w:p w14:paraId="4A1F7C77" w14:textId="16309BD0" w:rsidR="002F17B7" w:rsidRPr="003A057F" w:rsidRDefault="00752C07">
          <w:pPr>
            <w:pStyle w:val="TtuloTDC"/>
            <w:rPr>
              <w:rFonts w:ascii="Montserrat Light" w:hAnsi="Montserrat Light"/>
              <w:b/>
              <w:color w:val="auto"/>
              <w:sz w:val="18"/>
              <w:szCs w:val="16"/>
            </w:rPr>
          </w:pPr>
          <w:r w:rsidRPr="00224599">
            <w:rPr>
              <w:rFonts w:ascii="Montserrat Light" w:eastAsiaTheme="minorHAnsi" w:hAnsi="Montserrat Light" w:cstheme="minorBidi"/>
              <w:b/>
              <w:color w:val="auto"/>
              <w:sz w:val="22"/>
              <w:szCs w:val="16"/>
              <w:lang w:val="es-ES" w:eastAsia="en-US"/>
            </w:rPr>
            <w:t>Í</w:t>
          </w:r>
          <w:r w:rsidR="00B84B7D" w:rsidRPr="00224599">
            <w:rPr>
              <w:rFonts w:ascii="Montserrat Light" w:eastAsiaTheme="minorHAnsi" w:hAnsi="Montserrat Light" w:cstheme="minorBidi"/>
              <w:b/>
              <w:color w:val="auto"/>
              <w:sz w:val="22"/>
              <w:szCs w:val="16"/>
              <w:lang w:val="es-ES" w:eastAsia="en-US"/>
            </w:rPr>
            <w:t>NDICE</w:t>
          </w:r>
        </w:p>
        <w:p w14:paraId="074B911D" w14:textId="3824A9FC" w:rsidR="00E20439" w:rsidRDefault="002F17B7">
          <w:pPr>
            <w:pStyle w:val="TDC1"/>
            <w:tabs>
              <w:tab w:val="right" w:leader="dot" w:pos="8828"/>
            </w:tabs>
            <w:rPr>
              <w:rFonts w:eastAsiaTheme="minorEastAsia"/>
              <w:noProof/>
              <w:lang w:eastAsia="es-MX"/>
            </w:rPr>
          </w:pPr>
          <w:r w:rsidRPr="00224599">
            <w:rPr>
              <w:rFonts w:ascii="Montserrat Light" w:hAnsi="Montserrat Light"/>
              <w:b/>
              <w:bCs/>
              <w:sz w:val="6"/>
              <w:szCs w:val="16"/>
              <w:lang w:val="es-ES"/>
            </w:rPr>
            <w:fldChar w:fldCharType="begin"/>
          </w:r>
          <w:r w:rsidRPr="00224599">
            <w:rPr>
              <w:rFonts w:ascii="Montserrat Light" w:hAnsi="Montserrat Light"/>
              <w:b/>
              <w:bCs/>
              <w:sz w:val="6"/>
              <w:szCs w:val="16"/>
              <w:lang w:val="es-ES"/>
            </w:rPr>
            <w:instrText xml:space="preserve"> TOC \o "1-3" \h \z \u </w:instrText>
          </w:r>
          <w:r w:rsidRPr="00224599">
            <w:rPr>
              <w:rFonts w:ascii="Montserrat Light" w:hAnsi="Montserrat Light"/>
              <w:b/>
              <w:bCs/>
              <w:sz w:val="6"/>
              <w:szCs w:val="16"/>
              <w:lang w:val="es-ES"/>
            </w:rPr>
            <w:fldChar w:fldCharType="separate"/>
          </w:r>
          <w:hyperlink w:anchor="_Toc127131422" w:history="1">
            <w:r w:rsidR="00E20439" w:rsidRPr="002C6FEC">
              <w:rPr>
                <w:rStyle w:val="Hipervnculo"/>
                <w:rFonts w:ascii="Montserrat Light" w:hAnsi="Montserrat Light"/>
                <w:b/>
                <w:noProof/>
              </w:rPr>
              <w:t>PRESENTACIÓN</w:t>
            </w:r>
            <w:r w:rsidR="00E20439">
              <w:rPr>
                <w:noProof/>
                <w:webHidden/>
              </w:rPr>
              <w:tab/>
            </w:r>
            <w:r w:rsidR="00E20439">
              <w:rPr>
                <w:noProof/>
                <w:webHidden/>
              </w:rPr>
              <w:fldChar w:fldCharType="begin"/>
            </w:r>
            <w:r w:rsidR="00E20439">
              <w:rPr>
                <w:noProof/>
                <w:webHidden/>
              </w:rPr>
              <w:instrText xml:space="preserve"> PAGEREF _Toc127131422 \h </w:instrText>
            </w:r>
            <w:r w:rsidR="00E20439">
              <w:rPr>
                <w:noProof/>
                <w:webHidden/>
              </w:rPr>
            </w:r>
            <w:r w:rsidR="00E20439">
              <w:rPr>
                <w:noProof/>
                <w:webHidden/>
              </w:rPr>
              <w:fldChar w:fldCharType="separate"/>
            </w:r>
            <w:r w:rsidR="00E20439">
              <w:rPr>
                <w:noProof/>
                <w:webHidden/>
              </w:rPr>
              <w:t>5</w:t>
            </w:r>
            <w:r w:rsidR="00E20439">
              <w:rPr>
                <w:noProof/>
                <w:webHidden/>
              </w:rPr>
              <w:fldChar w:fldCharType="end"/>
            </w:r>
          </w:hyperlink>
        </w:p>
        <w:p w14:paraId="790AC37F" w14:textId="351BBCAB" w:rsidR="00E20439" w:rsidRDefault="00CA7F7D">
          <w:pPr>
            <w:pStyle w:val="TDC1"/>
            <w:tabs>
              <w:tab w:val="right" w:leader="dot" w:pos="8828"/>
            </w:tabs>
            <w:rPr>
              <w:rFonts w:eastAsiaTheme="minorEastAsia"/>
              <w:noProof/>
              <w:lang w:eastAsia="es-MX"/>
            </w:rPr>
          </w:pPr>
          <w:hyperlink w:anchor="_Toc127131423" w:history="1">
            <w:r w:rsidR="00E20439" w:rsidRPr="002C6FEC">
              <w:rPr>
                <w:rStyle w:val="Hipervnculo"/>
                <w:rFonts w:ascii="Montserrat Light" w:hAnsi="Montserrat Light"/>
                <w:b/>
                <w:noProof/>
              </w:rPr>
              <w:t>GLOSARIO DE TÉRMINOS</w:t>
            </w:r>
            <w:r w:rsidR="00E20439">
              <w:rPr>
                <w:noProof/>
                <w:webHidden/>
              </w:rPr>
              <w:tab/>
            </w:r>
            <w:r w:rsidR="00E20439">
              <w:rPr>
                <w:noProof/>
                <w:webHidden/>
              </w:rPr>
              <w:fldChar w:fldCharType="begin"/>
            </w:r>
            <w:r w:rsidR="00E20439">
              <w:rPr>
                <w:noProof/>
                <w:webHidden/>
              </w:rPr>
              <w:instrText xml:space="preserve"> PAGEREF _Toc127131423 \h </w:instrText>
            </w:r>
            <w:r w:rsidR="00E20439">
              <w:rPr>
                <w:noProof/>
                <w:webHidden/>
              </w:rPr>
            </w:r>
            <w:r w:rsidR="00E20439">
              <w:rPr>
                <w:noProof/>
                <w:webHidden/>
              </w:rPr>
              <w:fldChar w:fldCharType="separate"/>
            </w:r>
            <w:r w:rsidR="00E20439">
              <w:rPr>
                <w:noProof/>
                <w:webHidden/>
              </w:rPr>
              <w:t>6</w:t>
            </w:r>
            <w:r w:rsidR="00E20439">
              <w:rPr>
                <w:noProof/>
                <w:webHidden/>
              </w:rPr>
              <w:fldChar w:fldCharType="end"/>
            </w:r>
          </w:hyperlink>
        </w:p>
        <w:p w14:paraId="2CFAE7A8" w14:textId="0FD048BB" w:rsidR="00E20439" w:rsidRDefault="00CA7F7D">
          <w:pPr>
            <w:pStyle w:val="TDC1"/>
            <w:tabs>
              <w:tab w:val="left" w:pos="400"/>
              <w:tab w:val="right" w:leader="dot" w:pos="8828"/>
            </w:tabs>
            <w:rPr>
              <w:rFonts w:eastAsiaTheme="minorEastAsia"/>
              <w:noProof/>
              <w:lang w:eastAsia="es-MX"/>
            </w:rPr>
          </w:pPr>
          <w:hyperlink w:anchor="_Toc127131424" w:history="1">
            <w:r w:rsidR="00E20439" w:rsidRPr="002C6FEC">
              <w:rPr>
                <w:rStyle w:val="Hipervnculo"/>
                <w:rFonts w:ascii="Montserrat Light" w:hAnsi="Montserrat Light"/>
                <w:b/>
                <w:noProof/>
              </w:rPr>
              <w:t>1.</w:t>
            </w:r>
            <w:r w:rsidR="00E20439">
              <w:rPr>
                <w:rFonts w:eastAsiaTheme="minorEastAsia"/>
                <w:noProof/>
                <w:lang w:eastAsia="es-MX"/>
              </w:rPr>
              <w:tab/>
            </w:r>
            <w:r w:rsidR="00E20439" w:rsidRPr="002C6FEC">
              <w:rPr>
                <w:rStyle w:val="Hipervnculo"/>
                <w:rFonts w:ascii="Montserrat Light" w:hAnsi="Montserrat Light"/>
                <w:b/>
                <w:noProof/>
              </w:rPr>
              <w:t>CONVOCANTE.</w:t>
            </w:r>
            <w:r w:rsidR="00E20439">
              <w:rPr>
                <w:noProof/>
                <w:webHidden/>
              </w:rPr>
              <w:tab/>
            </w:r>
            <w:r w:rsidR="00E20439">
              <w:rPr>
                <w:noProof/>
                <w:webHidden/>
              </w:rPr>
              <w:fldChar w:fldCharType="begin"/>
            </w:r>
            <w:r w:rsidR="00E20439">
              <w:rPr>
                <w:noProof/>
                <w:webHidden/>
              </w:rPr>
              <w:instrText xml:space="preserve"> PAGEREF _Toc127131424 \h </w:instrText>
            </w:r>
            <w:r w:rsidR="00E20439">
              <w:rPr>
                <w:noProof/>
                <w:webHidden/>
              </w:rPr>
            </w:r>
            <w:r w:rsidR="00E20439">
              <w:rPr>
                <w:noProof/>
                <w:webHidden/>
              </w:rPr>
              <w:fldChar w:fldCharType="separate"/>
            </w:r>
            <w:r w:rsidR="00E20439">
              <w:rPr>
                <w:noProof/>
                <w:webHidden/>
              </w:rPr>
              <w:t>8</w:t>
            </w:r>
            <w:r w:rsidR="00E20439">
              <w:rPr>
                <w:noProof/>
                <w:webHidden/>
              </w:rPr>
              <w:fldChar w:fldCharType="end"/>
            </w:r>
          </w:hyperlink>
        </w:p>
        <w:p w14:paraId="3095F013" w14:textId="71985EC8" w:rsidR="00E20439" w:rsidRDefault="00CA7F7D">
          <w:pPr>
            <w:pStyle w:val="TDC1"/>
            <w:tabs>
              <w:tab w:val="left" w:pos="400"/>
              <w:tab w:val="right" w:leader="dot" w:pos="8828"/>
            </w:tabs>
            <w:rPr>
              <w:rFonts w:eastAsiaTheme="minorEastAsia"/>
              <w:noProof/>
              <w:lang w:eastAsia="es-MX"/>
            </w:rPr>
          </w:pPr>
          <w:hyperlink w:anchor="_Toc127131425" w:history="1">
            <w:r w:rsidR="00E20439" w:rsidRPr="002C6FEC">
              <w:rPr>
                <w:rStyle w:val="Hipervnculo"/>
                <w:rFonts w:ascii="Montserrat Light" w:hAnsi="Montserrat Light"/>
                <w:b/>
                <w:bCs/>
                <w:iCs/>
                <w:noProof/>
              </w:rPr>
              <w:t>2.</w:t>
            </w:r>
            <w:r w:rsidR="00E20439">
              <w:rPr>
                <w:rFonts w:eastAsiaTheme="minorEastAsia"/>
                <w:noProof/>
                <w:lang w:eastAsia="es-MX"/>
              </w:rPr>
              <w:tab/>
            </w:r>
            <w:r w:rsidR="00E20439" w:rsidRPr="002C6FEC">
              <w:rPr>
                <w:rStyle w:val="Hipervnculo"/>
                <w:rFonts w:ascii="Montserrat Light" w:hAnsi="Montserrat Light"/>
                <w:b/>
                <w:bCs/>
                <w:iCs/>
                <w:noProof/>
              </w:rPr>
              <w:t>INFORMACIÓN ESPECÍFICA DE LA LICITACIÓN</w:t>
            </w:r>
            <w:r w:rsidR="00E20439">
              <w:rPr>
                <w:noProof/>
                <w:webHidden/>
              </w:rPr>
              <w:tab/>
            </w:r>
            <w:r w:rsidR="00E20439">
              <w:rPr>
                <w:noProof/>
                <w:webHidden/>
              </w:rPr>
              <w:fldChar w:fldCharType="begin"/>
            </w:r>
            <w:r w:rsidR="00E20439">
              <w:rPr>
                <w:noProof/>
                <w:webHidden/>
              </w:rPr>
              <w:instrText xml:space="preserve"> PAGEREF _Toc127131425 \h </w:instrText>
            </w:r>
            <w:r w:rsidR="00E20439">
              <w:rPr>
                <w:noProof/>
                <w:webHidden/>
              </w:rPr>
            </w:r>
            <w:r w:rsidR="00E20439">
              <w:rPr>
                <w:noProof/>
                <w:webHidden/>
              </w:rPr>
              <w:fldChar w:fldCharType="separate"/>
            </w:r>
            <w:r w:rsidR="00E20439">
              <w:rPr>
                <w:noProof/>
                <w:webHidden/>
              </w:rPr>
              <w:t>8</w:t>
            </w:r>
            <w:r w:rsidR="00E20439">
              <w:rPr>
                <w:noProof/>
                <w:webHidden/>
              </w:rPr>
              <w:fldChar w:fldCharType="end"/>
            </w:r>
          </w:hyperlink>
        </w:p>
        <w:p w14:paraId="0327CCCB" w14:textId="10BDF7BB" w:rsidR="00E20439" w:rsidRDefault="00CA7F7D">
          <w:pPr>
            <w:pStyle w:val="TDC2"/>
            <w:tabs>
              <w:tab w:val="right" w:leader="dot" w:pos="8828"/>
            </w:tabs>
            <w:rPr>
              <w:rFonts w:eastAsiaTheme="minorEastAsia"/>
              <w:noProof/>
              <w:lang w:eastAsia="es-MX"/>
            </w:rPr>
          </w:pPr>
          <w:hyperlink w:anchor="_Toc127131426" w:history="1">
            <w:r w:rsidR="00E20439" w:rsidRPr="002C6FEC">
              <w:rPr>
                <w:rStyle w:val="Hipervnculo"/>
                <w:rFonts w:ascii="Montserrat Light" w:hAnsi="Montserrat Light"/>
                <w:iCs/>
                <w:noProof/>
              </w:rPr>
              <w:t>2.1 MEDIO PARA LLEVAR A CABO EL PROCEDIMIENTO Y CARÁCTER DEL MISMO.</w:t>
            </w:r>
            <w:r w:rsidR="00E20439">
              <w:rPr>
                <w:noProof/>
                <w:webHidden/>
              </w:rPr>
              <w:tab/>
            </w:r>
            <w:r w:rsidR="00E20439">
              <w:rPr>
                <w:noProof/>
                <w:webHidden/>
              </w:rPr>
              <w:fldChar w:fldCharType="begin"/>
            </w:r>
            <w:r w:rsidR="00E20439">
              <w:rPr>
                <w:noProof/>
                <w:webHidden/>
              </w:rPr>
              <w:instrText xml:space="preserve"> PAGEREF _Toc127131426 \h </w:instrText>
            </w:r>
            <w:r w:rsidR="00E20439">
              <w:rPr>
                <w:noProof/>
                <w:webHidden/>
              </w:rPr>
            </w:r>
            <w:r w:rsidR="00E20439">
              <w:rPr>
                <w:noProof/>
                <w:webHidden/>
              </w:rPr>
              <w:fldChar w:fldCharType="separate"/>
            </w:r>
            <w:r w:rsidR="00E20439">
              <w:rPr>
                <w:noProof/>
                <w:webHidden/>
              </w:rPr>
              <w:t>8</w:t>
            </w:r>
            <w:r w:rsidR="00E20439">
              <w:rPr>
                <w:noProof/>
                <w:webHidden/>
              </w:rPr>
              <w:fldChar w:fldCharType="end"/>
            </w:r>
          </w:hyperlink>
        </w:p>
        <w:p w14:paraId="28E82A97" w14:textId="173AA80D" w:rsidR="00E20439" w:rsidRDefault="00CA7F7D">
          <w:pPr>
            <w:pStyle w:val="TDC2"/>
            <w:tabs>
              <w:tab w:val="right" w:leader="dot" w:pos="8828"/>
            </w:tabs>
            <w:rPr>
              <w:rFonts w:eastAsiaTheme="minorEastAsia"/>
              <w:noProof/>
              <w:lang w:eastAsia="es-MX"/>
            </w:rPr>
          </w:pPr>
          <w:hyperlink w:anchor="_Toc127131427" w:history="1">
            <w:r w:rsidR="00E20439" w:rsidRPr="002C6FEC">
              <w:rPr>
                <w:rStyle w:val="Hipervnculo"/>
                <w:rFonts w:ascii="Montserrat Light" w:hAnsi="Montserrat Light"/>
                <w:noProof/>
              </w:rPr>
              <w:t>2.2 FECHA DE INICIO Y TERMINO DEL SERVICIO</w:t>
            </w:r>
            <w:r w:rsidR="00E20439">
              <w:rPr>
                <w:noProof/>
                <w:webHidden/>
              </w:rPr>
              <w:tab/>
            </w:r>
            <w:r w:rsidR="00E20439">
              <w:rPr>
                <w:noProof/>
                <w:webHidden/>
              </w:rPr>
              <w:fldChar w:fldCharType="begin"/>
            </w:r>
            <w:r w:rsidR="00E20439">
              <w:rPr>
                <w:noProof/>
                <w:webHidden/>
              </w:rPr>
              <w:instrText xml:space="preserve"> PAGEREF _Toc127131427 \h </w:instrText>
            </w:r>
            <w:r w:rsidR="00E20439">
              <w:rPr>
                <w:noProof/>
                <w:webHidden/>
              </w:rPr>
            </w:r>
            <w:r w:rsidR="00E20439">
              <w:rPr>
                <w:noProof/>
                <w:webHidden/>
              </w:rPr>
              <w:fldChar w:fldCharType="separate"/>
            </w:r>
            <w:r w:rsidR="00E20439">
              <w:rPr>
                <w:noProof/>
                <w:webHidden/>
              </w:rPr>
              <w:t>8</w:t>
            </w:r>
            <w:r w:rsidR="00E20439">
              <w:rPr>
                <w:noProof/>
                <w:webHidden/>
              </w:rPr>
              <w:fldChar w:fldCharType="end"/>
            </w:r>
          </w:hyperlink>
        </w:p>
        <w:p w14:paraId="6DB6A817" w14:textId="3B46938A" w:rsidR="00E20439" w:rsidRDefault="00CA7F7D">
          <w:pPr>
            <w:pStyle w:val="TDC2"/>
            <w:tabs>
              <w:tab w:val="right" w:leader="dot" w:pos="8828"/>
            </w:tabs>
            <w:rPr>
              <w:rFonts w:eastAsiaTheme="minorEastAsia"/>
              <w:noProof/>
              <w:lang w:eastAsia="es-MX"/>
            </w:rPr>
          </w:pPr>
          <w:hyperlink w:anchor="_Toc127131428" w:history="1">
            <w:r w:rsidR="00E20439" w:rsidRPr="002C6FEC">
              <w:rPr>
                <w:rStyle w:val="Hipervnculo"/>
                <w:rFonts w:ascii="Montserrat Light" w:hAnsi="Montserrat Light"/>
                <w:noProof/>
              </w:rPr>
              <w:t>2.3 NÚMERO DE IDENTIFICACIÓN DE LA CONVOCATORIA A LA LICITACIÓN PÚBLICA</w:t>
            </w:r>
            <w:r w:rsidR="00E20439">
              <w:rPr>
                <w:noProof/>
                <w:webHidden/>
              </w:rPr>
              <w:tab/>
            </w:r>
            <w:r w:rsidR="00E20439">
              <w:rPr>
                <w:noProof/>
                <w:webHidden/>
              </w:rPr>
              <w:fldChar w:fldCharType="begin"/>
            </w:r>
            <w:r w:rsidR="00E20439">
              <w:rPr>
                <w:noProof/>
                <w:webHidden/>
              </w:rPr>
              <w:instrText xml:space="preserve"> PAGEREF _Toc127131428 \h </w:instrText>
            </w:r>
            <w:r w:rsidR="00E20439">
              <w:rPr>
                <w:noProof/>
                <w:webHidden/>
              </w:rPr>
            </w:r>
            <w:r w:rsidR="00E20439">
              <w:rPr>
                <w:noProof/>
                <w:webHidden/>
              </w:rPr>
              <w:fldChar w:fldCharType="separate"/>
            </w:r>
            <w:r w:rsidR="00E20439">
              <w:rPr>
                <w:noProof/>
                <w:webHidden/>
              </w:rPr>
              <w:t>8</w:t>
            </w:r>
            <w:r w:rsidR="00E20439">
              <w:rPr>
                <w:noProof/>
                <w:webHidden/>
              </w:rPr>
              <w:fldChar w:fldCharType="end"/>
            </w:r>
          </w:hyperlink>
        </w:p>
        <w:p w14:paraId="135B64E8" w14:textId="55FD1858" w:rsidR="00E20439" w:rsidRDefault="00CA7F7D">
          <w:pPr>
            <w:pStyle w:val="TDC2"/>
            <w:tabs>
              <w:tab w:val="right" w:leader="dot" w:pos="8828"/>
            </w:tabs>
            <w:rPr>
              <w:rFonts w:eastAsiaTheme="minorEastAsia"/>
              <w:noProof/>
              <w:lang w:eastAsia="es-MX"/>
            </w:rPr>
          </w:pPr>
          <w:hyperlink w:anchor="_Toc127131429" w:history="1">
            <w:r w:rsidR="00E20439" w:rsidRPr="002C6FEC">
              <w:rPr>
                <w:rStyle w:val="Hipervnculo"/>
                <w:rFonts w:ascii="Montserrat Light" w:hAnsi="Montserrat Light"/>
                <w:iCs/>
                <w:noProof/>
              </w:rPr>
              <w:t>2.4 IDIOMA</w:t>
            </w:r>
            <w:r w:rsidR="00E20439">
              <w:rPr>
                <w:noProof/>
                <w:webHidden/>
              </w:rPr>
              <w:tab/>
            </w:r>
            <w:r w:rsidR="00E20439">
              <w:rPr>
                <w:noProof/>
                <w:webHidden/>
              </w:rPr>
              <w:fldChar w:fldCharType="begin"/>
            </w:r>
            <w:r w:rsidR="00E20439">
              <w:rPr>
                <w:noProof/>
                <w:webHidden/>
              </w:rPr>
              <w:instrText xml:space="preserve"> PAGEREF _Toc127131429 \h </w:instrText>
            </w:r>
            <w:r w:rsidR="00E20439">
              <w:rPr>
                <w:noProof/>
                <w:webHidden/>
              </w:rPr>
            </w:r>
            <w:r w:rsidR="00E20439">
              <w:rPr>
                <w:noProof/>
                <w:webHidden/>
              </w:rPr>
              <w:fldChar w:fldCharType="separate"/>
            </w:r>
            <w:r w:rsidR="00E20439">
              <w:rPr>
                <w:noProof/>
                <w:webHidden/>
              </w:rPr>
              <w:t>8</w:t>
            </w:r>
            <w:r w:rsidR="00E20439">
              <w:rPr>
                <w:noProof/>
                <w:webHidden/>
              </w:rPr>
              <w:fldChar w:fldCharType="end"/>
            </w:r>
          </w:hyperlink>
        </w:p>
        <w:p w14:paraId="343AD726" w14:textId="0F129F33" w:rsidR="00E20439" w:rsidRDefault="00CA7F7D">
          <w:pPr>
            <w:pStyle w:val="TDC2"/>
            <w:tabs>
              <w:tab w:val="right" w:leader="dot" w:pos="8828"/>
            </w:tabs>
            <w:rPr>
              <w:rFonts w:eastAsiaTheme="minorEastAsia"/>
              <w:noProof/>
              <w:lang w:eastAsia="es-MX"/>
            </w:rPr>
          </w:pPr>
          <w:hyperlink w:anchor="_Toc127131430" w:history="1">
            <w:r w:rsidR="00E20439" w:rsidRPr="002C6FEC">
              <w:rPr>
                <w:rStyle w:val="Hipervnculo"/>
                <w:rFonts w:ascii="Montserrat Light" w:hAnsi="Montserrat Light"/>
                <w:iCs/>
                <w:noProof/>
              </w:rPr>
              <w:t>2.5 DISPONIBILIDAD PRESUPUESTARIA</w:t>
            </w:r>
            <w:r w:rsidR="00E20439">
              <w:rPr>
                <w:noProof/>
                <w:webHidden/>
              </w:rPr>
              <w:tab/>
            </w:r>
            <w:r w:rsidR="00E20439">
              <w:rPr>
                <w:noProof/>
                <w:webHidden/>
              </w:rPr>
              <w:fldChar w:fldCharType="begin"/>
            </w:r>
            <w:r w:rsidR="00E20439">
              <w:rPr>
                <w:noProof/>
                <w:webHidden/>
              </w:rPr>
              <w:instrText xml:space="preserve"> PAGEREF _Toc127131430 \h </w:instrText>
            </w:r>
            <w:r w:rsidR="00E20439">
              <w:rPr>
                <w:noProof/>
                <w:webHidden/>
              </w:rPr>
            </w:r>
            <w:r w:rsidR="00E20439">
              <w:rPr>
                <w:noProof/>
                <w:webHidden/>
              </w:rPr>
              <w:fldChar w:fldCharType="separate"/>
            </w:r>
            <w:r w:rsidR="00E20439">
              <w:rPr>
                <w:noProof/>
                <w:webHidden/>
              </w:rPr>
              <w:t>8</w:t>
            </w:r>
            <w:r w:rsidR="00E20439">
              <w:rPr>
                <w:noProof/>
                <w:webHidden/>
              </w:rPr>
              <w:fldChar w:fldCharType="end"/>
            </w:r>
          </w:hyperlink>
        </w:p>
        <w:p w14:paraId="505C8F7D" w14:textId="51688B99" w:rsidR="00E20439" w:rsidRDefault="00CA7F7D">
          <w:pPr>
            <w:pStyle w:val="TDC2"/>
            <w:tabs>
              <w:tab w:val="right" w:leader="dot" w:pos="8828"/>
            </w:tabs>
            <w:rPr>
              <w:rFonts w:eastAsiaTheme="minorEastAsia"/>
              <w:noProof/>
              <w:lang w:eastAsia="es-MX"/>
            </w:rPr>
          </w:pPr>
          <w:hyperlink w:anchor="_Toc127131431" w:history="1">
            <w:r w:rsidR="00E20439" w:rsidRPr="002C6FEC">
              <w:rPr>
                <w:rStyle w:val="Hipervnculo"/>
                <w:rFonts w:ascii="Montserrat Light" w:hAnsi="Montserrat Light"/>
                <w:iCs/>
                <w:noProof/>
              </w:rPr>
              <w:t>2.6 PARTIDA PRESUPUESTAL</w:t>
            </w:r>
            <w:r w:rsidR="00E20439">
              <w:rPr>
                <w:noProof/>
                <w:webHidden/>
              </w:rPr>
              <w:tab/>
            </w:r>
            <w:r w:rsidR="00E20439">
              <w:rPr>
                <w:noProof/>
                <w:webHidden/>
              </w:rPr>
              <w:fldChar w:fldCharType="begin"/>
            </w:r>
            <w:r w:rsidR="00E20439">
              <w:rPr>
                <w:noProof/>
                <w:webHidden/>
              </w:rPr>
              <w:instrText xml:space="preserve"> PAGEREF _Toc127131431 \h </w:instrText>
            </w:r>
            <w:r w:rsidR="00E20439">
              <w:rPr>
                <w:noProof/>
                <w:webHidden/>
              </w:rPr>
            </w:r>
            <w:r w:rsidR="00E20439">
              <w:rPr>
                <w:noProof/>
                <w:webHidden/>
              </w:rPr>
              <w:fldChar w:fldCharType="separate"/>
            </w:r>
            <w:r w:rsidR="00E20439">
              <w:rPr>
                <w:noProof/>
                <w:webHidden/>
              </w:rPr>
              <w:t>8</w:t>
            </w:r>
            <w:r w:rsidR="00E20439">
              <w:rPr>
                <w:noProof/>
                <w:webHidden/>
              </w:rPr>
              <w:fldChar w:fldCharType="end"/>
            </w:r>
          </w:hyperlink>
        </w:p>
        <w:p w14:paraId="09F9A194" w14:textId="2B41BC53" w:rsidR="00E20439" w:rsidRDefault="00CA7F7D">
          <w:pPr>
            <w:pStyle w:val="TDC1"/>
            <w:tabs>
              <w:tab w:val="left" w:pos="400"/>
              <w:tab w:val="right" w:leader="dot" w:pos="8828"/>
            </w:tabs>
            <w:rPr>
              <w:rFonts w:eastAsiaTheme="minorEastAsia"/>
              <w:noProof/>
              <w:lang w:eastAsia="es-MX"/>
            </w:rPr>
          </w:pPr>
          <w:hyperlink w:anchor="_Toc127131432" w:history="1">
            <w:r w:rsidR="00E20439" w:rsidRPr="002C6FEC">
              <w:rPr>
                <w:rStyle w:val="Hipervnculo"/>
                <w:rFonts w:ascii="Montserrat Light" w:hAnsi="Montserrat Light"/>
                <w:b/>
                <w:bCs/>
                <w:iCs/>
                <w:noProof/>
              </w:rPr>
              <w:t>3.</w:t>
            </w:r>
            <w:r w:rsidR="00E20439">
              <w:rPr>
                <w:rFonts w:eastAsiaTheme="minorEastAsia"/>
                <w:noProof/>
                <w:lang w:eastAsia="es-MX"/>
              </w:rPr>
              <w:tab/>
            </w:r>
            <w:r w:rsidR="00E20439" w:rsidRPr="002C6FEC">
              <w:rPr>
                <w:rStyle w:val="Hipervnculo"/>
                <w:rFonts w:ascii="Montserrat Light" w:hAnsi="Montserrat Light"/>
                <w:b/>
                <w:bCs/>
                <w:iCs/>
                <w:noProof/>
              </w:rPr>
              <w:t>OBJETO Y ALCANCE DE LA LICITACIÓN</w:t>
            </w:r>
            <w:r w:rsidR="00E20439">
              <w:rPr>
                <w:noProof/>
                <w:webHidden/>
              </w:rPr>
              <w:tab/>
            </w:r>
            <w:r w:rsidR="00E20439">
              <w:rPr>
                <w:noProof/>
                <w:webHidden/>
              </w:rPr>
              <w:fldChar w:fldCharType="begin"/>
            </w:r>
            <w:r w:rsidR="00E20439">
              <w:rPr>
                <w:noProof/>
                <w:webHidden/>
              </w:rPr>
              <w:instrText xml:space="preserve"> PAGEREF _Toc127131432 \h </w:instrText>
            </w:r>
            <w:r w:rsidR="00E20439">
              <w:rPr>
                <w:noProof/>
                <w:webHidden/>
              </w:rPr>
            </w:r>
            <w:r w:rsidR="00E20439">
              <w:rPr>
                <w:noProof/>
                <w:webHidden/>
              </w:rPr>
              <w:fldChar w:fldCharType="separate"/>
            </w:r>
            <w:r w:rsidR="00E20439">
              <w:rPr>
                <w:noProof/>
                <w:webHidden/>
              </w:rPr>
              <w:t>8</w:t>
            </w:r>
            <w:r w:rsidR="00E20439">
              <w:rPr>
                <w:noProof/>
                <w:webHidden/>
              </w:rPr>
              <w:fldChar w:fldCharType="end"/>
            </w:r>
          </w:hyperlink>
        </w:p>
        <w:p w14:paraId="48B86536" w14:textId="18522D75" w:rsidR="00E20439" w:rsidRDefault="00CA7F7D">
          <w:pPr>
            <w:pStyle w:val="TDC2"/>
            <w:tabs>
              <w:tab w:val="right" w:leader="dot" w:pos="8828"/>
            </w:tabs>
            <w:rPr>
              <w:rFonts w:eastAsiaTheme="minorEastAsia"/>
              <w:noProof/>
              <w:lang w:eastAsia="es-MX"/>
            </w:rPr>
          </w:pPr>
          <w:hyperlink w:anchor="_Toc127131433" w:history="1">
            <w:r w:rsidR="00E20439" w:rsidRPr="002C6FEC">
              <w:rPr>
                <w:rStyle w:val="Hipervnculo"/>
                <w:rFonts w:ascii="Montserrat Light" w:hAnsi="Montserrat Light"/>
                <w:iCs/>
                <w:noProof/>
              </w:rPr>
              <w:t>3.1 CUMPLIMIENTO DE NORMAS</w:t>
            </w:r>
            <w:r w:rsidR="00E20439">
              <w:rPr>
                <w:noProof/>
                <w:webHidden/>
              </w:rPr>
              <w:tab/>
            </w:r>
            <w:r w:rsidR="00E20439">
              <w:rPr>
                <w:noProof/>
                <w:webHidden/>
              </w:rPr>
              <w:fldChar w:fldCharType="begin"/>
            </w:r>
            <w:r w:rsidR="00E20439">
              <w:rPr>
                <w:noProof/>
                <w:webHidden/>
              </w:rPr>
              <w:instrText xml:space="preserve"> PAGEREF _Toc127131433 \h </w:instrText>
            </w:r>
            <w:r w:rsidR="00E20439">
              <w:rPr>
                <w:noProof/>
                <w:webHidden/>
              </w:rPr>
            </w:r>
            <w:r w:rsidR="00E20439">
              <w:rPr>
                <w:noProof/>
                <w:webHidden/>
              </w:rPr>
              <w:fldChar w:fldCharType="separate"/>
            </w:r>
            <w:r w:rsidR="00E20439">
              <w:rPr>
                <w:noProof/>
                <w:webHidden/>
              </w:rPr>
              <w:t>8</w:t>
            </w:r>
            <w:r w:rsidR="00E20439">
              <w:rPr>
                <w:noProof/>
                <w:webHidden/>
              </w:rPr>
              <w:fldChar w:fldCharType="end"/>
            </w:r>
          </w:hyperlink>
        </w:p>
        <w:p w14:paraId="650F962B" w14:textId="18E26094" w:rsidR="00E20439" w:rsidRDefault="00CA7F7D">
          <w:pPr>
            <w:pStyle w:val="TDC2"/>
            <w:tabs>
              <w:tab w:val="right" w:leader="dot" w:pos="8828"/>
            </w:tabs>
            <w:rPr>
              <w:rFonts w:eastAsiaTheme="minorEastAsia"/>
              <w:noProof/>
              <w:lang w:eastAsia="es-MX"/>
            </w:rPr>
          </w:pPr>
          <w:hyperlink w:anchor="_Toc127131434" w:history="1">
            <w:r w:rsidR="00E20439" w:rsidRPr="002C6FEC">
              <w:rPr>
                <w:rStyle w:val="Hipervnculo"/>
                <w:rFonts w:ascii="Montserrat Light" w:hAnsi="Montserrat Light"/>
                <w:noProof/>
              </w:rPr>
              <w:t>3.2 MÉTODO DE PRUEBAS</w:t>
            </w:r>
            <w:r w:rsidR="00E20439">
              <w:rPr>
                <w:noProof/>
                <w:webHidden/>
              </w:rPr>
              <w:tab/>
            </w:r>
            <w:r w:rsidR="00E20439">
              <w:rPr>
                <w:noProof/>
                <w:webHidden/>
              </w:rPr>
              <w:fldChar w:fldCharType="begin"/>
            </w:r>
            <w:r w:rsidR="00E20439">
              <w:rPr>
                <w:noProof/>
                <w:webHidden/>
              </w:rPr>
              <w:instrText xml:space="preserve"> PAGEREF _Toc127131434 \h </w:instrText>
            </w:r>
            <w:r w:rsidR="00E20439">
              <w:rPr>
                <w:noProof/>
                <w:webHidden/>
              </w:rPr>
            </w:r>
            <w:r w:rsidR="00E20439">
              <w:rPr>
                <w:noProof/>
                <w:webHidden/>
              </w:rPr>
              <w:fldChar w:fldCharType="separate"/>
            </w:r>
            <w:r w:rsidR="00E20439">
              <w:rPr>
                <w:noProof/>
                <w:webHidden/>
              </w:rPr>
              <w:t>9</w:t>
            </w:r>
            <w:r w:rsidR="00E20439">
              <w:rPr>
                <w:noProof/>
                <w:webHidden/>
              </w:rPr>
              <w:fldChar w:fldCharType="end"/>
            </w:r>
          </w:hyperlink>
        </w:p>
        <w:p w14:paraId="2200C963" w14:textId="0190A9A3" w:rsidR="00E20439" w:rsidRDefault="00CA7F7D">
          <w:pPr>
            <w:pStyle w:val="TDC2"/>
            <w:tabs>
              <w:tab w:val="right" w:leader="dot" w:pos="8828"/>
            </w:tabs>
            <w:rPr>
              <w:rFonts w:eastAsiaTheme="minorEastAsia"/>
              <w:noProof/>
              <w:lang w:eastAsia="es-MX"/>
            </w:rPr>
          </w:pPr>
          <w:hyperlink w:anchor="_Toc127131435" w:history="1">
            <w:r w:rsidR="00E20439" w:rsidRPr="002C6FEC">
              <w:rPr>
                <w:rStyle w:val="Hipervnculo"/>
                <w:rFonts w:ascii="Montserrat Light" w:hAnsi="Montserrat Light"/>
                <w:noProof/>
              </w:rPr>
              <w:t>3.3 TIPO DE CONTRATO</w:t>
            </w:r>
            <w:r w:rsidR="00E20439">
              <w:rPr>
                <w:noProof/>
                <w:webHidden/>
              </w:rPr>
              <w:tab/>
            </w:r>
            <w:r w:rsidR="00E20439">
              <w:rPr>
                <w:noProof/>
                <w:webHidden/>
              </w:rPr>
              <w:fldChar w:fldCharType="begin"/>
            </w:r>
            <w:r w:rsidR="00E20439">
              <w:rPr>
                <w:noProof/>
                <w:webHidden/>
              </w:rPr>
              <w:instrText xml:space="preserve"> PAGEREF _Toc127131435 \h </w:instrText>
            </w:r>
            <w:r w:rsidR="00E20439">
              <w:rPr>
                <w:noProof/>
                <w:webHidden/>
              </w:rPr>
            </w:r>
            <w:r w:rsidR="00E20439">
              <w:rPr>
                <w:noProof/>
                <w:webHidden/>
              </w:rPr>
              <w:fldChar w:fldCharType="separate"/>
            </w:r>
            <w:r w:rsidR="00E20439">
              <w:rPr>
                <w:noProof/>
                <w:webHidden/>
              </w:rPr>
              <w:t>9</w:t>
            </w:r>
            <w:r w:rsidR="00E20439">
              <w:rPr>
                <w:noProof/>
                <w:webHidden/>
              </w:rPr>
              <w:fldChar w:fldCharType="end"/>
            </w:r>
          </w:hyperlink>
        </w:p>
        <w:p w14:paraId="133AA5AC" w14:textId="42D6057A" w:rsidR="00E20439" w:rsidRDefault="00CA7F7D">
          <w:pPr>
            <w:pStyle w:val="TDC2"/>
            <w:tabs>
              <w:tab w:val="right" w:leader="dot" w:pos="8828"/>
            </w:tabs>
            <w:rPr>
              <w:rFonts w:eastAsiaTheme="minorEastAsia"/>
              <w:noProof/>
              <w:lang w:eastAsia="es-MX"/>
            </w:rPr>
          </w:pPr>
          <w:hyperlink w:anchor="_Toc127131436" w:history="1">
            <w:r w:rsidR="00E20439" w:rsidRPr="002C6FEC">
              <w:rPr>
                <w:rStyle w:val="Hipervnculo"/>
                <w:rFonts w:ascii="Montserrat Light" w:hAnsi="Montserrat Light"/>
                <w:noProof/>
              </w:rPr>
              <w:t>3.4 FORMA DE ADJUDICACIÓN</w:t>
            </w:r>
            <w:r w:rsidR="00E20439">
              <w:rPr>
                <w:noProof/>
                <w:webHidden/>
              </w:rPr>
              <w:tab/>
            </w:r>
            <w:r w:rsidR="00E20439">
              <w:rPr>
                <w:noProof/>
                <w:webHidden/>
              </w:rPr>
              <w:fldChar w:fldCharType="begin"/>
            </w:r>
            <w:r w:rsidR="00E20439">
              <w:rPr>
                <w:noProof/>
                <w:webHidden/>
              </w:rPr>
              <w:instrText xml:space="preserve"> PAGEREF _Toc127131436 \h </w:instrText>
            </w:r>
            <w:r w:rsidR="00E20439">
              <w:rPr>
                <w:noProof/>
                <w:webHidden/>
              </w:rPr>
            </w:r>
            <w:r w:rsidR="00E20439">
              <w:rPr>
                <w:noProof/>
                <w:webHidden/>
              </w:rPr>
              <w:fldChar w:fldCharType="separate"/>
            </w:r>
            <w:r w:rsidR="00E20439">
              <w:rPr>
                <w:noProof/>
                <w:webHidden/>
              </w:rPr>
              <w:t>9</w:t>
            </w:r>
            <w:r w:rsidR="00E20439">
              <w:rPr>
                <w:noProof/>
                <w:webHidden/>
              </w:rPr>
              <w:fldChar w:fldCharType="end"/>
            </w:r>
          </w:hyperlink>
        </w:p>
        <w:p w14:paraId="4BF26EA2" w14:textId="007F2E53" w:rsidR="00E20439" w:rsidRDefault="00CA7F7D">
          <w:pPr>
            <w:pStyle w:val="TDC2"/>
            <w:tabs>
              <w:tab w:val="right" w:leader="dot" w:pos="8828"/>
            </w:tabs>
            <w:rPr>
              <w:rFonts w:eastAsiaTheme="minorEastAsia"/>
              <w:noProof/>
              <w:lang w:eastAsia="es-MX"/>
            </w:rPr>
          </w:pPr>
          <w:hyperlink w:anchor="_Toc127131437" w:history="1">
            <w:r w:rsidR="00E20439" w:rsidRPr="002C6FEC">
              <w:rPr>
                <w:rStyle w:val="Hipervnculo"/>
                <w:rFonts w:ascii="Montserrat Light" w:hAnsi="Montserrat Light"/>
                <w:noProof/>
              </w:rPr>
              <w:t>3.5 CALENDARIO DE EVENTOS Y LUGAR DONDE SE LLEVARÁN A CABO</w:t>
            </w:r>
            <w:r w:rsidR="00E20439">
              <w:rPr>
                <w:noProof/>
                <w:webHidden/>
              </w:rPr>
              <w:tab/>
            </w:r>
            <w:r w:rsidR="00E20439">
              <w:rPr>
                <w:noProof/>
                <w:webHidden/>
              </w:rPr>
              <w:fldChar w:fldCharType="begin"/>
            </w:r>
            <w:r w:rsidR="00E20439">
              <w:rPr>
                <w:noProof/>
                <w:webHidden/>
              </w:rPr>
              <w:instrText xml:space="preserve"> PAGEREF _Toc127131437 \h </w:instrText>
            </w:r>
            <w:r w:rsidR="00E20439">
              <w:rPr>
                <w:noProof/>
                <w:webHidden/>
              </w:rPr>
            </w:r>
            <w:r w:rsidR="00E20439">
              <w:rPr>
                <w:noProof/>
                <w:webHidden/>
              </w:rPr>
              <w:fldChar w:fldCharType="separate"/>
            </w:r>
            <w:r w:rsidR="00E20439">
              <w:rPr>
                <w:noProof/>
                <w:webHidden/>
              </w:rPr>
              <w:t>9</w:t>
            </w:r>
            <w:r w:rsidR="00E20439">
              <w:rPr>
                <w:noProof/>
                <w:webHidden/>
              </w:rPr>
              <w:fldChar w:fldCharType="end"/>
            </w:r>
          </w:hyperlink>
        </w:p>
        <w:p w14:paraId="2E8B0AB4" w14:textId="6F3EA9B5" w:rsidR="00E20439" w:rsidRDefault="00CA7F7D">
          <w:pPr>
            <w:pStyle w:val="TDC2"/>
            <w:tabs>
              <w:tab w:val="right" w:leader="dot" w:pos="8828"/>
            </w:tabs>
            <w:rPr>
              <w:rFonts w:eastAsiaTheme="minorEastAsia"/>
              <w:noProof/>
              <w:lang w:eastAsia="es-MX"/>
            </w:rPr>
          </w:pPr>
          <w:hyperlink w:anchor="_Toc127131438" w:history="1">
            <w:r w:rsidR="00E20439" w:rsidRPr="002C6FEC">
              <w:rPr>
                <w:rStyle w:val="Hipervnculo"/>
                <w:rFonts w:ascii="Montserrat Light" w:hAnsi="Montserrat Light"/>
                <w:noProof/>
              </w:rPr>
              <w:t>3.6 OBTENCIÓN DE LA CONVOCATORIA</w:t>
            </w:r>
            <w:r w:rsidR="00E20439">
              <w:rPr>
                <w:noProof/>
                <w:webHidden/>
              </w:rPr>
              <w:tab/>
            </w:r>
            <w:r w:rsidR="00E20439">
              <w:rPr>
                <w:noProof/>
                <w:webHidden/>
              </w:rPr>
              <w:fldChar w:fldCharType="begin"/>
            </w:r>
            <w:r w:rsidR="00E20439">
              <w:rPr>
                <w:noProof/>
                <w:webHidden/>
              </w:rPr>
              <w:instrText xml:space="preserve"> PAGEREF _Toc127131438 \h </w:instrText>
            </w:r>
            <w:r w:rsidR="00E20439">
              <w:rPr>
                <w:noProof/>
                <w:webHidden/>
              </w:rPr>
            </w:r>
            <w:r w:rsidR="00E20439">
              <w:rPr>
                <w:noProof/>
                <w:webHidden/>
              </w:rPr>
              <w:fldChar w:fldCharType="separate"/>
            </w:r>
            <w:r w:rsidR="00E20439">
              <w:rPr>
                <w:noProof/>
                <w:webHidden/>
              </w:rPr>
              <w:t>10</w:t>
            </w:r>
            <w:r w:rsidR="00E20439">
              <w:rPr>
                <w:noProof/>
                <w:webHidden/>
              </w:rPr>
              <w:fldChar w:fldCharType="end"/>
            </w:r>
          </w:hyperlink>
        </w:p>
        <w:p w14:paraId="27266AAB" w14:textId="4651FE36" w:rsidR="00E20439" w:rsidRDefault="00CA7F7D">
          <w:pPr>
            <w:pStyle w:val="TDC2"/>
            <w:tabs>
              <w:tab w:val="right" w:leader="dot" w:pos="8828"/>
            </w:tabs>
            <w:rPr>
              <w:rFonts w:eastAsiaTheme="minorEastAsia"/>
              <w:noProof/>
              <w:lang w:eastAsia="es-MX"/>
            </w:rPr>
          </w:pPr>
          <w:hyperlink w:anchor="_Toc127131439" w:history="1">
            <w:r w:rsidR="00E20439" w:rsidRPr="002C6FEC">
              <w:rPr>
                <w:rStyle w:val="Hipervnculo"/>
                <w:rFonts w:ascii="Montserrat Light" w:hAnsi="Montserrat Light"/>
                <w:noProof/>
              </w:rPr>
              <w:t xml:space="preserve">3.7 PROTOCOLO DE </w:t>
            </w:r>
            <w:r w:rsidR="00E20439" w:rsidRPr="002C6FEC">
              <w:rPr>
                <w:rStyle w:val="Hipervnculo"/>
                <w:rFonts w:ascii="Montserrat Light" w:hAnsi="Montserrat Light"/>
                <w:noProof/>
                <w:lang w:val="es-ES"/>
              </w:rPr>
              <w:t>DE ACTUACIÓN EN MATERIA DE CONTRATACIONES PÚBLICAS.</w:t>
            </w:r>
            <w:r w:rsidR="00E20439">
              <w:rPr>
                <w:noProof/>
                <w:webHidden/>
              </w:rPr>
              <w:tab/>
            </w:r>
            <w:r w:rsidR="00E20439">
              <w:rPr>
                <w:noProof/>
                <w:webHidden/>
              </w:rPr>
              <w:fldChar w:fldCharType="begin"/>
            </w:r>
            <w:r w:rsidR="00E20439">
              <w:rPr>
                <w:noProof/>
                <w:webHidden/>
              </w:rPr>
              <w:instrText xml:space="preserve"> PAGEREF _Toc127131439 \h </w:instrText>
            </w:r>
            <w:r w:rsidR="00E20439">
              <w:rPr>
                <w:noProof/>
                <w:webHidden/>
              </w:rPr>
            </w:r>
            <w:r w:rsidR="00E20439">
              <w:rPr>
                <w:noProof/>
                <w:webHidden/>
              </w:rPr>
              <w:fldChar w:fldCharType="separate"/>
            </w:r>
            <w:r w:rsidR="00E20439">
              <w:rPr>
                <w:noProof/>
                <w:webHidden/>
              </w:rPr>
              <w:t>10</w:t>
            </w:r>
            <w:r w:rsidR="00E20439">
              <w:rPr>
                <w:noProof/>
                <w:webHidden/>
              </w:rPr>
              <w:fldChar w:fldCharType="end"/>
            </w:r>
          </w:hyperlink>
        </w:p>
        <w:p w14:paraId="07D6DC58" w14:textId="686AC0E4" w:rsidR="00E20439" w:rsidRDefault="00CA7F7D">
          <w:pPr>
            <w:pStyle w:val="TDC2"/>
            <w:tabs>
              <w:tab w:val="right" w:leader="dot" w:pos="8828"/>
            </w:tabs>
            <w:rPr>
              <w:rFonts w:eastAsiaTheme="minorEastAsia"/>
              <w:noProof/>
              <w:lang w:eastAsia="es-MX"/>
            </w:rPr>
          </w:pPr>
          <w:hyperlink w:anchor="_Toc127131440" w:history="1">
            <w:r w:rsidR="00E20439" w:rsidRPr="002C6FEC">
              <w:rPr>
                <w:rStyle w:val="Hipervnculo"/>
                <w:rFonts w:ascii="Montserrat Light" w:hAnsi="Montserrat Light"/>
                <w:noProof/>
              </w:rPr>
              <w:t>3.8 REGISTRO ÚNICO DE PROVEEDORES Y CONTRATISTAS (RUPC).</w:t>
            </w:r>
            <w:r w:rsidR="00E20439">
              <w:rPr>
                <w:noProof/>
                <w:webHidden/>
              </w:rPr>
              <w:tab/>
            </w:r>
            <w:r w:rsidR="00E20439">
              <w:rPr>
                <w:noProof/>
                <w:webHidden/>
              </w:rPr>
              <w:fldChar w:fldCharType="begin"/>
            </w:r>
            <w:r w:rsidR="00E20439">
              <w:rPr>
                <w:noProof/>
                <w:webHidden/>
              </w:rPr>
              <w:instrText xml:space="preserve"> PAGEREF _Toc127131440 \h </w:instrText>
            </w:r>
            <w:r w:rsidR="00E20439">
              <w:rPr>
                <w:noProof/>
                <w:webHidden/>
              </w:rPr>
            </w:r>
            <w:r w:rsidR="00E20439">
              <w:rPr>
                <w:noProof/>
                <w:webHidden/>
              </w:rPr>
              <w:fldChar w:fldCharType="separate"/>
            </w:r>
            <w:r w:rsidR="00E20439">
              <w:rPr>
                <w:noProof/>
                <w:webHidden/>
              </w:rPr>
              <w:t>10</w:t>
            </w:r>
            <w:r w:rsidR="00E20439">
              <w:rPr>
                <w:noProof/>
                <w:webHidden/>
              </w:rPr>
              <w:fldChar w:fldCharType="end"/>
            </w:r>
          </w:hyperlink>
        </w:p>
        <w:p w14:paraId="58CFD49D" w14:textId="56CB49E0" w:rsidR="00E20439" w:rsidRDefault="00CA7F7D">
          <w:pPr>
            <w:pStyle w:val="TDC2"/>
            <w:tabs>
              <w:tab w:val="right" w:leader="dot" w:pos="8828"/>
            </w:tabs>
            <w:rPr>
              <w:rFonts w:eastAsiaTheme="minorEastAsia"/>
              <w:noProof/>
              <w:lang w:eastAsia="es-MX"/>
            </w:rPr>
          </w:pPr>
          <w:hyperlink w:anchor="_Toc127131441" w:history="1">
            <w:r w:rsidR="00E20439" w:rsidRPr="002C6FEC">
              <w:rPr>
                <w:rStyle w:val="Hipervnculo"/>
                <w:rFonts w:ascii="Montserrat Light" w:hAnsi="Montserrat Light"/>
                <w:iCs/>
                <w:noProof/>
              </w:rPr>
              <w:t xml:space="preserve">3.9 </w:t>
            </w:r>
            <w:r w:rsidR="00E20439" w:rsidRPr="002C6FEC">
              <w:rPr>
                <w:rStyle w:val="Hipervnculo"/>
                <w:rFonts w:ascii="Montserrat Light" w:hAnsi="Montserrat Light"/>
                <w:bCs/>
                <w:noProof/>
              </w:rPr>
              <w:t>ERRORES U OMISIONES.</w:t>
            </w:r>
            <w:r w:rsidR="00E20439">
              <w:rPr>
                <w:noProof/>
                <w:webHidden/>
              </w:rPr>
              <w:tab/>
            </w:r>
            <w:r w:rsidR="00E20439">
              <w:rPr>
                <w:noProof/>
                <w:webHidden/>
              </w:rPr>
              <w:fldChar w:fldCharType="begin"/>
            </w:r>
            <w:r w:rsidR="00E20439">
              <w:rPr>
                <w:noProof/>
                <w:webHidden/>
              </w:rPr>
              <w:instrText xml:space="preserve"> PAGEREF _Toc127131441 \h </w:instrText>
            </w:r>
            <w:r w:rsidR="00E20439">
              <w:rPr>
                <w:noProof/>
                <w:webHidden/>
              </w:rPr>
            </w:r>
            <w:r w:rsidR="00E20439">
              <w:rPr>
                <w:noProof/>
                <w:webHidden/>
              </w:rPr>
              <w:fldChar w:fldCharType="separate"/>
            </w:r>
            <w:r w:rsidR="00E20439">
              <w:rPr>
                <w:noProof/>
                <w:webHidden/>
              </w:rPr>
              <w:t>11</w:t>
            </w:r>
            <w:r w:rsidR="00E20439">
              <w:rPr>
                <w:noProof/>
                <w:webHidden/>
              </w:rPr>
              <w:fldChar w:fldCharType="end"/>
            </w:r>
          </w:hyperlink>
        </w:p>
        <w:p w14:paraId="381C712A" w14:textId="131FB8FD" w:rsidR="00E20439" w:rsidRDefault="00CA7F7D">
          <w:pPr>
            <w:pStyle w:val="TDC1"/>
            <w:tabs>
              <w:tab w:val="left" w:pos="400"/>
              <w:tab w:val="right" w:leader="dot" w:pos="8828"/>
            </w:tabs>
            <w:rPr>
              <w:rFonts w:eastAsiaTheme="minorEastAsia"/>
              <w:noProof/>
              <w:lang w:eastAsia="es-MX"/>
            </w:rPr>
          </w:pPr>
          <w:hyperlink w:anchor="_Toc127131442" w:history="1">
            <w:r w:rsidR="00E20439" w:rsidRPr="002C6FEC">
              <w:rPr>
                <w:rStyle w:val="Hipervnculo"/>
                <w:rFonts w:ascii="Montserrat Light" w:hAnsi="Montserrat Light"/>
                <w:b/>
                <w:bCs/>
                <w:iCs/>
                <w:noProof/>
              </w:rPr>
              <w:t>4</w:t>
            </w:r>
            <w:r w:rsidR="00E20439">
              <w:rPr>
                <w:rFonts w:eastAsiaTheme="minorEastAsia"/>
                <w:noProof/>
                <w:lang w:eastAsia="es-MX"/>
              </w:rPr>
              <w:tab/>
            </w:r>
            <w:r w:rsidR="00E20439" w:rsidRPr="002C6FEC">
              <w:rPr>
                <w:rStyle w:val="Hipervnculo"/>
                <w:rFonts w:ascii="Montserrat Light" w:hAnsi="Montserrat Light"/>
                <w:b/>
                <w:bCs/>
                <w:iCs/>
                <w:noProof/>
              </w:rPr>
              <w:t>FORMA Y TÉRMINOS DE LOS DIVERSOS ACTOS DEL PROCEDIMIENTO</w:t>
            </w:r>
            <w:r w:rsidR="00E20439">
              <w:rPr>
                <w:noProof/>
                <w:webHidden/>
              </w:rPr>
              <w:tab/>
            </w:r>
            <w:r w:rsidR="00E20439">
              <w:rPr>
                <w:noProof/>
                <w:webHidden/>
              </w:rPr>
              <w:fldChar w:fldCharType="begin"/>
            </w:r>
            <w:r w:rsidR="00E20439">
              <w:rPr>
                <w:noProof/>
                <w:webHidden/>
              </w:rPr>
              <w:instrText xml:space="preserve"> PAGEREF _Toc127131442 \h </w:instrText>
            </w:r>
            <w:r w:rsidR="00E20439">
              <w:rPr>
                <w:noProof/>
                <w:webHidden/>
              </w:rPr>
            </w:r>
            <w:r w:rsidR="00E20439">
              <w:rPr>
                <w:noProof/>
                <w:webHidden/>
              </w:rPr>
              <w:fldChar w:fldCharType="separate"/>
            </w:r>
            <w:r w:rsidR="00E20439">
              <w:rPr>
                <w:noProof/>
                <w:webHidden/>
              </w:rPr>
              <w:t>11</w:t>
            </w:r>
            <w:r w:rsidR="00E20439">
              <w:rPr>
                <w:noProof/>
                <w:webHidden/>
              </w:rPr>
              <w:fldChar w:fldCharType="end"/>
            </w:r>
          </w:hyperlink>
        </w:p>
        <w:p w14:paraId="362E21D7" w14:textId="7C9BEA7C" w:rsidR="00E20439" w:rsidRDefault="00CA7F7D">
          <w:pPr>
            <w:pStyle w:val="TDC2"/>
            <w:tabs>
              <w:tab w:val="right" w:leader="dot" w:pos="8828"/>
            </w:tabs>
            <w:rPr>
              <w:rFonts w:eastAsiaTheme="minorEastAsia"/>
              <w:noProof/>
              <w:lang w:eastAsia="es-MX"/>
            </w:rPr>
          </w:pPr>
          <w:hyperlink w:anchor="_Toc127131443" w:history="1">
            <w:r w:rsidR="00E20439" w:rsidRPr="002C6FEC">
              <w:rPr>
                <w:rStyle w:val="Hipervnculo"/>
                <w:rFonts w:ascii="Montserrat Light" w:hAnsi="Montserrat Light"/>
                <w:iCs/>
                <w:noProof/>
              </w:rPr>
              <w:t>4.1 VISITA A LAS INSTALACIONES</w:t>
            </w:r>
            <w:r w:rsidR="00E20439">
              <w:rPr>
                <w:noProof/>
                <w:webHidden/>
              </w:rPr>
              <w:tab/>
            </w:r>
            <w:r w:rsidR="00E20439">
              <w:rPr>
                <w:noProof/>
                <w:webHidden/>
              </w:rPr>
              <w:fldChar w:fldCharType="begin"/>
            </w:r>
            <w:r w:rsidR="00E20439">
              <w:rPr>
                <w:noProof/>
                <w:webHidden/>
              </w:rPr>
              <w:instrText xml:space="preserve"> PAGEREF _Toc127131443 \h </w:instrText>
            </w:r>
            <w:r w:rsidR="00E20439">
              <w:rPr>
                <w:noProof/>
                <w:webHidden/>
              </w:rPr>
            </w:r>
            <w:r w:rsidR="00E20439">
              <w:rPr>
                <w:noProof/>
                <w:webHidden/>
              </w:rPr>
              <w:fldChar w:fldCharType="separate"/>
            </w:r>
            <w:r w:rsidR="00E20439">
              <w:rPr>
                <w:noProof/>
                <w:webHidden/>
              </w:rPr>
              <w:t>11</w:t>
            </w:r>
            <w:r w:rsidR="00E20439">
              <w:rPr>
                <w:noProof/>
                <w:webHidden/>
              </w:rPr>
              <w:fldChar w:fldCharType="end"/>
            </w:r>
          </w:hyperlink>
        </w:p>
        <w:p w14:paraId="22D4F6D2" w14:textId="182F6C72" w:rsidR="00E20439" w:rsidRDefault="00CA7F7D">
          <w:pPr>
            <w:pStyle w:val="TDC2"/>
            <w:tabs>
              <w:tab w:val="right" w:leader="dot" w:pos="8828"/>
            </w:tabs>
            <w:rPr>
              <w:rFonts w:eastAsiaTheme="minorEastAsia"/>
              <w:noProof/>
              <w:lang w:eastAsia="es-MX"/>
            </w:rPr>
          </w:pPr>
          <w:hyperlink w:anchor="_Toc127131444" w:history="1">
            <w:r w:rsidR="00E20439" w:rsidRPr="002C6FEC">
              <w:rPr>
                <w:rStyle w:val="Hipervnculo"/>
                <w:rFonts w:ascii="Montserrat Light" w:hAnsi="Montserrat Light"/>
                <w:iCs/>
                <w:noProof/>
              </w:rPr>
              <w:t>4.2 VISITA A LAS INSTALACIONES DEL LICITANTE</w:t>
            </w:r>
            <w:r w:rsidR="00E20439">
              <w:rPr>
                <w:noProof/>
                <w:webHidden/>
              </w:rPr>
              <w:tab/>
            </w:r>
            <w:r w:rsidR="00E20439">
              <w:rPr>
                <w:noProof/>
                <w:webHidden/>
              </w:rPr>
              <w:fldChar w:fldCharType="begin"/>
            </w:r>
            <w:r w:rsidR="00E20439">
              <w:rPr>
                <w:noProof/>
                <w:webHidden/>
              </w:rPr>
              <w:instrText xml:space="preserve"> PAGEREF _Toc127131444 \h </w:instrText>
            </w:r>
            <w:r w:rsidR="00E20439">
              <w:rPr>
                <w:noProof/>
                <w:webHidden/>
              </w:rPr>
            </w:r>
            <w:r w:rsidR="00E20439">
              <w:rPr>
                <w:noProof/>
                <w:webHidden/>
              </w:rPr>
              <w:fldChar w:fldCharType="separate"/>
            </w:r>
            <w:r w:rsidR="00E20439">
              <w:rPr>
                <w:noProof/>
                <w:webHidden/>
              </w:rPr>
              <w:t>11</w:t>
            </w:r>
            <w:r w:rsidR="00E20439">
              <w:rPr>
                <w:noProof/>
                <w:webHidden/>
              </w:rPr>
              <w:fldChar w:fldCharType="end"/>
            </w:r>
          </w:hyperlink>
        </w:p>
        <w:p w14:paraId="5F0D953A" w14:textId="08984A7D" w:rsidR="00E20439" w:rsidRDefault="00CA7F7D">
          <w:pPr>
            <w:pStyle w:val="TDC2"/>
            <w:tabs>
              <w:tab w:val="right" w:leader="dot" w:pos="8828"/>
            </w:tabs>
            <w:rPr>
              <w:rFonts w:eastAsiaTheme="minorEastAsia"/>
              <w:noProof/>
              <w:lang w:eastAsia="es-MX"/>
            </w:rPr>
          </w:pPr>
          <w:hyperlink w:anchor="_Toc127131445" w:history="1">
            <w:r w:rsidR="00E20439" w:rsidRPr="002C6FEC">
              <w:rPr>
                <w:rStyle w:val="Hipervnculo"/>
                <w:rFonts w:ascii="Montserrat Light" w:hAnsi="Montserrat Light"/>
                <w:iCs/>
                <w:noProof/>
              </w:rPr>
              <w:t>4.3 JUNTA DE ACLARACIONES</w:t>
            </w:r>
            <w:r w:rsidR="00E20439">
              <w:rPr>
                <w:noProof/>
                <w:webHidden/>
              </w:rPr>
              <w:tab/>
            </w:r>
            <w:r w:rsidR="00E20439">
              <w:rPr>
                <w:noProof/>
                <w:webHidden/>
              </w:rPr>
              <w:fldChar w:fldCharType="begin"/>
            </w:r>
            <w:r w:rsidR="00E20439">
              <w:rPr>
                <w:noProof/>
                <w:webHidden/>
              </w:rPr>
              <w:instrText xml:space="preserve"> PAGEREF _Toc127131445 \h </w:instrText>
            </w:r>
            <w:r w:rsidR="00E20439">
              <w:rPr>
                <w:noProof/>
                <w:webHidden/>
              </w:rPr>
            </w:r>
            <w:r w:rsidR="00E20439">
              <w:rPr>
                <w:noProof/>
                <w:webHidden/>
              </w:rPr>
              <w:fldChar w:fldCharType="separate"/>
            </w:r>
            <w:r w:rsidR="00E20439">
              <w:rPr>
                <w:noProof/>
                <w:webHidden/>
              </w:rPr>
              <w:t>12</w:t>
            </w:r>
            <w:r w:rsidR="00E20439">
              <w:rPr>
                <w:noProof/>
                <w:webHidden/>
              </w:rPr>
              <w:fldChar w:fldCharType="end"/>
            </w:r>
          </w:hyperlink>
        </w:p>
        <w:p w14:paraId="2722C217" w14:textId="0770CFEE" w:rsidR="00E20439" w:rsidRDefault="00CA7F7D">
          <w:pPr>
            <w:pStyle w:val="TDC2"/>
            <w:tabs>
              <w:tab w:val="right" w:leader="dot" w:pos="8828"/>
            </w:tabs>
            <w:rPr>
              <w:rFonts w:eastAsiaTheme="minorEastAsia"/>
              <w:noProof/>
              <w:lang w:eastAsia="es-MX"/>
            </w:rPr>
          </w:pPr>
          <w:hyperlink w:anchor="_Toc127131446" w:history="1">
            <w:r w:rsidR="00E20439" w:rsidRPr="002C6FEC">
              <w:rPr>
                <w:rStyle w:val="Hipervnculo"/>
                <w:rFonts w:ascii="Montserrat Light" w:hAnsi="Montserrat Light"/>
                <w:iCs/>
                <w:noProof/>
              </w:rPr>
              <w:t>4.4 PRESENTACIÓN Y APERTURA DE PROPOSICIONES</w:t>
            </w:r>
            <w:r w:rsidR="00E20439">
              <w:rPr>
                <w:noProof/>
                <w:webHidden/>
              </w:rPr>
              <w:tab/>
            </w:r>
            <w:r w:rsidR="00E20439">
              <w:rPr>
                <w:noProof/>
                <w:webHidden/>
              </w:rPr>
              <w:fldChar w:fldCharType="begin"/>
            </w:r>
            <w:r w:rsidR="00E20439">
              <w:rPr>
                <w:noProof/>
                <w:webHidden/>
              </w:rPr>
              <w:instrText xml:space="preserve"> PAGEREF _Toc127131446 \h </w:instrText>
            </w:r>
            <w:r w:rsidR="00E20439">
              <w:rPr>
                <w:noProof/>
                <w:webHidden/>
              </w:rPr>
            </w:r>
            <w:r w:rsidR="00E20439">
              <w:rPr>
                <w:noProof/>
                <w:webHidden/>
              </w:rPr>
              <w:fldChar w:fldCharType="separate"/>
            </w:r>
            <w:r w:rsidR="00E20439">
              <w:rPr>
                <w:noProof/>
                <w:webHidden/>
              </w:rPr>
              <w:t>12</w:t>
            </w:r>
            <w:r w:rsidR="00E20439">
              <w:rPr>
                <w:noProof/>
                <w:webHidden/>
              </w:rPr>
              <w:fldChar w:fldCharType="end"/>
            </w:r>
          </w:hyperlink>
        </w:p>
        <w:p w14:paraId="7B7CB508" w14:textId="236DAD56" w:rsidR="00E20439" w:rsidRDefault="00CA7F7D">
          <w:pPr>
            <w:pStyle w:val="TDC2"/>
            <w:tabs>
              <w:tab w:val="right" w:leader="dot" w:pos="8828"/>
            </w:tabs>
            <w:rPr>
              <w:rFonts w:eastAsiaTheme="minorEastAsia"/>
              <w:noProof/>
              <w:lang w:eastAsia="es-MX"/>
            </w:rPr>
          </w:pPr>
          <w:hyperlink w:anchor="_Toc127131447" w:history="1">
            <w:r w:rsidR="00E20439" w:rsidRPr="002C6FEC">
              <w:rPr>
                <w:rStyle w:val="Hipervnculo"/>
                <w:rFonts w:ascii="Montserrat Light" w:hAnsi="Montserrat Light"/>
                <w:iCs/>
                <w:noProof/>
              </w:rPr>
              <w:t xml:space="preserve">4.5 </w:t>
            </w:r>
            <w:r w:rsidR="00E20439" w:rsidRPr="002C6FEC">
              <w:rPr>
                <w:rStyle w:val="Hipervnculo"/>
                <w:rFonts w:ascii="Montserrat Light" w:hAnsi="Montserrat Light"/>
                <w:noProof/>
              </w:rPr>
              <w:t>PRESENTACIÓN CONJUNTA DE PROPOSICIONES</w:t>
            </w:r>
            <w:r w:rsidR="00E20439">
              <w:rPr>
                <w:noProof/>
                <w:webHidden/>
              </w:rPr>
              <w:tab/>
            </w:r>
            <w:r w:rsidR="00E20439">
              <w:rPr>
                <w:noProof/>
                <w:webHidden/>
              </w:rPr>
              <w:fldChar w:fldCharType="begin"/>
            </w:r>
            <w:r w:rsidR="00E20439">
              <w:rPr>
                <w:noProof/>
                <w:webHidden/>
              </w:rPr>
              <w:instrText xml:space="preserve"> PAGEREF _Toc127131447 \h </w:instrText>
            </w:r>
            <w:r w:rsidR="00E20439">
              <w:rPr>
                <w:noProof/>
                <w:webHidden/>
              </w:rPr>
            </w:r>
            <w:r w:rsidR="00E20439">
              <w:rPr>
                <w:noProof/>
                <w:webHidden/>
              </w:rPr>
              <w:fldChar w:fldCharType="separate"/>
            </w:r>
            <w:r w:rsidR="00E20439">
              <w:rPr>
                <w:noProof/>
                <w:webHidden/>
              </w:rPr>
              <w:t>14</w:t>
            </w:r>
            <w:r w:rsidR="00E20439">
              <w:rPr>
                <w:noProof/>
                <w:webHidden/>
              </w:rPr>
              <w:fldChar w:fldCharType="end"/>
            </w:r>
          </w:hyperlink>
        </w:p>
        <w:p w14:paraId="7A39FB73" w14:textId="1CBDEB64" w:rsidR="00E20439" w:rsidRDefault="00CA7F7D">
          <w:pPr>
            <w:pStyle w:val="TDC2"/>
            <w:tabs>
              <w:tab w:val="right" w:leader="dot" w:pos="8828"/>
            </w:tabs>
            <w:rPr>
              <w:rFonts w:eastAsiaTheme="minorEastAsia"/>
              <w:noProof/>
              <w:lang w:eastAsia="es-MX"/>
            </w:rPr>
          </w:pPr>
          <w:hyperlink w:anchor="_Toc127131448" w:history="1">
            <w:r w:rsidR="00E20439" w:rsidRPr="002C6FEC">
              <w:rPr>
                <w:rStyle w:val="Hipervnculo"/>
                <w:rFonts w:ascii="Montserrat Light" w:hAnsi="Montserrat Light"/>
                <w:iCs/>
                <w:noProof/>
              </w:rPr>
              <w:t>4.6 ENVÍO DE PROPOSICIONES A TRAVÉS DE SERVICIO POSTAL O MENSAJERÍA</w:t>
            </w:r>
            <w:r w:rsidR="00E20439">
              <w:rPr>
                <w:noProof/>
                <w:webHidden/>
              </w:rPr>
              <w:tab/>
            </w:r>
            <w:r w:rsidR="00E20439">
              <w:rPr>
                <w:noProof/>
                <w:webHidden/>
              </w:rPr>
              <w:fldChar w:fldCharType="begin"/>
            </w:r>
            <w:r w:rsidR="00E20439">
              <w:rPr>
                <w:noProof/>
                <w:webHidden/>
              </w:rPr>
              <w:instrText xml:space="preserve"> PAGEREF _Toc127131448 \h </w:instrText>
            </w:r>
            <w:r w:rsidR="00E20439">
              <w:rPr>
                <w:noProof/>
                <w:webHidden/>
              </w:rPr>
            </w:r>
            <w:r w:rsidR="00E20439">
              <w:rPr>
                <w:noProof/>
                <w:webHidden/>
              </w:rPr>
              <w:fldChar w:fldCharType="separate"/>
            </w:r>
            <w:r w:rsidR="00E20439">
              <w:rPr>
                <w:noProof/>
                <w:webHidden/>
              </w:rPr>
              <w:t>15</w:t>
            </w:r>
            <w:r w:rsidR="00E20439">
              <w:rPr>
                <w:noProof/>
                <w:webHidden/>
              </w:rPr>
              <w:fldChar w:fldCharType="end"/>
            </w:r>
          </w:hyperlink>
        </w:p>
        <w:p w14:paraId="1D705B3F" w14:textId="7215D8B9" w:rsidR="00E20439" w:rsidRDefault="00CA7F7D">
          <w:pPr>
            <w:pStyle w:val="TDC2"/>
            <w:tabs>
              <w:tab w:val="right" w:leader="dot" w:pos="8828"/>
            </w:tabs>
            <w:rPr>
              <w:rFonts w:eastAsiaTheme="minorEastAsia"/>
              <w:noProof/>
              <w:lang w:eastAsia="es-MX"/>
            </w:rPr>
          </w:pPr>
          <w:hyperlink w:anchor="_Toc127131449" w:history="1">
            <w:r w:rsidR="00E20439" w:rsidRPr="002C6FEC">
              <w:rPr>
                <w:rStyle w:val="Hipervnculo"/>
                <w:rFonts w:ascii="Montserrat Light" w:hAnsi="Montserrat Light"/>
                <w:noProof/>
              </w:rPr>
              <w:t>4.7 ASPECTOS A CONSIDERAR EN LAS PROPUESTAS PRESENTADAS A TRAVÉS DE COMPRANET:</w:t>
            </w:r>
            <w:r w:rsidR="00E20439">
              <w:rPr>
                <w:noProof/>
                <w:webHidden/>
              </w:rPr>
              <w:tab/>
            </w:r>
            <w:r w:rsidR="00E20439">
              <w:rPr>
                <w:noProof/>
                <w:webHidden/>
              </w:rPr>
              <w:fldChar w:fldCharType="begin"/>
            </w:r>
            <w:r w:rsidR="00E20439">
              <w:rPr>
                <w:noProof/>
                <w:webHidden/>
              </w:rPr>
              <w:instrText xml:space="preserve"> PAGEREF _Toc127131449 \h </w:instrText>
            </w:r>
            <w:r w:rsidR="00E20439">
              <w:rPr>
                <w:noProof/>
                <w:webHidden/>
              </w:rPr>
            </w:r>
            <w:r w:rsidR="00E20439">
              <w:rPr>
                <w:noProof/>
                <w:webHidden/>
              </w:rPr>
              <w:fldChar w:fldCharType="separate"/>
            </w:r>
            <w:r w:rsidR="00E20439">
              <w:rPr>
                <w:noProof/>
                <w:webHidden/>
              </w:rPr>
              <w:t>15</w:t>
            </w:r>
            <w:r w:rsidR="00E20439">
              <w:rPr>
                <w:noProof/>
                <w:webHidden/>
              </w:rPr>
              <w:fldChar w:fldCharType="end"/>
            </w:r>
          </w:hyperlink>
        </w:p>
        <w:p w14:paraId="7A694C16" w14:textId="03358EAF" w:rsidR="00E20439" w:rsidRDefault="00CA7F7D">
          <w:pPr>
            <w:pStyle w:val="TDC2"/>
            <w:tabs>
              <w:tab w:val="right" w:leader="dot" w:pos="8828"/>
            </w:tabs>
            <w:rPr>
              <w:rFonts w:eastAsiaTheme="minorEastAsia"/>
              <w:noProof/>
              <w:lang w:eastAsia="es-MX"/>
            </w:rPr>
          </w:pPr>
          <w:hyperlink w:anchor="_Toc127131450" w:history="1">
            <w:r w:rsidR="00E20439" w:rsidRPr="002C6FEC">
              <w:rPr>
                <w:rStyle w:val="Hipervnculo"/>
                <w:rFonts w:ascii="Montserrat Light" w:hAnsi="Montserrat Light"/>
                <w:noProof/>
              </w:rPr>
              <w:t>4.8 DESARROLLO DE LA APERTURA DE PROPUESTAS TÉCNICAS Y ECONÓMICAS:</w:t>
            </w:r>
            <w:r w:rsidR="00E20439">
              <w:rPr>
                <w:noProof/>
                <w:webHidden/>
              </w:rPr>
              <w:tab/>
            </w:r>
            <w:r w:rsidR="00E20439">
              <w:rPr>
                <w:noProof/>
                <w:webHidden/>
              </w:rPr>
              <w:fldChar w:fldCharType="begin"/>
            </w:r>
            <w:r w:rsidR="00E20439">
              <w:rPr>
                <w:noProof/>
                <w:webHidden/>
              </w:rPr>
              <w:instrText xml:space="preserve"> PAGEREF _Toc127131450 \h </w:instrText>
            </w:r>
            <w:r w:rsidR="00E20439">
              <w:rPr>
                <w:noProof/>
                <w:webHidden/>
              </w:rPr>
            </w:r>
            <w:r w:rsidR="00E20439">
              <w:rPr>
                <w:noProof/>
                <w:webHidden/>
              </w:rPr>
              <w:fldChar w:fldCharType="separate"/>
            </w:r>
            <w:r w:rsidR="00E20439">
              <w:rPr>
                <w:noProof/>
                <w:webHidden/>
              </w:rPr>
              <w:t>15</w:t>
            </w:r>
            <w:r w:rsidR="00E20439">
              <w:rPr>
                <w:noProof/>
                <w:webHidden/>
              </w:rPr>
              <w:fldChar w:fldCharType="end"/>
            </w:r>
          </w:hyperlink>
        </w:p>
        <w:p w14:paraId="3498DDC8" w14:textId="7AEFEC8D" w:rsidR="00E20439" w:rsidRDefault="00CA7F7D">
          <w:pPr>
            <w:pStyle w:val="TDC2"/>
            <w:tabs>
              <w:tab w:val="right" w:leader="dot" w:pos="8828"/>
            </w:tabs>
            <w:rPr>
              <w:rFonts w:eastAsiaTheme="minorEastAsia"/>
              <w:noProof/>
              <w:lang w:eastAsia="es-MX"/>
            </w:rPr>
          </w:pPr>
          <w:hyperlink w:anchor="_Toc127131451" w:history="1">
            <w:r w:rsidR="00E20439" w:rsidRPr="002C6FEC">
              <w:rPr>
                <w:rStyle w:val="Hipervnculo"/>
                <w:rFonts w:ascii="Montserrat Light" w:hAnsi="Montserrat Light"/>
                <w:noProof/>
              </w:rPr>
              <w:t>4.9 VIGENCIA DE LAS PROPUESTAS</w:t>
            </w:r>
            <w:r w:rsidR="00E20439">
              <w:rPr>
                <w:noProof/>
                <w:webHidden/>
              </w:rPr>
              <w:tab/>
            </w:r>
            <w:r w:rsidR="00E20439">
              <w:rPr>
                <w:noProof/>
                <w:webHidden/>
              </w:rPr>
              <w:fldChar w:fldCharType="begin"/>
            </w:r>
            <w:r w:rsidR="00E20439">
              <w:rPr>
                <w:noProof/>
                <w:webHidden/>
              </w:rPr>
              <w:instrText xml:space="preserve"> PAGEREF _Toc127131451 \h </w:instrText>
            </w:r>
            <w:r w:rsidR="00E20439">
              <w:rPr>
                <w:noProof/>
                <w:webHidden/>
              </w:rPr>
            </w:r>
            <w:r w:rsidR="00E20439">
              <w:rPr>
                <w:noProof/>
                <w:webHidden/>
              </w:rPr>
              <w:fldChar w:fldCharType="separate"/>
            </w:r>
            <w:r w:rsidR="00E20439">
              <w:rPr>
                <w:noProof/>
                <w:webHidden/>
              </w:rPr>
              <w:t>16</w:t>
            </w:r>
            <w:r w:rsidR="00E20439">
              <w:rPr>
                <w:noProof/>
                <w:webHidden/>
              </w:rPr>
              <w:fldChar w:fldCharType="end"/>
            </w:r>
          </w:hyperlink>
        </w:p>
        <w:p w14:paraId="678109CF" w14:textId="060A8ADB" w:rsidR="00E20439" w:rsidRDefault="00CA7F7D">
          <w:pPr>
            <w:pStyle w:val="TDC2"/>
            <w:tabs>
              <w:tab w:val="right" w:leader="dot" w:pos="8828"/>
            </w:tabs>
            <w:rPr>
              <w:rFonts w:eastAsiaTheme="minorEastAsia"/>
              <w:noProof/>
              <w:lang w:eastAsia="es-MX"/>
            </w:rPr>
          </w:pPr>
          <w:hyperlink w:anchor="_Toc127131452" w:history="1">
            <w:r w:rsidR="00E20439" w:rsidRPr="002C6FEC">
              <w:rPr>
                <w:rStyle w:val="Hipervnculo"/>
                <w:rFonts w:ascii="Montserrat Light" w:hAnsi="Montserrat Light"/>
                <w:noProof/>
              </w:rPr>
              <w:t>4.10 CRITERIOS DE EVALUACIÓN DE LAS PROPOSICIONES</w:t>
            </w:r>
            <w:r w:rsidR="00E20439">
              <w:rPr>
                <w:noProof/>
                <w:webHidden/>
              </w:rPr>
              <w:tab/>
            </w:r>
            <w:r w:rsidR="00E20439">
              <w:rPr>
                <w:noProof/>
                <w:webHidden/>
              </w:rPr>
              <w:fldChar w:fldCharType="begin"/>
            </w:r>
            <w:r w:rsidR="00E20439">
              <w:rPr>
                <w:noProof/>
                <w:webHidden/>
              </w:rPr>
              <w:instrText xml:space="preserve"> PAGEREF _Toc127131452 \h </w:instrText>
            </w:r>
            <w:r w:rsidR="00E20439">
              <w:rPr>
                <w:noProof/>
                <w:webHidden/>
              </w:rPr>
            </w:r>
            <w:r w:rsidR="00E20439">
              <w:rPr>
                <w:noProof/>
                <w:webHidden/>
              </w:rPr>
              <w:fldChar w:fldCharType="separate"/>
            </w:r>
            <w:r w:rsidR="00E20439">
              <w:rPr>
                <w:noProof/>
                <w:webHidden/>
              </w:rPr>
              <w:t>16</w:t>
            </w:r>
            <w:r w:rsidR="00E20439">
              <w:rPr>
                <w:noProof/>
                <w:webHidden/>
              </w:rPr>
              <w:fldChar w:fldCharType="end"/>
            </w:r>
          </w:hyperlink>
        </w:p>
        <w:p w14:paraId="5C624754" w14:textId="431BFF8F" w:rsidR="00E20439" w:rsidRDefault="00CA7F7D">
          <w:pPr>
            <w:pStyle w:val="TDC2"/>
            <w:tabs>
              <w:tab w:val="right" w:leader="dot" w:pos="8828"/>
            </w:tabs>
            <w:rPr>
              <w:rFonts w:eastAsiaTheme="minorEastAsia"/>
              <w:noProof/>
              <w:lang w:eastAsia="es-MX"/>
            </w:rPr>
          </w:pPr>
          <w:hyperlink w:anchor="_Toc127131453" w:history="1">
            <w:r w:rsidR="00E20439" w:rsidRPr="002C6FEC">
              <w:rPr>
                <w:rStyle w:val="Hipervnculo"/>
                <w:rFonts w:ascii="Montserrat Light" w:hAnsi="Montserrat Light"/>
                <w:iCs/>
                <w:noProof/>
              </w:rPr>
              <w:t>4.11 DOCUMENTOS QUE DEBERÁN PRESENTAR LOS LICITANTES</w:t>
            </w:r>
            <w:r w:rsidR="00E20439">
              <w:rPr>
                <w:noProof/>
                <w:webHidden/>
              </w:rPr>
              <w:tab/>
            </w:r>
            <w:r w:rsidR="00E20439">
              <w:rPr>
                <w:noProof/>
                <w:webHidden/>
              </w:rPr>
              <w:fldChar w:fldCharType="begin"/>
            </w:r>
            <w:r w:rsidR="00E20439">
              <w:rPr>
                <w:noProof/>
                <w:webHidden/>
              </w:rPr>
              <w:instrText xml:space="preserve"> PAGEREF _Toc127131453 \h </w:instrText>
            </w:r>
            <w:r w:rsidR="00E20439">
              <w:rPr>
                <w:noProof/>
                <w:webHidden/>
              </w:rPr>
            </w:r>
            <w:r w:rsidR="00E20439">
              <w:rPr>
                <w:noProof/>
                <w:webHidden/>
              </w:rPr>
              <w:fldChar w:fldCharType="separate"/>
            </w:r>
            <w:r w:rsidR="00E20439">
              <w:rPr>
                <w:noProof/>
                <w:webHidden/>
              </w:rPr>
              <w:t>23</w:t>
            </w:r>
            <w:r w:rsidR="00E20439">
              <w:rPr>
                <w:noProof/>
                <w:webHidden/>
              </w:rPr>
              <w:fldChar w:fldCharType="end"/>
            </w:r>
          </w:hyperlink>
        </w:p>
        <w:p w14:paraId="41574864" w14:textId="6C2FC08B" w:rsidR="00E20439" w:rsidRDefault="00CA7F7D">
          <w:pPr>
            <w:pStyle w:val="TDC2"/>
            <w:tabs>
              <w:tab w:val="right" w:leader="dot" w:pos="8828"/>
            </w:tabs>
            <w:rPr>
              <w:rFonts w:eastAsiaTheme="minorEastAsia"/>
              <w:noProof/>
              <w:lang w:eastAsia="es-MX"/>
            </w:rPr>
          </w:pPr>
          <w:hyperlink w:anchor="_Toc127131454" w:history="1">
            <w:r w:rsidR="00E20439" w:rsidRPr="002C6FEC">
              <w:rPr>
                <w:rStyle w:val="Hipervnculo"/>
                <w:rFonts w:ascii="Montserrat Light" w:hAnsi="Montserrat Light"/>
                <w:noProof/>
              </w:rPr>
              <w:t>4.12 CAUSAS DE DESECHAMIENTO</w:t>
            </w:r>
            <w:r w:rsidR="00E20439">
              <w:rPr>
                <w:noProof/>
                <w:webHidden/>
              </w:rPr>
              <w:tab/>
            </w:r>
            <w:r w:rsidR="00E20439">
              <w:rPr>
                <w:noProof/>
                <w:webHidden/>
              </w:rPr>
              <w:fldChar w:fldCharType="begin"/>
            </w:r>
            <w:r w:rsidR="00E20439">
              <w:rPr>
                <w:noProof/>
                <w:webHidden/>
              </w:rPr>
              <w:instrText xml:space="preserve"> PAGEREF _Toc127131454 \h </w:instrText>
            </w:r>
            <w:r w:rsidR="00E20439">
              <w:rPr>
                <w:noProof/>
                <w:webHidden/>
              </w:rPr>
            </w:r>
            <w:r w:rsidR="00E20439">
              <w:rPr>
                <w:noProof/>
                <w:webHidden/>
              </w:rPr>
              <w:fldChar w:fldCharType="separate"/>
            </w:r>
            <w:r w:rsidR="00E20439">
              <w:rPr>
                <w:noProof/>
                <w:webHidden/>
              </w:rPr>
              <w:t>28</w:t>
            </w:r>
            <w:r w:rsidR="00E20439">
              <w:rPr>
                <w:noProof/>
                <w:webHidden/>
              </w:rPr>
              <w:fldChar w:fldCharType="end"/>
            </w:r>
          </w:hyperlink>
        </w:p>
        <w:p w14:paraId="4C810D3A" w14:textId="59C264B3" w:rsidR="00E20439" w:rsidRDefault="00CA7F7D">
          <w:pPr>
            <w:pStyle w:val="TDC2"/>
            <w:tabs>
              <w:tab w:val="right" w:leader="dot" w:pos="8828"/>
            </w:tabs>
            <w:rPr>
              <w:rFonts w:eastAsiaTheme="minorEastAsia"/>
              <w:noProof/>
              <w:lang w:eastAsia="es-MX"/>
            </w:rPr>
          </w:pPr>
          <w:hyperlink w:anchor="_Toc127131455" w:history="1">
            <w:r w:rsidR="00E20439" w:rsidRPr="002C6FEC">
              <w:rPr>
                <w:rStyle w:val="Hipervnculo"/>
                <w:rFonts w:ascii="Montserrat Light" w:hAnsi="Montserrat Light"/>
                <w:noProof/>
              </w:rPr>
              <w:t>4.13 FALLO</w:t>
            </w:r>
            <w:r w:rsidR="00E20439">
              <w:rPr>
                <w:noProof/>
                <w:webHidden/>
              </w:rPr>
              <w:tab/>
            </w:r>
            <w:r w:rsidR="00E20439">
              <w:rPr>
                <w:noProof/>
                <w:webHidden/>
              </w:rPr>
              <w:fldChar w:fldCharType="begin"/>
            </w:r>
            <w:r w:rsidR="00E20439">
              <w:rPr>
                <w:noProof/>
                <w:webHidden/>
              </w:rPr>
              <w:instrText xml:space="preserve"> PAGEREF _Toc127131455 \h </w:instrText>
            </w:r>
            <w:r w:rsidR="00E20439">
              <w:rPr>
                <w:noProof/>
                <w:webHidden/>
              </w:rPr>
            </w:r>
            <w:r w:rsidR="00E20439">
              <w:rPr>
                <w:noProof/>
                <w:webHidden/>
              </w:rPr>
              <w:fldChar w:fldCharType="separate"/>
            </w:r>
            <w:r w:rsidR="00E20439">
              <w:rPr>
                <w:noProof/>
                <w:webHidden/>
              </w:rPr>
              <w:t>30</w:t>
            </w:r>
            <w:r w:rsidR="00E20439">
              <w:rPr>
                <w:noProof/>
                <w:webHidden/>
              </w:rPr>
              <w:fldChar w:fldCharType="end"/>
            </w:r>
          </w:hyperlink>
        </w:p>
        <w:p w14:paraId="0DE54F4D" w14:textId="531C0795" w:rsidR="00E20439" w:rsidRDefault="00CA7F7D">
          <w:pPr>
            <w:pStyle w:val="TDC2"/>
            <w:tabs>
              <w:tab w:val="right" w:leader="dot" w:pos="8828"/>
            </w:tabs>
            <w:rPr>
              <w:rFonts w:eastAsiaTheme="minorEastAsia"/>
              <w:noProof/>
              <w:lang w:eastAsia="es-MX"/>
            </w:rPr>
          </w:pPr>
          <w:hyperlink w:anchor="_Toc127131456" w:history="1">
            <w:r w:rsidR="00E20439" w:rsidRPr="002C6FEC">
              <w:rPr>
                <w:rStyle w:val="Hipervnculo"/>
                <w:rFonts w:ascii="Montserrat Light" w:hAnsi="Montserrat Light"/>
                <w:noProof/>
              </w:rPr>
              <w:t>4.14 DOCUMENTOS PARA LA ELABORACIÓN DEL CONTRATO.</w:t>
            </w:r>
            <w:r w:rsidR="00E20439">
              <w:rPr>
                <w:noProof/>
                <w:webHidden/>
              </w:rPr>
              <w:tab/>
            </w:r>
            <w:r w:rsidR="00E20439">
              <w:rPr>
                <w:noProof/>
                <w:webHidden/>
              </w:rPr>
              <w:fldChar w:fldCharType="begin"/>
            </w:r>
            <w:r w:rsidR="00E20439">
              <w:rPr>
                <w:noProof/>
                <w:webHidden/>
              </w:rPr>
              <w:instrText xml:space="preserve"> PAGEREF _Toc127131456 \h </w:instrText>
            </w:r>
            <w:r w:rsidR="00E20439">
              <w:rPr>
                <w:noProof/>
                <w:webHidden/>
              </w:rPr>
            </w:r>
            <w:r w:rsidR="00E20439">
              <w:rPr>
                <w:noProof/>
                <w:webHidden/>
              </w:rPr>
              <w:fldChar w:fldCharType="separate"/>
            </w:r>
            <w:r w:rsidR="00E20439">
              <w:rPr>
                <w:noProof/>
                <w:webHidden/>
              </w:rPr>
              <w:t>30</w:t>
            </w:r>
            <w:r w:rsidR="00E20439">
              <w:rPr>
                <w:noProof/>
                <w:webHidden/>
              </w:rPr>
              <w:fldChar w:fldCharType="end"/>
            </w:r>
          </w:hyperlink>
        </w:p>
        <w:p w14:paraId="311FFFA9" w14:textId="5FA674A0" w:rsidR="00E20439" w:rsidRDefault="00CA7F7D">
          <w:pPr>
            <w:pStyle w:val="TDC2"/>
            <w:tabs>
              <w:tab w:val="right" w:leader="dot" w:pos="8828"/>
            </w:tabs>
            <w:rPr>
              <w:rFonts w:eastAsiaTheme="minorEastAsia"/>
              <w:noProof/>
              <w:lang w:eastAsia="es-MX"/>
            </w:rPr>
          </w:pPr>
          <w:hyperlink w:anchor="_Toc127131457" w:history="1">
            <w:r w:rsidR="00E20439" w:rsidRPr="002C6FEC">
              <w:rPr>
                <w:rStyle w:val="Hipervnculo"/>
                <w:rFonts w:ascii="Montserrat Light" w:hAnsi="Montserrat Light"/>
                <w:noProof/>
              </w:rPr>
              <w:t>4.15 FIRMA DEL CONTRATO.</w:t>
            </w:r>
            <w:r w:rsidR="00E20439">
              <w:rPr>
                <w:noProof/>
                <w:webHidden/>
              </w:rPr>
              <w:tab/>
            </w:r>
            <w:r w:rsidR="00E20439">
              <w:rPr>
                <w:noProof/>
                <w:webHidden/>
              </w:rPr>
              <w:fldChar w:fldCharType="begin"/>
            </w:r>
            <w:r w:rsidR="00E20439">
              <w:rPr>
                <w:noProof/>
                <w:webHidden/>
              </w:rPr>
              <w:instrText xml:space="preserve"> PAGEREF _Toc127131457 \h </w:instrText>
            </w:r>
            <w:r w:rsidR="00E20439">
              <w:rPr>
                <w:noProof/>
                <w:webHidden/>
              </w:rPr>
            </w:r>
            <w:r w:rsidR="00E20439">
              <w:rPr>
                <w:noProof/>
                <w:webHidden/>
              </w:rPr>
              <w:fldChar w:fldCharType="separate"/>
            </w:r>
            <w:r w:rsidR="00E20439">
              <w:rPr>
                <w:noProof/>
                <w:webHidden/>
              </w:rPr>
              <w:t>33</w:t>
            </w:r>
            <w:r w:rsidR="00E20439">
              <w:rPr>
                <w:noProof/>
                <w:webHidden/>
              </w:rPr>
              <w:fldChar w:fldCharType="end"/>
            </w:r>
          </w:hyperlink>
        </w:p>
        <w:p w14:paraId="339FC332" w14:textId="3955C3CD" w:rsidR="00E20439" w:rsidRDefault="00CA7F7D">
          <w:pPr>
            <w:pStyle w:val="TDC1"/>
            <w:tabs>
              <w:tab w:val="left" w:pos="400"/>
              <w:tab w:val="right" w:leader="dot" w:pos="8828"/>
            </w:tabs>
            <w:rPr>
              <w:rFonts w:eastAsiaTheme="minorEastAsia"/>
              <w:noProof/>
              <w:lang w:eastAsia="es-MX"/>
            </w:rPr>
          </w:pPr>
          <w:hyperlink w:anchor="_Toc127131458" w:history="1">
            <w:r w:rsidR="00E20439" w:rsidRPr="002C6FEC">
              <w:rPr>
                <w:rStyle w:val="Hipervnculo"/>
                <w:rFonts w:ascii="Montserrat Light" w:hAnsi="Montserrat Light"/>
                <w:b/>
                <w:bCs/>
                <w:noProof/>
              </w:rPr>
              <w:t>5</w:t>
            </w:r>
            <w:r w:rsidR="00E20439">
              <w:rPr>
                <w:rFonts w:eastAsiaTheme="minorEastAsia"/>
                <w:noProof/>
                <w:lang w:eastAsia="es-MX"/>
              </w:rPr>
              <w:tab/>
            </w:r>
            <w:r w:rsidR="00E20439" w:rsidRPr="002C6FEC">
              <w:rPr>
                <w:rStyle w:val="Hipervnculo"/>
                <w:rFonts w:ascii="Montserrat Light" w:hAnsi="Montserrat Light"/>
                <w:b/>
                <w:bCs/>
                <w:noProof/>
              </w:rPr>
              <w:t>ASPECTOS ECONÓMICOS</w:t>
            </w:r>
            <w:r w:rsidR="00E20439">
              <w:rPr>
                <w:noProof/>
                <w:webHidden/>
              </w:rPr>
              <w:tab/>
            </w:r>
            <w:r w:rsidR="00E20439">
              <w:rPr>
                <w:noProof/>
                <w:webHidden/>
              </w:rPr>
              <w:fldChar w:fldCharType="begin"/>
            </w:r>
            <w:r w:rsidR="00E20439">
              <w:rPr>
                <w:noProof/>
                <w:webHidden/>
              </w:rPr>
              <w:instrText xml:space="preserve"> PAGEREF _Toc127131458 \h </w:instrText>
            </w:r>
            <w:r w:rsidR="00E20439">
              <w:rPr>
                <w:noProof/>
                <w:webHidden/>
              </w:rPr>
            </w:r>
            <w:r w:rsidR="00E20439">
              <w:rPr>
                <w:noProof/>
                <w:webHidden/>
              </w:rPr>
              <w:fldChar w:fldCharType="separate"/>
            </w:r>
            <w:r w:rsidR="00E20439">
              <w:rPr>
                <w:noProof/>
                <w:webHidden/>
              </w:rPr>
              <w:t>34</w:t>
            </w:r>
            <w:r w:rsidR="00E20439">
              <w:rPr>
                <w:noProof/>
                <w:webHidden/>
              </w:rPr>
              <w:fldChar w:fldCharType="end"/>
            </w:r>
          </w:hyperlink>
        </w:p>
        <w:p w14:paraId="131035F9" w14:textId="072B7691" w:rsidR="00E20439" w:rsidRDefault="00CA7F7D">
          <w:pPr>
            <w:pStyle w:val="TDC2"/>
            <w:tabs>
              <w:tab w:val="right" w:leader="dot" w:pos="8828"/>
            </w:tabs>
            <w:rPr>
              <w:rFonts w:eastAsiaTheme="minorEastAsia"/>
              <w:noProof/>
              <w:lang w:eastAsia="es-MX"/>
            </w:rPr>
          </w:pPr>
          <w:hyperlink w:anchor="_Toc127131459" w:history="1">
            <w:r w:rsidR="00E20439" w:rsidRPr="002C6FEC">
              <w:rPr>
                <w:rStyle w:val="Hipervnculo"/>
                <w:rFonts w:ascii="Montserrat Light" w:hAnsi="Montserrat Light"/>
                <w:noProof/>
              </w:rPr>
              <w:t>5.1 ANTICIPOS.</w:t>
            </w:r>
            <w:r w:rsidR="00E20439">
              <w:rPr>
                <w:noProof/>
                <w:webHidden/>
              </w:rPr>
              <w:tab/>
            </w:r>
            <w:r w:rsidR="00E20439">
              <w:rPr>
                <w:noProof/>
                <w:webHidden/>
              </w:rPr>
              <w:fldChar w:fldCharType="begin"/>
            </w:r>
            <w:r w:rsidR="00E20439">
              <w:rPr>
                <w:noProof/>
                <w:webHidden/>
              </w:rPr>
              <w:instrText xml:space="preserve"> PAGEREF _Toc127131459 \h </w:instrText>
            </w:r>
            <w:r w:rsidR="00E20439">
              <w:rPr>
                <w:noProof/>
                <w:webHidden/>
              </w:rPr>
            </w:r>
            <w:r w:rsidR="00E20439">
              <w:rPr>
                <w:noProof/>
                <w:webHidden/>
              </w:rPr>
              <w:fldChar w:fldCharType="separate"/>
            </w:r>
            <w:r w:rsidR="00E20439">
              <w:rPr>
                <w:noProof/>
                <w:webHidden/>
              </w:rPr>
              <w:t>34</w:t>
            </w:r>
            <w:r w:rsidR="00E20439">
              <w:rPr>
                <w:noProof/>
                <w:webHidden/>
              </w:rPr>
              <w:fldChar w:fldCharType="end"/>
            </w:r>
          </w:hyperlink>
        </w:p>
        <w:p w14:paraId="6FF35F01" w14:textId="33B3D6D4" w:rsidR="00E20439" w:rsidRDefault="00CA7F7D">
          <w:pPr>
            <w:pStyle w:val="TDC2"/>
            <w:tabs>
              <w:tab w:val="right" w:leader="dot" w:pos="8828"/>
            </w:tabs>
            <w:rPr>
              <w:rFonts w:eastAsiaTheme="minorEastAsia"/>
              <w:noProof/>
              <w:lang w:eastAsia="es-MX"/>
            </w:rPr>
          </w:pPr>
          <w:hyperlink w:anchor="_Toc127131460" w:history="1">
            <w:r w:rsidR="00E20439" w:rsidRPr="002C6FEC">
              <w:rPr>
                <w:rStyle w:val="Hipervnculo"/>
                <w:rFonts w:ascii="Montserrat Light" w:hAnsi="Montserrat Light"/>
                <w:noProof/>
              </w:rPr>
              <w:t>5.2 GARANTÍAS</w:t>
            </w:r>
            <w:r w:rsidR="00E20439">
              <w:rPr>
                <w:noProof/>
                <w:webHidden/>
              </w:rPr>
              <w:tab/>
            </w:r>
            <w:r w:rsidR="00E20439">
              <w:rPr>
                <w:noProof/>
                <w:webHidden/>
              </w:rPr>
              <w:fldChar w:fldCharType="begin"/>
            </w:r>
            <w:r w:rsidR="00E20439">
              <w:rPr>
                <w:noProof/>
                <w:webHidden/>
              </w:rPr>
              <w:instrText xml:space="preserve"> PAGEREF _Toc127131460 \h </w:instrText>
            </w:r>
            <w:r w:rsidR="00E20439">
              <w:rPr>
                <w:noProof/>
                <w:webHidden/>
              </w:rPr>
            </w:r>
            <w:r w:rsidR="00E20439">
              <w:rPr>
                <w:noProof/>
                <w:webHidden/>
              </w:rPr>
              <w:fldChar w:fldCharType="separate"/>
            </w:r>
            <w:r w:rsidR="00E20439">
              <w:rPr>
                <w:noProof/>
                <w:webHidden/>
              </w:rPr>
              <w:t>34</w:t>
            </w:r>
            <w:r w:rsidR="00E20439">
              <w:rPr>
                <w:noProof/>
                <w:webHidden/>
              </w:rPr>
              <w:fldChar w:fldCharType="end"/>
            </w:r>
          </w:hyperlink>
        </w:p>
        <w:p w14:paraId="6690A97D" w14:textId="35AFC46B" w:rsidR="00E20439" w:rsidRDefault="00CA7F7D">
          <w:pPr>
            <w:pStyle w:val="TDC2"/>
            <w:tabs>
              <w:tab w:val="right" w:leader="dot" w:pos="8828"/>
            </w:tabs>
            <w:rPr>
              <w:rFonts w:eastAsiaTheme="minorEastAsia"/>
              <w:noProof/>
              <w:lang w:eastAsia="es-MX"/>
            </w:rPr>
          </w:pPr>
          <w:hyperlink w:anchor="_Toc127131461" w:history="1">
            <w:r w:rsidR="00E20439" w:rsidRPr="002C6FEC">
              <w:rPr>
                <w:rStyle w:val="Hipervnculo"/>
                <w:rFonts w:ascii="Montserrat Light" w:hAnsi="Montserrat Light"/>
                <w:noProof/>
              </w:rPr>
              <w:t>5.3 FORMA DE PAGO</w:t>
            </w:r>
            <w:r w:rsidR="00E20439">
              <w:rPr>
                <w:noProof/>
                <w:webHidden/>
              </w:rPr>
              <w:tab/>
            </w:r>
            <w:r w:rsidR="00E20439">
              <w:rPr>
                <w:noProof/>
                <w:webHidden/>
              </w:rPr>
              <w:fldChar w:fldCharType="begin"/>
            </w:r>
            <w:r w:rsidR="00E20439">
              <w:rPr>
                <w:noProof/>
                <w:webHidden/>
              </w:rPr>
              <w:instrText xml:space="preserve"> PAGEREF _Toc127131461 \h </w:instrText>
            </w:r>
            <w:r w:rsidR="00E20439">
              <w:rPr>
                <w:noProof/>
                <w:webHidden/>
              </w:rPr>
            </w:r>
            <w:r w:rsidR="00E20439">
              <w:rPr>
                <w:noProof/>
                <w:webHidden/>
              </w:rPr>
              <w:fldChar w:fldCharType="separate"/>
            </w:r>
            <w:r w:rsidR="00E20439">
              <w:rPr>
                <w:noProof/>
                <w:webHidden/>
              </w:rPr>
              <w:t>34</w:t>
            </w:r>
            <w:r w:rsidR="00E20439">
              <w:rPr>
                <w:noProof/>
                <w:webHidden/>
              </w:rPr>
              <w:fldChar w:fldCharType="end"/>
            </w:r>
          </w:hyperlink>
        </w:p>
        <w:p w14:paraId="56C311A0" w14:textId="55D6C5AE" w:rsidR="00E20439" w:rsidRDefault="00CA7F7D">
          <w:pPr>
            <w:pStyle w:val="TDC2"/>
            <w:tabs>
              <w:tab w:val="right" w:leader="dot" w:pos="8828"/>
            </w:tabs>
            <w:rPr>
              <w:rFonts w:eastAsiaTheme="minorEastAsia"/>
              <w:noProof/>
              <w:lang w:eastAsia="es-MX"/>
            </w:rPr>
          </w:pPr>
          <w:hyperlink w:anchor="_Toc127131462" w:history="1">
            <w:r w:rsidR="00E20439" w:rsidRPr="002C6FEC">
              <w:rPr>
                <w:rStyle w:val="Hipervnculo"/>
                <w:rFonts w:ascii="Montserrat Light" w:hAnsi="Montserrat Light"/>
                <w:noProof/>
              </w:rPr>
              <w:t>5.4 PENAS CONVENCIONALES Y DEDUCTIVAS</w:t>
            </w:r>
            <w:r w:rsidR="00E20439">
              <w:rPr>
                <w:noProof/>
                <w:webHidden/>
              </w:rPr>
              <w:tab/>
            </w:r>
            <w:r w:rsidR="00E20439">
              <w:rPr>
                <w:noProof/>
                <w:webHidden/>
              </w:rPr>
              <w:fldChar w:fldCharType="begin"/>
            </w:r>
            <w:r w:rsidR="00E20439">
              <w:rPr>
                <w:noProof/>
                <w:webHidden/>
              </w:rPr>
              <w:instrText xml:space="preserve"> PAGEREF _Toc127131462 \h </w:instrText>
            </w:r>
            <w:r w:rsidR="00E20439">
              <w:rPr>
                <w:noProof/>
                <w:webHidden/>
              </w:rPr>
            </w:r>
            <w:r w:rsidR="00E20439">
              <w:rPr>
                <w:noProof/>
                <w:webHidden/>
              </w:rPr>
              <w:fldChar w:fldCharType="separate"/>
            </w:r>
            <w:r w:rsidR="00E20439">
              <w:rPr>
                <w:noProof/>
                <w:webHidden/>
              </w:rPr>
              <w:t>34</w:t>
            </w:r>
            <w:r w:rsidR="00E20439">
              <w:rPr>
                <w:noProof/>
                <w:webHidden/>
              </w:rPr>
              <w:fldChar w:fldCharType="end"/>
            </w:r>
          </w:hyperlink>
        </w:p>
        <w:p w14:paraId="14881293" w14:textId="22E83EA6" w:rsidR="00E20439" w:rsidRDefault="00CA7F7D">
          <w:pPr>
            <w:pStyle w:val="TDC2"/>
            <w:tabs>
              <w:tab w:val="right" w:leader="dot" w:pos="8828"/>
            </w:tabs>
            <w:rPr>
              <w:rFonts w:eastAsiaTheme="minorEastAsia"/>
              <w:noProof/>
              <w:lang w:eastAsia="es-MX"/>
            </w:rPr>
          </w:pPr>
          <w:hyperlink w:anchor="_Toc127131463" w:history="1">
            <w:r w:rsidR="00E20439" w:rsidRPr="002C6FEC">
              <w:rPr>
                <w:rStyle w:val="Hipervnculo"/>
                <w:rFonts w:ascii="Montserrat Light" w:hAnsi="Montserrat Light"/>
                <w:noProof/>
              </w:rPr>
              <w:t>5.5 IMPUESTOS Y DERECHOS</w:t>
            </w:r>
            <w:r w:rsidR="00E20439">
              <w:rPr>
                <w:noProof/>
                <w:webHidden/>
              </w:rPr>
              <w:tab/>
            </w:r>
            <w:r w:rsidR="00E20439">
              <w:rPr>
                <w:noProof/>
                <w:webHidden/>
              </w:rPr>
              <w:fldChar w:fldCharType="begin"/>
            </w:r>
            <w:r w:rsidR="00E20439">
              <w:rPr>
                <w:noProof/>
                <w:webHidden/>
              </w:rPr>
              <w:instrText xml:space="preserve"> PAGEREF _Toc127131463 \h </w:instrText>
            </w:r>
            <w:r w:rsidR="00E20439">
              <w:rPr>
                <w:noProof/>
                <w:webHidden/>
              </w:rPr>
            </w:r>
            <w:r w:rsidR="00E20439">
              <w:rPr>
                <w:noProof/>
                <w:webHidden/>
              </w:rPr>
              <w:fldChar w:fldCharType="separate"/>
            </w:r>
            <w:r w:rsidR="00E20439">
              <w:rPr>
                <w:noProof/>
                <w:webHidden/>
              </w:rPr>
              <w:t>35</w:t>
            </w:r>
            <w:r w:rsidR="00E20439">
              <w:rPr>
                <w:noProof/>
                <w:webHidden/>
              </w:rPr>
              <w:fldChar w:fldCharType="end"/>
            </w:r>
          </w:hyperlink>
        </w:p>
        <w:p w14:paraId="433D5703" w14:textId="7883F8AD" w:rsidR="00E20439" w:rsidRDefault="00CA7F7D">
          <w:pPr>
            <w:pStyle w:val="TDC2"/>
            <w:tabs>
              <w:tab w:val="right" w:leader="dot" w:pos="8828"/>
            </w:tabs>
            <w:rPr>
              <w:rFonts w:eastAsiaTheme="minorEastAsia"/>
              <w:noProof/>
              <w:lang w:eastAsia="es-MX"/>
            </w:rPr>
          </w:pPr>
          <w:hyperlink w:anchor="_Toc127131464" w:history="1">
            <w:r w:rsidR="00E20439" w:rsidRPr="002C6FEC">
              <w:rPr>
                <w:rStyle w:val="Hipervnculo"/>
                <w:rFonts w:ascii="Montserrat Light" w:hAnsi="Montserrat Light"/>
                <w:noProof/>
              </w:rPr>
              <w:t>5.6 LICENCIAS, AUTORIZACIONES Y PERMISOS</w:t>
            </w:r>
            <w:r w:rsidR="00E20439">
              <w:rPr>
                <w:noProof/>
                <w:webHidden/>
              </w:rPr>
              <w:tab/>
            </w:r>
            <w:r w:rsidR="00E20439">
              <w:rPr>
                <w:noProof/>
                <w:webHidden/>
              </w:rPr>
              <w:fldChar w:fldCharType="begin"/>
            </w:r>
            <w:r w:rsidR="00E20439">
              <w:rPr>
                <w:noProof/>
                <w:webHidden/>
              </w:rPr>
              <w:instrText xml:space="preserve"> PAGEREF _Toc127131464 \h </w:instrText>
            </w:r>
            <w:r w:rsidR="00E20439">
              <w:rPr>
                <w:noProof/>
                <w:webHidden/>
              </w:rPr>
            </w:r>
            <w:r w:rsidR="00E20439">
              <w:rPr>
                <w:noProof/>
                <w:webHidden/>
              </w:rPr>
              <w:fldChar w:fldCharType="separate"/>
            </w:r>
            <w:r w:rsidR="00E20439">
              <w:rPr>
                <w:noProof/>
                <w:webHidden/>
              </w:rPr>
              <w:t>35</w:t>
            </w:r>
            <w:r w:rsidR="00E20439">
              <w:rPr>
                <w:noProof/>
                <w:webHidden/>
              </w:rPr>
              <w:fldChar w:fldCharType="end"/>
            </w:r>
          </w:hyperlink>
        </w:p>
        <w:p w14:paraId="233FDE1E" w14:textId="7493ECCC" w:rsidR="00E20439" w:rsidRDefault="00CA7F7D">
          <w:pPr>
            <w:pStyle w:val="TDC1"/>
            <w:tabs>
              <w:tab w:val="left" w:pos="400"/>
              <w:tab w:val="right" w:leader="dot" w:pos="8828"/>
            </w:tabs>
            <w:rPr>
              <w:rFonts w:eastAsiaTheme="minorEastAsia"/>
              <w:noProof/>
              <w:lang w:eastAsia="es-MX"/>
            </w:rPr>
          </w:pPr>
          <w:hyperlink w:anchor="_Toc127131465" w:history="1">
            <w:r w:rsidR="00E20439" w:rsidRPr="002C6FEC">
              <w:rPr>
                <w:rStyle w:val="Hipervnculo"/>
                <w:rFonts w:ascii="Montserrat Light" w:hAnsi="Montserrat Light"/>
                <w:b/>
                <w:bCs/>
                <w:noProof/>
              </w:rPr>
              <w:t>6</w:t>
            </w:r>
            <w:r w:rsidR="00E20439">
              <w:rPr>
                <w:rFonts w:eastAsiaTheme="minorEastAsia"/>
                <w:noProof/>
                <w:lang w:eastAsia="es-MX"/>
              </w:rPr>
              <w:tab/>
            </w:r>
            <w:r w:rsidR="00E20439" w:rsidRPr="002C6FEC">
              <w:rPr>
                <w:rStyle w:val="Hipervnculo"/>
                <w:rFonts w:ascii="Montserrat Light" w:hAnsi="Montserrat Light"/>
                <w:b/>
                <w:bCs/>
                <w:noProof/>
              </w:rPr>
              <w:t>CASOS EN LOS QUE SE CANCELARÁ O DECLARARÁ DESIERTA LA LICITACIÓN</w:t>
            </w:r>
            <w:r w:rsidR="00E20439">
              <w:rPr>
                <w:noProof/>
                <w:webHidden/>
              </w:rPr>
              <w:tab/>
            </w:r>
            <w:r w:rsidR="00E20439">
              <w:rPr>
                <w:noProof/>
                <w:webHidden/>
              </w:rPr>
              <w:fldChar w:fldCharType="begin"/>
            </w:r>
            <w:r w:rsidR="00E20439">
              <w:rPr>
                <w:noProof/>
                <w:webHidden/>
              </w:rPr>
              <w:instrText xml:space="preserve"> PAGEREF _Toc127131465 \h </w:instrText>
            </w:r>
            <w:r w:rsidR="00E20439">
              <w:rPr>
                <w:noProof/>
                <w:webHidden/>
              </w:rPr>
            </w:r>
            <w:r w:rsidR="00E20439">
              <w:rPr>
                <w:noProof/>
                <w:webHidden/>
              </w:rPr>
              <w:fldChar w:fldCharType="separate"/>
            </w:r>
            <w:r w:rsidR="00E20439">
              <w:rPr>
                <w:noProof/>
                <w:webHidden/>
              </w:rPr>
              <w:t>35</w:t>
            </w:r>
            <w:r w:rsidR="00E20439">
              <w:rPr>
                <w:noProof/>
                <w:webHidden/>
              </w:rPr>
              <w:fldChar w:fldCharType="end"/>
            </w:r>
          </w:hyperlink>
        </w:p>
        <w:p w14:paraId="6438D813" w14:textId="0D2AF361" w:rsidR="00E20439" w:rsidRDefault="00CA7F7D">
          <w:pPr>
            <w:pStyle w:val="TDC2"/>
            <w:tabs>
              <w:tab w:val="left" w:pos="880"/>
              <w:tab w:val="right" w:leader="dot" w:pos="8828"/>
            </w:tabs>
            <w:rPr>
              <w:rFonts w:eastAsiaTheme="minorEastAsia"/>
              <w:noProof/>
              <w:lang w:eastAsia="es-MX"/>
            </w:rPr>
          </w:pPr>
          <w:hyperlink w:anchor="_Toc127131466" w:history="1">
            <w:r w:rsidR="00E20439" w:rsidRPr="002C6FEC">
              <w:rPr>
                <w:rStyle w:val="Hipervnculo"/>
                <w:rFonts w:ascii="Montserrat Light" w:hAnsi="Montserrat Light"/>
                <w:noProof/>
              </w:rPr>
              <w:t>6.1</w:t>
            </w:r>
            <w:r w:rsidR="00E20439">
              <w:rPr>
                <w:rFonts w:eastAsiaTheme="minorEastAsia"/>
                <w:noProof/>
                <w:lang w:eastAsia="es-MX"/>
              </w:rPr>
              <w:tab/>
            </w:r>
            <w:r w:rsidR="00E20439" w:rsidRPr="002C6FEC">
              <w:rPr>
                <w:rStyle w:val="Hipervnculo"/>
                <w:rFonts w:ascii="Montserrat Light" w:hAnsi="Montserrat Light"/>
                <w:noProof/>
              </w:rPr>
              <w:t>CANCELACIÓN DE LA LICITACIÓN.</w:t>
            </w:r>
            <w:r w:rsidR="00E20439">
              <w:rPr>
                <w:noProof/>
                <w:webHidden/>
              </w:rPr>
              <w:tab/>
            </w:r>
            <w:r w:rsidR="00E20439">
              <w:rPr>
                <w:noProof/>
                <w:webHidden/>
              </w:rPr>
              <w:fldChar w:fldCharType="begin"/>
            </w:r>
            <w:r w:rsidR="00E20439">
              <w:rPr>
                <w:noProof/>
                <w:webHidden/>
              </w:rPr>
              <w:instrText xml:space="preserve"> PAGEREF _Toc127131466 \h </w:instrText>
            </w:r>
            <w:r w:rsidR="00E20439">
              <w:rPr>
                <w:noProof/>
                <w:webHidden/>
              </w:rPr>
            </w:r>
            <w:r w:rsidR="00E20439">
              <w:rPr>
                <w:noProof/>
                <w:webHidden/>
              </w:rPr>
              <w:fldChar w:fldCharType="separate"/>
            </w:r>
            <w:r w:rsidR="00E20439">
              <w:rPr>
                <w:noProof/>
                <w:webHidden/>
              </w:rPr>
              <w:t>35</w:t>
            </w:r>
            <w:r w:rsidR="00E20439">
              <w:rPr>
                <w:noProof/>
                <w:webHidden/>
              </w:rPr>
              <w:fldChar w:fldCharType="end"/>
            </w:r>
          </w:hyperlink>
        </w:p>
        <w:p w14:paraId="73C62D10" w14:textId="4BB65607" w:rsidR="00E20439" w:rsidRDefault="00CA7F7D">
          <w:pPr>
            <w:pStyle w:val="TDC2"/>
            <w:tabs>
              <w:tab w:val="right" w:leader="dot" w:pos="8828"/>
            </w:tabs>
            <w:rPr>
              <w:rFonts w:eastAsiaTheme="minorEastAsia"/>
              <w:noProof/>
              <w:lang w:eastAsia="es-MX"/>
            </w:rPr>
          </w:pPr>
          <w:hyperlink w:anchor="_Toc127131467" w:history="1">
            <w:r w:rsidR="00E20439" w:rsidRPr="002C6FEC">
              <w:rPr>
                <w:rStyle w:val="Hipervnculo"/>
                <w:rFonts w:ascii="Montserrat Light" w:hAnsi="Montserrat Light"/>
                <w:noProof/>
              </w:rPr>
              <w:t>6.2 DECLARACIÓN DE LICITACIÓN DESIERTA.</w:t>
            </w:r>
            <w:r w:rsidR="00E20439">
              <w:rPr>
                <w:noProof/>
                <w:webHidden/>
              </w:rPr>
              <w:tab/>
            </w:r>
            <w:r w:rsidR="00E20439">
              <w:rPr>
                <w:noProof/>
                <w:webHidden/>
              </w:rPr>
              <w:fldChar w:fldCharType="begin"/>
            </w:r>
            <w:r w:rsidR="00E20439">
              <w:rPr>
                <w:noProof/>
                <w:webHidden/>
              </w:rPr>
              <w:instrText xml:space="preserve"> PAGEREF _Toc127131467 \h </w:instrText>
            </w:r>
            <w:r w:rsidR="00E20439">
              <w:rPr>
                <w:noProof/>
                <w:webHidden/>
              </w:rPr>
            </w:r>
            <w:r w:rsidR="00E20439">
              <w:rPr>
                <w:noProof/>
                <w:webHidden/>
              </w:rPr>
              <w:fldChar w:fldCharType="separate"/>
            </w:r>
            <w:r w:rsidR="00E20439">
              <w:rPr>
                <w:noProof/>
                <w:webHidden/>
              </w:rPr>
              <w:t>35</w:t>
            </w:r>
            <w:r w:rsidR="00E20439">
              <w:rPr>
                <w:noProof/>
                <w:webHidden/>
              </w:rPr>
              <w:fldChar w:fldCharType="end"/>
            </w:r>
          </w:hyperlink>
        </w:p>
        <w:p w14:paraId="14BBA8B0" w14:textId="2E55AC20" w:rsidR="00E20439" w:rsidRDefault="00CA7F7D">
          <w:pPr>
            <w:pStyle w:val="TDC1"/>
            <w:tabs>
              <w:tab w:val="left" w:pos="400"/>
              <w:tab w:val="right" w:leader="dot" w:pos="8828"/>
            </w:tabs>
            <w:rPr>
              <w:rFonts w:eastAsiaTheme="minorEastAsia"/>
              <w:noProof/>
              <w:lang w:eastAsia="es-MX"/>
            </w:rPr>
          </w:pPr>
          <w:hyperlink w:anchor="_Toc127131468" w:history="1">
            <w:r w:rsidR="00E20439" w:rsidRPr="002C6FEC">
              <w:rPr>
                <w:rStyle w:val="Hipervnculo"/>
                <w:rFonts w:ascii="Montserrat Light" w:hAnsi="Montserrat Light"/>
                <w:b/>
                <w:bCs/>
                <w:noProof/>
              </w:rPr>
              <w:t>7</w:t>
            </w:r>
            <w:r w:rsidR="00E20439">
              <w:rPr>
                <w:rFonts w:eastAsiaTheme="minorEastAsia"/>
                <w:noProof/>
                <w:lang w:eastAsia="es-MX"/>
              </w:rPr>
              <w:tab/>
            </w:r>
            <w:r w:rsidR="00E20439" w:rsidRPr="002C6FEC">
              <w:rPr>
                <w:rStyle w:val="Hipervnculo"/>
                <w:rFonts w:ascii="Montserrat Light" w:hAnsi="Montserrat Light"/>
                <w:b/>
                <w:bCs/>
                <w:noProof/>
              </w:rPr>
              <w:t>INCONFORMIDADES, CONTROVERSIAS Y SANCIONES</w:t>
            </w:r>
            <w:r w:rsidR="00E20439">
              <w:rPr>
                <w:noProof/>
                <w:webHidden/>
              </w:rPr>
              <w:tab/>
            </w:r>
            <w:r w:rsidR="00E20439">
              <w:rPr>
                <w:noProof/>
                <w:webHidden/>
              </w:rPr>
              <w:fldChar w:fldCharType="begin"/>
            </w:r>
            <w:r w:rsidR="00E20439">
              <w:rPr>
                <w:noProof/>
                <w:webHidden/>
              </w:rPr>
              <w:instrText xml:space="preserve"> PAGEREF _Toc127131468 \h </w:instrText>
            </w:r>
            <w:r w:rsidR="00E20439">
              <w:rPr>
                <w:noProof/>
                <w:webHidden/>
              </w:rPr>
            </w:r>
            <w:r w:rsidR="00E20439">
              <w:rPr>
                <w:noProof/>
                <w:webHidden/>
              </w:rPr>
              <w:fldChar w:fldCharType="separate"/>
            </w:r>
            <w:r w:rsidR="00E20439">
              <w:rPr>
                <w:noProof/>
                <w:webHidden/>
              </w:rPr>
              <w:t>36</w:t>
            </w:r>
            <w:r w:rsidR="00E20439">
              <w:rPr>
                <w:noProof/>
                <w:webHidden/>
              </w:rPr>
              <w:fldChar w:fldCharType="end"/>
            </w:r>
          </w:hyperlink>
        </w:p>
        <w:p w14:paraId="7E4334BC" w14:textId="459406BF" w:rsidR="00E20439" w:rsidRDefault="00CA7F7D">
          <w:pPr>
            <w:pStyle w:val="TDC2"/>
            <w:tabs>
              <w:tab w:val="right" w:leader="dot" w:pos="8828"/>
            </w:tabs>
            <w:rPr>
              <w:rFonts w:eastAsiaTheme="minorEastAsia"/>
              <w:noProof/>
              <w:lang w:eastAsia="es-MX"/>
            </w:rPr>
          </w:pPr>
          <w:hyperlink w:anchor="_Toc127131469" w:history="1">
            <w:r w:rsidR="00E20439" w:rsidRPr="002C6FEC">
              <w:rPr>
                <w:rStyle w:val="Hipervnculo"/>
                <w:rFonts w:ascii="Montserrat Light" w:hAnsi="Montserrat Light"/>
                <w:noProof/>
              </w:rPr>
              <w:t>7.1 INCONFORMIDADES.</w:t>
            </w:r>
            <w:r w:rsidR="00E20439">
              <w:rPr>
                <w:noProof/>
                <w:webHidden/>
              </w:rPr>
              <w:tab/>
            </w:r>
            <w:r w:rsidR="00E20439">
              <w:rPr>
                <w:noProof/>
                <w:webHidden/>
              </w:rPr>
              <w:fldChar w:fldCharType="begin"/>
            </w:r>
            <w:r w:rsidR="00E20439">
              <w:rPr>
                <w:noProof/>
                <w:webHidden/>
              </w:rPr>
              <w:instrText xml:space="preserve"> PAGEREF _Toc127131469 \h </w:instrText>
            </w:r>
            <w:r w:rsidR="00E20439">
              <w:rPr>
                <w:noProof/>
                <w:webHidden/>
              </w:rPr>
            </w:r>
            <w:r w:rsidR="00E20439">
              <w:rPr>
                <w:noProof/>
                <w:webHidden/>
              </w:rPr>
              <w:fldChar w:fldCharType="separate"/>
            </w:r>
            <w:r w:rsidR="00E20439">
              <w:rPr>
                <w:noProof/>
                <w:webHidden/>
              </w:rPr>
              <w:t>36</w:t>
            </w:r>
            <w:r w:rsidR="00E20439">
              <w:rPr>
                <w:noProof/>
                <w:webHidden/>
              </w:rPr>
              <w:fldChar w:fldCharType="end"/>
            </w:r>
          </w:hyperlink>
        </w:p>
        <w:p w14:paraId="734B1777" w14:textId="6C9C488B" w:rsidR="00E20439" w:rsidRDefault="00CA7F7D">
          <w:pPr>
            <w:pStyle w:val="TDC2"/>
            <w:tabs>
              <w:tab w:val="right" w:leader="dot" w:pos="8828"/>
            </w:tabs>
            <w:rPr>
              <w:rFonts w:eastAsiaTheme="minorEastAsia"/>
              <w:noProof/>
              <w:lang w:eastAsia="es-MX"/>
            </w:rPr>
          </w:pPr>
          <w:hyperlink w:anchor="_Toc127131470" w:history="1">
            <w:r w:rsidR="00E20439" w:rsidRPr="002C6FEC">
              <w:rPr>
                <w:rStyle w:val="Hipervnculo"/>
                <w:rFonts w:ascii="Montserrat Light" w:hAnsi="Montserrat Light"/>
                <w:noProof/>
              </w:rPr>
              <w:t>7.2 CONTROVERSIAS</w:t>
            </w:r>
            <w:r w:rsidR="00E20439">
              <w:rPr>
                <w:noProof/>
                <w:webHidden/>
              </w:rPr>
              <w:tab/>
            </w:r>
            <w:r w:rsidR="00E20439">
              <w:rPr>
                <w:noProof/>
                <w:webHidden/>
              </w:rPr>
              <w:fldChar w:fldCharType="begin"/>
            </w:r>
            <w:r w:rsidR="00E20439">
              <w:rPr>
                <w:noProof/>
                <w:webHidden/>
              </w:rPr>
              <w:instrText xml:space="preserve"> PAGEREF _Toc127131470 \h </w:instrText>
            </w:r>
            <w:r w:rsidR="00E20439">
              <w:rPr>
                <w:noProof/>
                <w:webHidden/>
              </w:rPr>
            </w:r>
            <w:r w:rsidR="00E20439">
              <w:rPr>
                <w:noProof/>
                <w:webHidden/>
              </w:rPr>
              <w:fldChar w:fldCharType="separate"/>
            </w:r>
            <w:r w:rsidR="00E20439">
              <w:rPr>
                <w:noProof/>
                <w:webHidden/>
              </w:rPr>
              <w:t>36</w:t>
            </w:r>
            <w:r w:rsidR="00E20439">
              <w:rPr>
                <w:noProof/>
                <w:webHidden/>
              </w:rPr>
              <w:fldChar w:fldCharType="end"/>
            </w:r>
          </w:hyperlink>
        </w:p>
        <w:p w14:paraId="22D02426" w14:textId="4B13195F" w:rsidR="00E20439" w:rsidRDefault="00CA7F7D">
          <w:pPr>
            <w:pStyle w:val="TDC2"/>
            <w:tabs>
              <w:tab w:val="right" w:leader="dot" w:pos="8828"/>
            </w:tabs>
            <w:rPr>
              <w:rFonts w:eastAsiaTheme="minorEastAsia"/>
              <w:noProof/>
              <w:lang w:eastAsia="es-MX"/>
            </w:rPr>
          </w:pPr>
          <w:hyperlink w:anchor="_Toc127131471" w:history="1">
            <w:r w:rsidR="00E20439" w:rsidRPr="002C6FEC">
              <w:rPr>
                <w:rStyle w:val="Hipervnculo"/>
                <w:rFonts w:ascii="Montserrat Light" w:hAnsi="Montserrat Light"/>
                <w:noProof/>
              </w:rPr>
              <w:t>7.3 SANCIONES.</w:t>
            </w:r>
            <w:r w:rsidR="00E20439">
              <w:rPr>
                <w:noProof/>
                <w:webHidden/>
              </w:rPr>
              <w:tab/>
            </w:r>
            <w:r w:rsidR="00E20439">
              <w:rPr>
                <w:noProof/>
                <w:webHidden/>
              </w:rPr>
              <w:fldChar w:fldCharType="begin"/>
            </w:r>
            <w:r w:rsidR="00E20439">
              <w:rPr>
                <w:noProof/>
                <w:webHidden/>
              </w:rPr>
              <w:instrText xml:space="preserve"> PAGEREF _Toc127131471 \h </w:instrText>
            </w:r>
            <w:r w:rsidR="00E20439">
              <w:rPr>
                <w:noProof/>
                <w:webHidden/>
              </w:rPr>
            </w:r>
            <w:r w:rsidR="00E20439">
              <w:rPr>
                <w:noProof/>
                <w:webHidden/>
              </w:rPr>
              <w:fldChar w:fldCharType="separate"/>
            </w:r>
            <w:r w:rsidR="00E20439">
              <w:rPr>
                <w:noProof/>
                <w:webHidden/>
              </w:rPr>
              <w:t>36</w:t>
            </w:r>
            <w:r w:rsidR="00E20439">
              <w:rPr>
                <w:noProof/>
                <w:webHidden/>
              </w:rPr>
              <w:fldChar w:fldCharType="end"/>
            </w:r>
          </w:hyperlink>
        </w:p>
        <w:p w14:paraId="26077948" w14:textId="16CB0F91" w:rsidR="00E20439" w:rsidRDefault="00CA7F7D">
          <w:pPr>
            <w:pStyle w:val="TDC1"/>
            <w:tabs>
              <w:tab w:val="right" w:leader="dot" w:pos="8828"/>
            </w:tabs>
            <w:rPr>
              <w:rFonts w:eastAsiaTheme="minorEastAsia"/>
              <w:noProof/>
              <w:lang w:eastAsia="es-MX"/>
            </w:rPr>
          </w:pPr>
          <w:hyperlink w:anchor="_Toc127131472" w:history="1">
            <w:r w:rsidR="00E20439" w:rsidRPr="002C6FEC">
              <w:rPr>
                <w:rStyle w:val="Hipervnculo"/>
                <w:rFonts w:ascii="Montserrat Light" w:hAnsi="Montserrat Light"/>
                <w:b/>
                <w:bCs/>
                <w:noProof/>
              </w:rPr>
              <w:t>8 RESCISIÓN DEL CONTRATO</w:t>
            </w:r>
            <w:r w:rsidR="00E20439">
              <w:rPr>
                <w:noProof/>
                <w:webHidden/>
              </w:rPr>
              <w:tab/>
            </w:r>
            <w:r w:rsidR="00E20439">
              <w:rPr>
                <w:noProof/>
                <w:webHidden/>
              </w:rPr>
              <w:fldChar w:fldCharType="begin"/>
            </w:r>
            <w:r w:rsidR="00E20439">
              <w:rPr>
                <w:noProof/>
                <w:webHidden/>
              </w:rPr>
              <w:instrText xml:space="preserve"> PAGEREF _Toc127131472 \h </w:instrText>
            </w:r>
            <w:r w:rsidR="00E20439">
              <w:rPr>
                <w:noProof/>
                <w:webHidden/>
              </w:rPr>
            </w:r>
            <w:r w:rsidR="00E20439">
              <w:rPr>
                <w:noProof/>
                <w:webHidden/>
              </w:rPr>
              <w:fldChar w:fldCharType="separate"/>
            </w:r>
            <w:r w:rsidR="00E20439">
              <w:rPr>
                <w:noProof/>
                <w:webHidden/>
              </w:rPr>
              <w:t>37</w:t>
            </w:r>
            <w:r w:rsidR="00E20439">
              <w:rPr>
                <w:noProof/>
                <w:webHidden/>
              </w:rPr>
              <w:fldChar w:fldCharType="end"/>
            </w:r>
          </w:hyperlink>
        </w:p>
        <w:p w14:paraId="07C490D5" w14:textId="05B1B59C" w:rsidR="00E20439" w:rsidRDefault="00CA7F7D">
          <w:pPr>
            <w:pStyle w:val="TDC1"/>
            <w:tabs>
              <w:tab w:val="right" w:leader="dot" w:pos="8828"/>
            </w:tabs>
            <w:rPr>
              <w:rFonts w:eastAsiaTheme="minorEastAsia"/>
              <w:noProof/>
              <w:lang w:eastAsia="es-MX"/>
            </w:rPr>
          </w:pPr>
          <w:hyperlink w:anchor="_Toc127131473" w:history="1">
            <w:r w:rsidR="00E20439" w:rsidRPr="002C6FEC">
              <w:rPr>
                <w:rStyle w:val="Hipervnculo"/>
                <w:rFonts w:ascii="Montserrat Light" w:hAnsi="Montserrat Light"/>
                <w:b/>
                <w:bCs/>
                <w:iCs/>
                <w:noProof/>
              </w:rPr>
              <w:t>9 TERMINACIÓN ANTICIPADA</w:t>
            </w:r>
            <w:r w:rsidR="00E20439">
              <w:rPr>
                <w:noProof/>
                <w:webHidden/>
              </w:rPr>
              <w:tab/>
            </w:r>
            <w:r w:rsidR="00E20439">
              <w:rPr>
                <w:noProof/>
                <w:webHidden/>
              </w:rPr>
              <w:fldChar w:fldCharType="begin"/>
            </w:r>
            <w:r w:rsidR="00E20439">
              <w:rPr>
                <w:noProof/>
                <w:webHidden/>
              </w:rPr>
              <w:instrText xml:space="preserve"> PAGEREF _Toc127131473 \h </w:instrText>
            </w:r>
            <w:r w:rsidR="00E20439">
              <w:rPr>
                <w:noProof/>
                <w:webHidden/>
              </w:rPr>
            </w:r>
            <w:r w:rsidR="00E20439">
              <w:rPr>
                <w:noProof/>
                <w:webHidden/>
              </w:rPr>
              <w:fldChar w:fldCharType="separate"/>
            </w:r>
            <w:r w:rsidR="00E20439">
              <w:rPr>
                <w:noProof/>
                <w:webHidden/>
              </w:rPr>
              <w:t>38</w:t>
            </w:r>
            <w:r w:rsidR="00E20439">
              <w:rPr>
                <w:noProof/>
                <w:webHidden/>
              </w:rPr>
              <w:fldChar w:fldCharType="end"/>
            </w:r>
          </w:hyperlink>
        </w:p>
        <w:p w14:paraId="1AF4EE68" w14:textId="4340C734" w:rsidR="00E20439" w:rsidRDefault="00CA7F7D">
          <w:pPr>
            <w:pStyle w:val="TDC2"/>
            <w:tabs>
              <w:tab w:val="right" w:leader="dot" w:pos="8828"/>
            </w:tabs>
            <w:rPr>
              <w:rFonts w:eastAsiaTheme="minorEastAsia"/>
              <w:noProof/>
              <w:lang w:eastAsia="es-MX"/>
            </w:rPr>
          </w:pPr>
          <w:hyperlink w:anchor="_Toc127131474" w:history="1">
            <w:r w:rsidR="00E20439" w:rsidRPr="002C6FEC">
              <w:rPr>
                <w:rStyle w:val="Hipervnculo"/>
                <w:rFonts w:ascii="Montserrat Light" w:hAnsi="Montserrat Light"/>
                <w:iCs/>
                <w:noProof/>
              </w:rPr>
              <w:t>9.1 Procedimiento a Seguir</w:t>
            </w:r>
            <w:r w:rsidR="00E20439">
              <w:rPr>
                <w:noProof/>
                <w:webHidden/>
              </w:rPr>
              <w:tab/>
            </w:r>
            <w:r w:rsidR="00E20439">
              <w:rPr>
                <w:noProof/>
                <w:webHidden/>
              </w:rPr>
              <w:fldChar w:fldCharType="begin"/>
            </w:r>
            <w:r w:rsidR="00E20439">
              <w:rPr>
                <w:noProof/>
                <w:webHidden/>
              </w:rPr>
              <w:instrText xml:space="preserve"> PAGEREF _Toc127131474 \h </w:instrText>
            </w:r>
            <w:r w:rsidR="00E20439">
              <w:rPr>
                <w:noProof/>
                <w:webHidden/>
              </w:rPr>
            </w:r>
            <w:r w:rsidR="00E20439">
              <w:rPr>
                <w:noProof/>
                <w:webHidden/>
              </w:rPr>
              <w:fldChar w:fldCharType="separate"/>
            </w:r>
            <w:r w:rsidR="00E20439">
              <w:rPr>
                <w:noProof/>
                <w:webHidden/>
              </w:rPr>
              <w:t>38</w:t>
            </w:r>
            <w:r w:rsidR="00E20439">
              <w:rPr>
                <w:noProof/>
                <w:webHidden/>
              </w:rPr>
              <w:fldChar w:fldCharType="end"/>
            </w:r>
          </w:hyperlink>
        </w:p>
        <w:p w14:paraId="416ADA02" w14:textId="0EE36028" w:rsidR="00E20439" w:rsidRDefault="00CA7F7D">
          <w:pPr>
            <w:pStyle w:val="TDC1"/>
            <w:tabs>
              <w:tab w:val="left" w:pos="600"/>
              <w:tab w:val="right" w:leader="dot" w:pos="8828"/>
            </w:tabs>
            <w:rPr>
              <w:rFonts w:eastAsiaTheme="minorEastAsia"/>
              <w:noProof/>
              <w:lang w:eastAsia="es-MX"/>
            </w:rPr>
          </w:pPr>
          <w:hyperlink w:anchor="_Toc127131475" w:history="1">
            <w:r w:rsidR="00E20439" w:rsidRPr="002C6FEC">
              <w:rPr>
                <w:rStyle w:val="Hipervnculo"/>
                <w:rFonts w:ascii="Montserrat Light" w:hAnsi="Montserrat Light"/>
                <w:b/>
                <w:bCs/>
                <w:noProof/>
              </w:rPr>
              <w:t>10</w:t>
            </w:r>
            <w:r w:rsidR="00E20439">
              <w:rPr>
                <w:rFonts w:eastAsiaTheme="minorEastAsia"/>
                <w:noProof/>
                <w:lang w:eastAsia="es-MX"/>
              </w:rPr>
              <w:tab/>
            </w:r>
            <w:r w:rsidR="00E20439" w:rsidRPr="002C6FEC">
              <w:rPr>
                <w:rStyle w:val="Hipervnculo"/>
                <w:rFonts w:ascii="Montserrat Light" w:hAnsi="Montserrat Light"/>
                <w:b/>
                <w:bCs/>
                <w:noProof/>
              </w:rPr>
              <w:t>RESPONSABILIDADES.</w:t>
            </w:r>
            <w:r w:rsidR="00E20439">
              <w:rPr>
                <w:noProof/>
                <w:webHidden/>
              </w:rPr>
              <w:tab/>
            </w:r>
            <w:r w:rsidR="00E20439">
              <w:rPr>
                <w:noProof/>
                <w:webHidden/>
              </w:rPr>
              <w:fldChar w:fldCharType="begin"/>
            </w:r>
            <w:r w:rsidR="00E20439">
              <w:rPr>
                <w:noProof/>
                <w:webHidden/>
              </w:rPr>
              <w:instrText xml:space="preserve"> PAGEREF _Toc127131475 \h </w:instrText>
            </w:r>
            <w:r w:rsidR="00E20439">
              <w:rPr>
                <w:noProof/>
                <w:webHidden/>
              </w:rPr>
            </w:r>
            <w:r w:rsidR="00E20439">
              <w:rPr>
                <w:noProof/>
                <w:webHidden/>
              </w:rPr>
              <w:fldChar w:fldCharType="separate"/>
            </w:r>
            <w:r w:rsidR="00E20439">
              <w:rPr>
                <w:noProof/>
                <w:webHidden/>
              </w:rPr>
              <w:t>38</w:t>
            </w:r>
            <w:r w:rsidR="00E20439">
              <w:rPr>
                <w:noProof/>
                <w:webHidden/>
              </w:rPr>
              <w:fldChar w:fldCharType="end"/>
            </w:r>
          </w:hyperlink>
        </w:p>
        <w:p w14:paraId="3B3A4A7B" w14:textId="241F41AC" w:rsidR="00E20439" w:rsidRDefault="00CA7F7D">
          <w:pPr>
            <w:pStyle w:val="TDC2"/>
            <w:tabs>
              <w:tab w:val="left" w:pos="600"/>
              <w:tab w:val="right" w:leader="dot" w:pos="8828"/>
            </w:tabs>
            <w:rPr>
              <w:rFonts w:eastAsiaTheme="minorEastAsia"/>
              <w:noProof/>
              <w:lang w:eastAsia="es-MX"/>
            </w:rPr>
          </w:pPr>
          <w:hyperlink w:anchor="_Toc127131476" w:history="1">
            <w:r w:rsidR="00E20439" w:rsidRPr="002C6FEC">
              <w:rPr>
                <w:rStyle w:val="Hipervnculo"/>
                <w:rFonts w:ascii="Montserrat Light" w:hAnsi="Montserrat Light"/>
                <w:b/>
                <w:noProof/>
              </w:rPr>
              <w:t>11</w:t>
            </w:r>
            <w:r w:rsidR="00E20439">
              <w:rPr>
                <w:rFonts w:eastAsiaTheme="minorEastAsia"/>
                <w:noProof/>
                <w:lang w:eastAsia="es-MX"/>
              </w:rPr>
              <w:tab/>
            </w:r>
            <w:r w:rsidR="00E20439" w:rsidRPr="002C6FEC">
              <w:rPr>
                <w:rStyle w:val="Hipervnculo"/>
                <w:rFonts w:ascii="Montserrat Light" w:hAnsi="Montserrat Light"/>
                <w:b/>
                <w:noProof/>
              </w:rPr>
              <w:t>RELACIÓN DE ANEXOS.</w:t>
            </w:r>
            <w:r w:rsidR="00E20439">
              <w:rPr>
                <w:noProof/>
                <w:webHidden/>
              </w:rPr>
              <w:tab/>
            </w:r>
            <w:r w:rsidR="00E20439">
              <w:rPr>
                <w:noProof/>
                <w:webHidden/>
              </w:rPr>
              <w:fldChar w:fldCharType="begin"/>
            </w:r>
            <w:r w:rsidR="00E20439">
              <w:rPr>
                <w:noProof/>
                <w:webHidden/>
              </w:rPr>
              <w:instrText xml:space="preserve"> PAGEREF _Toc127131476 \h </w:instrText>
            </w:r>
            <w:r w:rsidR="00E20439">
              <w:rPr>
                <w:noProof/>
                <w:webHidden/>
              </w:rPr>
            </w:r>
            <w:r w:rsidR="00E20439">
              <w:rPr>
                <w:noProof/>
                <w:webHidden/>
              </w:rPr>
              <w:fldChar w:fldCharType="separate"/>
            </w:r>
            <w:r w:rsidR="00E20439">
              <w:rPr>
                <w:noProof/>
                <w:webHidden/>
              </w:rPr>
              <w:t>39</w:t>
            </w:r>
            <w:r w:rsidR="00E20439">
              <w:rPr>
                <w:noProof/>
                <w:webHidden/>
              </w:rPr>
              <w:fldChar w:fldCharType="end"/>
            </w:r>
          </w:hyperlink>
        </w:p>
        <w:p w14:paraId="46481CA9" w14:textId="75DA4114" w:rsidR="00E20439" w:rsidRDefault="00CA7F7D">
          <w:pPr>
            <w:pStyle w:val="TDC1"/>
            <w:tabs>
              <w:tab w:val="left" w:pos="600"/>
              <w:tab w:val="right" w:leader="dot" w:pos="8828"/>
            </w:tabs>
            <w:rPr>
              <w:rFonts w:eastAsiaTheme="minorEastAsia"/>
              <w:noProof/>
              <w:lang w:eastAsia="es-MX"/>
            </w:rPr>
          </w:pPr>
          <w:hyperlink w:anchor="_Toc127131477" w:history="1">
            <w:r w:rsidR="00E20439" w:rsidRPr="002C6FEC">
              <w:rPr>
                <w:rStyle w:val="Hipervnculo"/>
                <w:rFonts w:ascii="Montserrat Light" w:hAnsi="Montserrat Light"/>
                <w:b/>
                <w:iCs/>
                <w:noProof/>
              </w:rPr>
              <w:t>12</w:t>
            </w:r>
            <w:r w:rsidR="00E20439">
              <w:rPr>
                <w:rFonts w:eastAsiaTheme="minorEastAsia"/>
                <w:noProof/>
                <w:lang w:eastAsia="es-MX"/>
              </w:rPr>
              <w:tab/>
            </w:r>
            <w:r w:rsidR="00E20439" w:rsidRPr="002C6FEC">
              <w:rPr>
                <w:rStyle w:val="Hipervnculo"/>
                <w:rFonts w:ascii="Montserrat Light" w:hAnsi="Montserrat Light"/>
                <w:b/>
                <w:iCs/>
                <w:noProof/>
              </w:rPr>
              <w:t>Anexo Número 1.</w:t>
            </w:r>
            <w:r w:rsidR="00E20439">
              <w:rPr>
                <w:noProof/>
                <w:webHidden/>
              </w:rPr>
              <w:tab/>
            </w:r>
            <w:r w:rsidR="00E20439">
              <w:rPr>
                <w:noProof/>
                <w:webHidden/>
              </w:rPr>
              <w:fldChar w:fldCharType="begin"/>
            </w:r>
            <w:r w:rsidR="00E20439">
              <w:rPr>
                <w:noProof/>
                <w:webHidden/>
              </w:rPr>
              <w:instrText xml:space="preserve"> PAGEREF _Toc127131477 \h </w:instrText>
            </w:r>
            <w:r w:rsidR="00E20439">
              <w:rPr>
                <w:noProof/>
                <w:webHidden/>
              </w:rPr>
            </w:r>
            <w:r w:rsidR="00E20439">
              <w:rPr>
                <w:noProof/>
                <w:webHidden/>
              </w:rPr>
              <w:fldChar w:fldCharType="separate"/>
            </w:r>
            <w:r w:rsidR="00E20439">
              <w:rPr>
                <w:noProof/>
                <w:webHidden/>
              </w:rPr>
              <w:t>40</w:t>
            </w:r>
            <w:r w:rsidR="00E20439">
              <w:rPr>
                <w:noProof/>
                <w:webHidden/>
              </w:rPr>
              <w:fldChar w:fldCharType="end"/>
            </w:r>
          </w:hyperlink>
        </w:p>
        <w:p w14:paraId="57806047" w14:textId="56ABB524" w:rsidR="00E20439" w:rsidRDefault="00CA7F7D">
          <w:pPr>
            <w:pStyle w:val="TDC1"/>
            <w:tabs>
              <w:tab w:val="left" w:pos="600"/>
              <w:tab w:val="right" w:leader="dot" w:pos="8828"/>
            </w:tabs>
            <w:rPr>
              <w:rFonts w:eastAsiaTheme="minorEastAsia"/>
              <w:noProof/>
              <w:lang w:eastAsia="es-MX"/>
            </w:rPr>
          </w:pPr>
          <w:hyperlink w:anchor="_Toc127131478" w:history="1">
            <w:r w:rsidR="00E20439" w:rsidRPr="002C6FEC">
              <w:rPr>
                <w:rStyle w:val="Hipervnculo"/>
                <w:rFonts w:ascii="Montserrat Light" w:hAnsi="Montserrat Light"/>
                <w:b/>
                <w:iCs/>
                <w:noProof/>
              </w:rPr>
              <w:t>13</w:t>
            </w:r>
            <w:r w:rsidR="00E20439">
              <w:rPr>
                <w:rFonts w:eastAsiaTheme="minorEastAsia"/>
                <w:noProof/>
                <w:lang w:eastAsia="es-MX"/>
              </w:rPr>
              <w:tab/>
            </w:r>
            <w:r w:rsidR="00E20439" w:rsidRPr="002C6FEC">
              <w:rPr>
                <w:rStyle w:val="Hipervnculo"/>
                <w:rFonts w:ascii="Montserrat Light" w:hAnsi="Montserrat Light"/>
                <w:b/>
                <w:iCs/>
                <w:noProof/>
              </w:rPr>
              <w:t>Anexo Número 2.</w:t>
            </w:r>
            <w:r w:rsidR="00E20439">
              <w:rPr>
                <w:noProof/>
                <w:webHidden/>
              </w:rPr>
              <w:tab/>
            </w:r>
            <w:r w:rsidR="00E20439">
              <w:rPr>
                <w:noProof/>
                <w:webHidden/>
              </w:rPr>
              <w:fldChar w:fldCharType="begin"/>
            </w:r>
            <w:r w:rsidR="00E20439">
              <w:rPr>
                <w:noProof/>
                <w:webHidden/>
              </w:rPr>
              <w:instrText xml:space="preserve"> PAGEREF _Toc127131478 \h </w:instrText>
            </w:r>
            <w:r w:rsidR="00E20439">
              <w:rPr>
                <w:noProof/>
                <w:webHidden/>
              </w:rPr>
            </w:r>
            <w:r w:rsidR="00E20439">
              <w:rPr>
                <w:noProof/>
                <w:webHidden/>
              </w:rPr>
              <w:fldChar w:fldCharType="separate"/>
            </w:r>
            <w:r w:rsidR="00E20439">
              <w:rPr>
                <w:noProof/>
                <w:webHidden/>
              </w:rPr>
              <w:t>45</w:t>
            </w:r>
            <w:r w:rsidR="00E20439">
              <w:rPr>
                <w:noProof/>
                <w:webHidden/>
              </w:rPr>
              <w:fldChar w:fldCharType="end"/>
            </w:r>
          </w:hyperlink>
        </w:p>
        <w:p w14:paraId="72FA584F" w14:textId="37657912" w:rsidR="00E20439" w:rsidRDefault="00CA7F7D">
          <w:pPr>
            <w:pStyle w:val="TDC1"/>
            <w:tabs>
              <w:tab w:val="left" w:pos="600"/>
              <w:tab w:val="right" w:leader="dot" w:pos="8828"/>
            </w:tabs>
            <w:rPr>
              <w:rFonts w:eastAsiaTheme="minorEastAsia"/>
              <w:noProof/>
              <w:lang w:eastAsia="es-MX"/>
            </w:rPr>
          </w:pPr>
          <w:hyperlink w:anchor="_Toc127131479" w:history="1">
            <w:r w:rsidR="00E20439" w:rsidRPr="002C6FEC">
              <w:rPr>
                <w:rStyle w:val="Hipervnculo"/>
                <w:rFonts w:ascii="Montserrat Light" w:hAnsi="Montserrat Light"/>
                <w:b/>
                <w:iCs/>
                <w:noProof/>
              </w:rPr>
              <w:t>14</w:t>
            </w:r>
            <w:r w:rsidR="00E20439">
              <w:rPr>
                <w:rFonts w:eastAsiaTheme="minorEastAsia"/>
                <w:noProof/>
                <w:lang w:eastAsia="es-MX"/>
              </w:rPr>
              <w:tab/>
            </w:r>
            <w:r w:rsidR="00E20439" w:rsidRPr="002C6FEC">
              <w:rPr>
                <w:rStyle w:val="Hipervnculo"/>
                <w:rFonts w:ascii="Montserrat Light" w:hAnsi="Montserrat Light"/>
                <w:b/>
                <w:iCs/>
                <w:noProof/>
              </w:rPr>
              <w:t>Anexo Número 3.</w:t>
            </w:r>
            <w:r w:rsidR="00E20439">
              <w:rPr>
                <w:noProof/>
                <w:webHidden/>
              </w:rPr>
              <w:tab/>
            </w:r>
            <w:r w:rsidR="00E20439">
              <w:rPr>
                <w:noProof/>
                <w:webHidden/>
              </w:rPr>
              <w:fldChar w:fldCharType="begin"/>
            </w:r>
            <w:r w:rsidR="00E20439">
              <w:rPr>
                <w:noProof/>
                <w:webHidden/>
              </w:rPr>
              <w:instrText xml:space="preserve"> PAGEREF _Toc127131479 \h </w:instrText>
            </w:r>
            <w:r w:rsidR="00E20439">
              <w:rPr>
                <w:noProof/>
                <w:webHidden/>
              </w:rPr>
            </w:r>
            <w:r w:rsidR="00E20439">
              <w:rPr>
                <w:noProof/>
                <w:webHidden/>
              </w:rPr>
              <w:fldChar w:fldCharType="separate"/>
            </w:r>
            <w:r w:rsidR="00E20439">
              <w:rPr>
                <w:noProof/>
                <w:webHidden/>
              </w:rPr>
              <w:t>46</w:t>
            </w:r>
            <w:r w:rsidR="00E20439">
              <w:rPr>
                <w:noProof/>
                <w:webHidden/>
              </w:rPr>
              <w:fldChar w:fldCharType="end"/>
            </w:r>
          </w:hyperlink>
        </w:p>
        <w:p w14:paraId="091ACAB6" w14:textId="13B056BA" w:rsidR="00E20439" w:rsidRDefault="00CA7F7D">
          <w:pPr>
            <w:pStyle w:val="TDC1"/>
            <w:tabs>
              <w:tab w:val="left" w:pos="600"/>
              <w:tab w:val="right" w:leader="dot" w:pos="8828"/>
            </w:tabs>
            <w:rPr>
              <w:rFonts w:eastAsiaTheme="minorEastAsia"/>
              <w:noProof/>
              <w:lang w:eastAsia="es-MX"/>
            </w:rPr>
          </w:pPr>
          <w:hyperlink w:anchor="_Toc127131480" w:history="1">
            <w:r w:rsidR="00E20439" w:rsidRPr="002C6FEC">
              <w:rPr>
                <w:rStyle w:val="Hipervnculo"/>
                <w:rFonts w:ascii="Montserrat Light" w:hAnsi="Montserrat Light"/>
                <w:b/>
                <w:iCs/>
                <w:noProof/>
              </w:rPr>
              <w:t>15</w:t>
            </w:r>
            <w:r w:rsidR="00E20439">
              <w:rPr>
                <w:rFonts w:eastAsiaTheme="minorEastAsia"/>
                <w:noProof/>
                <w:lang w:eastAsia="es-MX"/>
              </w:rPr>
              <w:tab/>
            </w:r>
            <w:r w:rsidR="00E20439" w:rsidRPr="002C6FEC">
              <w:rPr>
                <w:rStyle w:val="Hipervnculo"/>
                <w:rFonts w:ascii="Montserrat Light" w:hAnsi="Montserrat Light"/>
                <w:b/>
                <w:iCs/>
                <w:noProof/>
              </w:rPr>
              <w:t>Anexo Número 4.</w:t>
            </w:r>
            <w:r w:rsidR="00E20439">
              <w:rPr>
                <w:noProof/>
                <w:webHidden/>
              </w:rPr>
              <w:tab/>
            </w:r>
            <w:r w:rsidR="00E20439">
              <w:rPr>
                <w:noProof/>
                <w:webHidden/>
              </w:rPr>
              <w:fldChar w:fldCharType="begin"/>
            </w:r>
            <w:r w:rsidR="00E20439">
              <w:rPr>
                <w:noProof/>
                <w:webHidden/>
              </w:rPr>
              <w:instrText xml:space="preserve"> PAGEREF _Toc127131480 \h </w:instrText>
            </w:r>
            <w:r w:rsidR="00E20439">
              <w:rPr>
                <w:noProof/>
                <w:webHidden/>
              </w:rPr>
            </w:r>
            <w:r w:rsidR="00E20439">
              <w:rPr>
                <w:noProof/>
                <w:webHidden/>
              </w:rPr>
              <w:fldChar w:fldCharType="separate"/>
            </w:r>
            <w:r w:rsidR="00E20439">
              <w:rPr>
                <w:noProof/>
                <w:webHidden/>
              </w:rPr>
              <w:t>48</w:t>
            </w:r>
            <w:r w:rsidR="00E20439">
              <w:rPr>
                <w:noProof/>
                <w:webHidden/>
              </w:rPr>
              <w:fldChar w:fldCharType="end"/>
            </w:r>
          </w:hyperlink>
        </w:p>
        <w:p w14:paraId="63DF4CE8" w14:textId="68E701E6" w:rsidR="00E20439" w:rsidRDefault="00CA7F7D">
          <w:pPr>
            <w:pStyle w:val="TDC1"/>
            <w:tabs>
              <w:tab w:val="left" w:pos="600"/>
              <w:tab w:val="right" w:leader="dot" w:pos="8828"/>
            </w:tabs>
            <w:rPr>
              <w:rFonts w:eastAsiaTheme="minorEastAsia"/>
              <w:noProof/>
              <w:lang w:eastAsia="es-MX"/>
            </w:rPr>
          </w:pPr>
          <w:hyperlink w:anchor="_Toc127131481" w:history="1">
            <w:r w:rsidR="00E20439" w:rsidRPr="002C6FEC">
              <w:rPr>
                <w:rStyle w:val="Hipervnculo"/>
                <w:rFonts w:ascii="Montserrat Light" w:hAnsi="Montserrat Light"/>
                <w:b/>
                <w:iCs/>
                <w:noProof/>
              </w:rPr>
              <w:t>16</w:t>
            </w:r>
            <w:r w:rsidR="00E20439">
              <w:rPr>
                <w:rFonts w:eastAsiaTheme="minorEastAsia"/>
                <w:noProof/>
                <w:lang w:eastAsia="es-MX"/>
              </w:rPr>
              <w:tab/>
            </w:r>
            <w:r w:rsidR="00E20439" w:rsidRPr="002C6FEC">
              <w:rPr>
                <w:rStyle w:val="Hipervnculo"/>
                <w:rFonts w:ascii="Montserrat Light" w:hAnsi="Montserrat Light"/>
                <w:b/>
                <w:iCs/>
                <w:noProof/>
              </w:rPr>
              <w:t>Anexo Número 5</w:t>
            </w:r>
            <w:r w:rsidR="00E20439">
              <w:rPr>
                <w:noProof/>
                <w:webHidden/>
              </w:rPr>
              <w:tab/>
            </w:r>
            <w:r w:rsidR="00E20439">
              <w:rPr>
                <w:noProof/>
                <w:webHidden/>
              </w:rPr>
              <w:fldChar w:fldCharType="begin"/>
            </w:r>
            <w:r w:rsidR="00E20439">
              <w:rPr>
                <w:noProof/>
                <w:webHidden/>
              </w:rPr>
              <w:instrText xml:space="preserve"> PAGEREF _Toc127131481 \h </w:instrText>
            </w:r>
            <w:r w:rsidR="00E20439">
              <w:rPr>
                <w:noProof/>
                <w:webHidden/>
              </w:rPr>
            </w:r>
            <w:r w:rsidR="00E20439">
              <w:rPr>
                <w:noProof/>
                <w:webHidden/>
              </w:rPr>
              <w:fldChar w:fldCharType="separate"/>
            </w:r>
            <w:r w:rsidR="00E20439">
              <w:rPr>
                <w:noProof/>
                <w:webHidden/>
              </w:rPr>
              <w:t>49</w:t>
            </w:r>
            <w:r w:rsidR="00E20439">
              <w:rPr>
                <w:noProof/>
                <w:webHidden/>
              </w:rPr>
              <w:fldChar w:fldCharType="end"/>
            </w:r>
          </w:hyperlink>
        </w:p>
        <w:p w14:paraId="0896413E" w14:textId="64C6AF1E" w:rsidR="00E20439" w:rsidRDefault="00CA7F7D">
          <w:pPr>
            <w:pStyle w:val="TDC1"/>
            <w:tabs>
              <w:tab w:val="left" w:pos="600"/>
              <w:tab w:val="right" w:leader="dot" w:pos="8828"/>
            </w:tabs>
            <w:rPr>
              <w:rFonts w:eastAsiaTheme="minorEastAsia"/>
              <w:noProof/>
              <w:lang w:eastAsia="es-MX"/>
            </w:rPr>
          </w:pPr>
          <w:hyperlink w:anchor="_Toc127131482" w:history="1">
            <w:r w:rsidR="00E20439" w:rsidRPr="002C6FEC">
              <w:rPr>
                <w:rStyle w:val="Hipervnculo"/>
                <w:rFonts w:ascii="Montserrat Light" w:hAnsi="Montserrat Light"/>
                <w:b/>
                <w:iCs/>
                <w:noProof/>
              </w:rPr>
              <w:t>17</w:t>
            </w:r>
            <w:r w:rsidR="00E20439">
              <w:rPr>
                <w:rFonts w:eastAsiaTheme="minorEastAsia"/>
                <w:noProof/>
                <w:lang w:eastAsia="es-MX"/>
              </w:rPr>
              <w:tab/>
            </w:r>
            <w:r w:rsidR="00E20439" w:rsidRPr="002C6FEC">
              <w:rPr>
                <w:rStyle w:val="Hipervnculo"/>
                <w:rFonts w:ascii="Montserrat Light" w:hAnsi="Montserrat Light"/>
                <w:b/>
                <w:iCs/>
                <w:noProof/>
              </w:rPr>
              <w:t>Anexo Número 6</w:t>
            </w:r>
            <w:r w:rsidR="00E20439">
              <w:rPr>
                <w:noProof/>
                <w:webHidden/>
              </w:rPr>
              <w:tab/>
            </w:r>
            <w:r w:rsidR="00E20439">
              <w:rPr>
                <w:noProof/>
                <w:webHidden/>
              </w:rPr>
              <w:fldChar w:fldCharType="begin"/>
            </w:r>
            <w:r w:rsidR="00E20439">
              <w:rPr>
                <w:noProof/>
                <w:webHidden/>
              </w:rPr>
              <w:instrText xml:space="preserve"> PAGEREF _Toc127131482 \h </w:instrText>
            </w:r>
            <w:r w:rsidR="00E20439">
              <w:rPr>
                <w:noProof/>
                <w:webHidden/>
              </w:rPr>
            </w:r>
            <w:r w:rsidR="00E20439">
              <w:rPr>
                <w:noProof/>
                <w:webHidden/>
              </w:rPr>
              <w:fldChar w:fldCharType="separate"/>
            </w:r>
            <w:r w:rsidR="00E20439">
              <w:rPr>
                <w:noProof/>
                <w:webHidden/>
              </w:rPr>
              <w:t>51</w:t>
            </w:r>
            <w:r w:rsidR="00E20439">
              <w:rPr>
                <w:noProof/>
                <w:webHidden/>
              </w:rPr>
              <w:fldChar w:fldCharType="end"/>
            </w:r>
          </w:hyperlink>
        </w:p>
        <w:p w14:paraId="07519CA7" w14:textId="7F4C49FA" w:rsidR="00E20439" w:rsidRDefault="00CA7F7D">
          <w:pPr>
            <w:pStyle w:val="TDC1"/>
            <w:tabs>
              <w:tab w:val="right" w:leader="dot" w:pos="8828"/>
            </w:tabs>
            <w:rPr>
              <w:rFonts w:eastAsiaTheme="minorEastAsia"/>
              <w:noProof/>
              <w:lang w:eastAsia="es-MX"/>
            </w:rPr>
          </w:pPr>
          <w:hyperlink w:anchor="_Toc127131483" w:history="1">
            <w:r w:rsidR="00E20439" w:rsidRPr="002C6FEC">
              <w:rPr>
                <w:rStyle w:val="Hipervnculo"/>
                <w:rFonts w:ascii="Montserrat Light" w:hAnsi="Montserrat Light"/>
                <w:b/>
                <w:iCs/>
                <w:noProof/>
              </w:rPr>
              <w:t xml:space="preserve">Especificaciones Técnicas del Servicio Médico </w:t>
            </w:r>
            <w:r w:rsidR="00E20439" w:rsidRPr="002C6FEC">
              <w:rPr>
                <w:rStyle w:val="Hipervnculo"/>
                <w:rFonts w:ascii="Montserrat Light" w:eastAsia="Montserrat" w:hAnsi="Montserrat Light" w:cs="Montserrat"/>
                <w:b/>
                <w:noProof/>
                <w:lang w:eastAsia="es-MX"/>
              </w:rPr>
              <w:t>Integral para Terapia de Infusión</w:t>
            </w:r>
            <w:r w:rsidR="00E20439">
              <w:rPr>
                <w:noProof/>
                <w:webHidden/>
              </w:rPr>
              <w:tab/>
            </w:r>
            <w:r w:rsidR="00E20439">
              <w:rPr>
                <w:noProof/>
                <w:webHidden/>
              </w:rPr>
              <w:fldChar w:fldCharType="begin"/>
            </w:r>
            <w:r w:rsidR="00E20439">
              <w:rPr>
                <w:noProof/>
                <w:webHidden/>
              </w:rPr>
              <w:instrText xml:space="preserve"> PAGEREF _Toc127131483 \h </w:instrText>
            </w:r>
            <w:r w:rsidR="00E20439">
              <w:rPr>
                <w:noProof/>
                <w:webHidden/>
              </w:rPr>
            </w:r>
            <w:r w:rsidR="00E20439">
              <w:rPr>
                <w:noProof/>
                <w:webHidden/>
              </w:rPr>
              <w:fldChar w:fldCharType="separate"/>
            </w:r>
            <w:r w:rsidR="00E20439">
              <w:rPr>
                <w:noProof/>
                <w:webHidden/>
              </w:rPr>
              <w:t>51</w:t>
            </w:r>
            <w:r w:rsidR="00E20439">
              <w:rPr>
                <w:noProof/>
                <w:webHidden/>
              </w:rPr>
              <w:fldChar w:fldCharType="end"/>
            </w:r>
          </w:hyperlink>
        </w:p>
        <w:p w14:paraId="60F35DD3" w14:textId="1C4CDA6B" w:rsidR="00E20439" w:rsidRDefault="00CA7F7D">
          <w:pPr>
            <w:pStyle w:val="TDC1"/>
            <w:tabs>
              <w:tab w:val="left" w:pos="600"/>
              <w:tab w:val="right" w:leader="dot" w:pos="8828"/>
            </w:tabs>
            <w:rPr>
              <w:rFonts w:eastAsiaTheme="minorEastAsia"/>
              <w:noProof/>
              <w:lang w:eastAsia="es-MX"/>
            </w:rPr>
          </w:pPr>
          <w:hyperlink w:anchor="_Toc127131484" w:history="1">
            <w:r w:rsidR="00E20439" w:rsidRPr="002C6FEC">
              <w:rPr>
                <w:rStyle w:val="Hipervnculo"/>
                <w:rFonts w:ascii="Montserrat Light" w:hAnsi="Montserrat Light"/>
                <w:b/>
                <w:bCs/>
                <w:noProof/>
                <w:lang w:eastAsia="es-MX"/>
              </w:rPr>
              <w:t>18</w:t>
            </w:r>
            <w:r w:rsidR="00E20439">
              <w:rPr>
                <w:rFonts w:eastAsiaTheme="minorEastAsia"/>
                <w:noProof/>
                <w:lang w:eastAsia="es-MX"/>
              </w:rPr>
              <w:tab/>
            </w:r>
            <w:r w:rsidR="00E20439" w:rsidRPr="002C6FEC">
              <w:rPr>
                <w:rStyle w:val="Hipervnculo"/>
                <w:rFonts w:ascii="Montserrat Light" w:hAnsi="Montserrat Light"/>
                <w:b/>
                <w:bCs/>
                <w:noProof/>
                <w:lang w:eastAsia="es-MX"/>
              </w:rPr>
              <w:t>Anexo número 7</w:t>
            </w:r>
            <w:r w:rsidR="00E20439">
              <w:rPr>
                <w:noProof/>
                <w:webHidden/>
              </w:rPr>
              <w:tab/>
            </w:r>
            <w:r w:rsidR="00E20439">
              <w:rPr>
                <w:noProof/>
                <w:webHidden/>
              </w:rPr>
              <w:fldChar w:fldCharType="begin"/>
            </w:r>
            <w:r w:rsidR="00E20439">
              <w:rPr>
                <w:noProof/>
                <w:webHidden/>
              </w:rPr>
              <w:instrText xml:space="preserve"> PAGEREF _Toc127131484 \h </w:instrText>
            </w:r>
            <w:r w:rsidR="00E20439">
              <w:rPr>
                <w:noProof/>
                <w:webHidden/>
              </w:rPr>
            </w:r>
            <w:r w:rsidR="00E20439">
              <w:rPr>
                <w:noProof/>
                <w:webHidden/>
              </w:rPr>
              <w:fldChar w:fldCharType="separate"/>
            </w:r>
            <w:r w:rsidR="00E20439">
              <w:rPr>
                <w:noProof/>
                <w:webHidden/>
              </w:rPr>
              <w:t>75</w:t>
            </w:r>
            <w:r w:rsidR="00E20439">
              <w:rPr>
                <w:noProof/>
                <w:webHidden/>
              </w:rPr>
              <w:fldChar w:fldCharType="end"/>
            </w:r>
          </w:hyperlink>
        </w:p>
        <w:p w14:paraId="73635977" w14:textId="10E942D9" w:rsidR="00E20439" w:rsidRDefault="00CA7F7D">
          <w:pPr>
            <w:pStyle w:val="TDC1"/>
            <w:tabs>
              <w:tab w:val="left" w:pos="600"/>
              <w:tab w:val="right" w:leader="dot" w:pos="8828"/>
            </w:tabs>
            <w:rPr>
              <w:rFonts w:eastAsiaTheme="minorEastAsia"/>
              <w:noProof/>
              <w:lang w:eastAsia="es-MX"/>
            </w:rPr>
          </w:pPr>
          <w:hyperlink w:anchor="_Toc127131485" w:history="1">
            <w:r w:rsidR="00E20439" w:rsidRPr="002C6FEC">
              <w:rPr>
                <w:rStyle w:val="Hipervnculo"/>
                <w:rFonts w:ascii="Montserrat Light" w:hAnsi="Montserrat Light"/>
                <w:b/>
                <w:bCs/>
                <w:noProof/>
                <w:lang w:eastAsia="ar-SA"/>
              </w:rPr>
              <w:t>19</w:t>
            </w:r>
            <w:r w:rsidR="00E20439">
              <w:rPr>
                <w:rFonts w:eastAsiaTheme="minorEastAsia"/>
                <w:noProof/>
                <w:lang w:eastAsia="es-MX"/>
              </w:rPr>
              <w:tab/>
            </w:r>
            <w:r w:rsidR="00E20439" w:rsidRPr="002C6FEC">
              <w:rPr>
                <w:rStyle w:val="Hipervnculo"/>
                <w:rFonts w:ascii="Montserrat Light" w:hAnsi="Montserrat Light"/>
                <w:b/>
                <w:bCs/>
                <w:noProof/>
                <w:lang w:eastAsia="ar-SA"/>
              </w:rPr>
              <w:t>Anexo número 8</w:t>
            </w:r>
            <w:r w:rsidR="00E20439">
              <w:rPr>
                <w:noProof/>
                <w:webHidden/>
              </w:rPr>
              <w:tab/>
            </w:r>
            <w:r w:rsidR="00E20439">
              <w:rPr>
                <w:noProof/>
                <w:webHidden/>
              </w:rPr>
              <w:fldChar w:fldCharType="begin"/>
            </w:r>
            <w:r w:rsidR="00E20439">
              <w:rPr>
                <w:noProof/>
                <w:webHidden/>
              </w:rPr>
              <w:instrText xml:space="preserve"> PAGEREF _Toc127131485 \h </w:instrText>
            </w:r>
            <w:r w:rsidR="00E20439">
              <w:rPr>
                <w:noProof/>
                <w:webHidden/>
              </w:rPr>
            </w:r>
            <w:r w:rsidR="00E20439">
              <w:rPr>
                <w:noProof/>
                <w:webHidden/>
              </w:rPr>
              <w:fldChar w:fldCharType="separate"/>
            </w:r>
            <w:r w:rsidR="00E20439">
              <w:rPr>
                <w:noProof/>
                <w:webHidden/>
              </w:rPr>
              <w:t>76</w:t>
            </w:r>
            <w:r w:rsidR="00E20439">
              <w:rPr>
                <w:noProof/>
                <w:webHidden/>
              </w:rPr>
              <w:fldChar w:fldCharType="end"/>
            </w:r>
          </w:hyperlink>
        </w:p>
        <w:p w14:paraId="456C2710" w14:textId="51685C56" w:rsidR="00E20439" w:rsidRDefault="00CA7F7D">
          <w:pPr>
            <w:pStyle w:val="TDC1"/>
            <w:tabs>
              <w:tab w:val="left" w:pos="600"/>
              <w:tab w:val="right" w:leader="dot" w:pos="8828"/>
            </w:tabs>
            <w:rPr>
              <w:rFonts w:eastAsiaTheme="minorEastAsia"/>
              <w:noProof/>
              <w:lang w:eastAsia="es-MX"/>
            </w:rPr>
          </w:pPr>
          <w:hyperlink w:anchor="_Toc127131486" w:history="1">
            <w:r w:rsidR="00E20439" w:rsidRPr="002C6FEC">
              <w:rPr>
                <w:rStyle w:val="Hipervnculo"/>
                <w:rFonts w:ascii="Montserrat Light" w:hAnsi="Montserrat Light"/>
                <w:b/>
                <w:iCs/>
                <w:noProof/>
              </w:rPr>
              <w:t>20</w:t>
            </w:r>
            <w:r w:rsidR="00E20439">
              <w:rPr>
                <w:rFonts w:eastAsiaTheme="minorEastAsia"/>
                <w:noProof/>
                <w:lang w:eastAsia="es-MX"/>
              </w:rPr>
              <w:tab/>
            </w:r>
            <w:r w:rsidR="00E20439" w:rsidRPr="002C6FEC">
              <w:rPr>
                <w:rStyle w:val="Hipervnculo"/>
                <w:rFonts w:ascii="Montserrat Light" w:hAnsi="Montserrat Light"/>
                <w:b/>
                <w:iCs/>
                <w:noProof/>
              </w:rPr>
              <w:t>Anexo número 9</w:t>
            </w:r>
            <w:r w:rsidR="00E20439">
              <w:rPr>
                <w:noProof/>
                <w:webHidden/>
              </w:rPr>
              <w:tab/>
            </w:r>
            <w:r w:rsidR="00E20439">
              <w:rPr>
                <w:noProof/>
                <w:webHidden/>
              </w:rPr>
              <w:fldChar w:fldCharType="begin"/>
            </w:r>
            <w:r w:rsidR="00E20439">
              <w:rPr>
                <w:noProof/>
                <w:webHidden/>
              </w:rPr>
              <w:instrText xml:space="preserve"> PAGEREF _Toc127131486 \h </w:instrText>
            </w:r>
            <w:r w:rsidR="00E20439">
              <w:rPr>
                <w:noProof/>
                <w:webHidden/>
              </w:rPr>
            </w:r>
            <w:r w:rsidR="00E20439">
              <w:rPr>
                <w:noProof/>
                <w:webHidden/>
              </w:rPr>
              <w:fldChar w:fldCharType="separate"/>
            </w:r>
            <w:r w:rsidR="00E20439">
              <w:rPr>
                <w:noProof/>
                <w:webHidden/>
              </w:rPr>
              <w:t>77</w:t>
            </w:r>
            <w:r w:rsidR="00E20439">
              <w:rPr>
                <w:noProof/>
                <w:webHidden/>
              </w:rPr>
              <w:fldChar w:fldCharType="end"/>
            </w:r>
          </w:hyperlink>
        </w:p>
        <w:p w14:paraId="61235BF7" w14:textId="594EC86B" w:rsidR="00E20439" w:rsidRDefault="00CA7F7D">
          <w:pPr>
            <w:pStyle w:val="TDC1"/>
            <w:tabs>
              <w:tab w:val="left" w:pos="600"/>
              <w:tab w:val="right" w:leader="dot" w:pos="8828"/>
            </w:tabs>
            <w:rPr>
              <w:rFonts w:eastAsiaTheme="minorEastAsia"/>
              <w:noProof/>
              <w:lang w:eastAsia="es-MX"/>
            </w:rPr>
          </w:pPr>
          <w:hyperlink w:anchor="_Toc127131487" w:history="1">
            <w:r w:rsidR="00E20439" w:rsidRPr="002C6FEC">
              <w:rPr>
                <w:rStyle w:val="Hipervnculo"/>
                <w:rFonts w:ascii="Montserrat Light" w:hAnsi="Montserrat Light"/>
                <w:b/>
                <w:iCs/>
                <w:noProof/>
              </w:rPr>
              <w:t>20.</w:t>
            </w:r>
            <w:r w:rsidR="00E20439">
              <w:rPr>
                <w:rFonts w:eastAsiaTheme="minorEastAsia"/>
                <w:noProof/>
                <w:lang w:eastAsia="es-MX"/>
              </w:rPr>
              <w:tab/>
            </w:r>
            <w:r w:rsidR="00E20439" w:rsidRPr="002C6FEC">
              <w:rPr>
                <w:rStyle w:val="Hipervnculo"/>
                <w:rFonts w:ascii="Montserrat Light" w:hAnsi="Montserrat Light"/>
                <w:b/>
                <w:iCs/>
                <w:noProof/>
              </w:rPr>
              <w:t>Anexo Número 10</w:t>
            </w:r>
            <w:r w:rsidR="00E20439">
              <w:rPr>
                <w:noProof/>
                <w:webHidden/>
              </w:rPr>
              <w:tab/>
            </w:r>
            <w:r w:rsidR="00E20439">
              <w:rPr>
                <w:noProof/>
                <w:webHidden/>
              </w:rPr>
              <w:fldChar w:fldCharType="begin"/>
            </w:r>
            <w:r w:rsidR="00E20439">
              <w:rPr>
                <w:noProof/>
                <w:webHidden/>
              </w:rPr>
              <w:instrText xml:space="preserve"> PAGEREF _Toc127131487 \h </w:instrText>
            </w:r>
            <w:r w:rsidR="00E20439">
              <w:rPr>
                <w:noProof/>
                <w:webHidden/>
              </w:rPr>
            </w:r>
            <w:r w:rsidR="00E20439">
              <w:rPr>
                <w:noProof/>
                <w:webHidden/>
              </w:rPr>
              <w:fldChar w:fldCharType="separate"/>
            </w:r>
            <w:r w:rsidR="00E20439">
              <w:rPr>
                <w:noProof/>
                <w:webHidden/>
              </w:rPr>
              <w:t>79</w:t>
            </w:r>
            <w:r w:rsidR="00E20439">
              <w:rPr>
                <w:noProof/>
                <w:webHidden/>
              </w:rPr>
              <w:fldChar w:fldCharType="end"/>
            </w:r>
          </w:hyperlink>
        </w:p>
        <w:p w14:paraId="248BF3B1" w14:textId="1FF1A40B" w:rsidR="00E20439" w:rsidRDefault="00CA7F7D">
          <w:pPr>
            <w:pStyle w:val="TDC1"/>
            <w:tabs>
              <w:tab w:val="left" w:pos="600"/>
              <w:tab w:val="right" w:leader="dot" w:pos="8828"/>
            </w:tabs>
            <w:rPr>
              <w:rFonts w:eastAsiaTheme="minorEastAsia"/>
              <w:noProof/>
              <w:lang w:eastAsia="es-MX"/>
            </w:rPr>
          </w:pPr>
          <w:hyperlink w:anchor="_Toc127131488" w:history="1">
            <w:r w:rsidR="00E20439" w:rsidRPr="002C6FEC">
              <w:rPr>
                <w:rStyle w:val="Hipervnculo"/>
                <w:rFonts w:ascii="Montserrat Light" w:hAnsi="Montserrat Light"/>
                <w:b/>
                <w:bCs/>
                <w:noProof/>
              </w:rPr>
              <w:t>21</w:t>
            </w:r>
            <w:r w:rsidR="00E20439">
              <w:rPr>
                <w:rFonts w:eastAsiaTheme="minorEastAsia"/>
                <w:noProof/>
                <w:lang w:eastAsia="es-MX"/>
              </w:rPr>
              <w:tab/>
            </w:r>
            <w:r w:rsidR="00E20439" w:rsidRPr="002C6FEC">
              <w:rPr>
                <w:rStyle w:val="Hipervnculo"/>
                <w:rFonts w:ascii="Montserrat Light" w:hAnsi="Montserrat Light"/>
                <w:b/>
                <w:bCs/>
                <w:noProof/>
              </w:rPr>
              <w:t>Anexo Número 11.</w:t>
            </w:r>
            <w:r w:rsidR="00E20439">
              <w:rPr>
                <w:noProof/>
                <w:webHidden/>
              </w:rPr>
              <w:tab/>
            </w:r>
            <w:r w:rsidR="00E20439">
              <w:rPr>
                <w:noProof/>
                <w:webHidden/>
              </w:rPr>
              <w:fldChar w:fldCharType="begin"/>
            </w:r>
            <w:r w:rsidR="00E20439">
              <w:rPr>
                <w:noProof/>
                <w:webHidden/>
              </w:rPr>
              <w:instrText xml:space="preserve"> PAGEREF _Toc127131488 \h </w:instrText>
            </w:r>
            <w:r w:rsidR="00E20439">
              <w:rPr>
                <w:noProof/>
                <w:webHidden/>
              </w:rPr>
            </w:r>
            <w:r w:rsidR="00E20439">
              <w:rPr>
                <w:noProof/>
                <w:webHidden/>
              </w:rPr>
              <w:fldChar w:fldCharType="separate"/>
            </w:r>
            <w:r w:rsidR="00E20439">
              <w:rPr>
                <w:noProof/>
                <w:webHidden/>
              </w:rPr>
              <w:t>93</w:t>
            </w:r>
            <w:r w:rsidR="00E20439">
              <w:rPr>
                <w:noProof/>
                <w:webHidden/>
              </w:rPr>
              <w:fldChar w:fldCharType="end"/>
            </w:r>
          </w:hyperlink>
        </w:p>
        <w:p w14:paraId="2810826D" w14:textId="2E3F0150" w:rsidR="00E20439" w:rsidRDefault="00CA7F7D">
          <w:pPr>
            <w:pStyle w:val="TDC1"/>
            <w:tabs>
              <w:tab w:val="left" w:pos="600"/>
              <w:tab w:val="right" w:leader="dot" w:pos="8828"/>
            </w:tabs>
            <w:rPr>
              <w:noProof/>
            </w:rPr>
          </w:pPr>
          <w:hyperlink w:anchor="_Toc127131489" w:history="1">
            <w:r w:rsidR="00E20439" w:rsidRPr="002C6FEC">
              <w:rPr>
                <w:rStyle w:val="Hipervnculo"/>
                <w:rFonts w:ascii="Montserrat Light" w:hAnsi="Montserrat Light"/>
                <w:b/>
                <w:bCs/>
                <w:noProof/>
              </w:rPr>
              <w:t>22</w:t>
            </w:r>
            <w:r w:rsidR="00E20439">
              <w:rPr>
                <w:rFonts w:eastAsiaTheme="minorEastAsia"/>
                <w:noProof/>
                <w:lang w:eastAsia="es-MX"/>
              </w:rPr>
              <w:tab/>
            </w:r>
            <w:r w:rsidR="00E20439" w:rsidRPr="002C6FEC">
              <w:rPr>
                <w:rStyle w:val="Hipervnculo"/>
                <w:rFonts w:ascii="Montserrat Light" w:hAnsi="Montserrat Light"/>
                <w:b/>
                <w:bCs/>
                <w:noProof/>
              </w:rPr>
              <w:t>Anexo número 12</w:t>
            </w:r>
            <w:r w:rsidR="00E20439">
              <w:rPr>
                <w:noProof/>
                <w:webHidden/>
              </w:rPr>
              <w:tab/>
            </w:r>
            <w:r w:rsidR="00E20439">
              <w:rPr>
                <w:noProof/>
                <w:webHidden/>
              </w:rPr>
              <w:fldChar w:fldCharType="begin"/>
            </w:r>
            <w:r w:rsidR="00E20439">
              <w:rPr>
                <w:noProof/>
                <w:webHidden/>
              </w:rPr>
              <w:instrText xml:space="preserve"> PAGEREF _Toc127131489 \h </w:instrText>
            </w:r>
            <w:r w:rsidR="00E20439">
              <w:rPr>
                <w:noProof/>
                <w:webHidden/>
              </w:rPr>
            </w:r>
            <w:r w:rsidR="00E20439">
              <w:rPr>
                <w:noProof/>
                <w:webHidden/>
              </w:rPr>
              <w:fldChar w:fldCharType="separate"/>
            </w:r>
            <w:r w:rsidR="00E20439">
              <w:rPr>
                <w:noProof/>
                <w:webHidden/>
              </w:rPr>
              <w:t>94</w:t>
            </w:r>
            <w:r w:rsidR="00E20439">
              <w:rPr>
                <w:noProof/>
                <w:webHidden/>
              </w:rPr>
              <w:fldChar w:fldCharType="end"/>
            </w:r>
          </w:hyperlink>
        </w:p>
        <w:p w14:paraId="4222194D" w14:textId="6EB61BEF" w:rsidR="00414D1E" w:rsidRPr="00414D1E" w:rsidRDefault="00414D1E" w:rsidP="00414D1E">
          <w:pPr>
            <w:rPr>
              <w:rStyle w:val="Hipervnculo"/>
              <w:rFonts w:ascii="Montserrat Light" w:hAnsi="Montserrat Light"/>
              <w:b/>
              <w:bCs/>
              <w:noProof/>
            </w:rPr>
          </w:pPr>
          <w:r w:rsidRPr="00414D1E">
            <w:rPr>
              <w:rStyle w:val="Hipervnculo"/>
              <w:rFonts w:ascii="Montserrat Light" w:hAnsi="Montserrat Light"/>
              <w:b/>
              <w:bCs/>
              <w:noProof/>
            </w:rPr>
            <w:t xml:space="preserve">23 </w:t>
          </w:r>
          <w:r w:rsidRPr="00414D1E">
            <w:rPr>
              <w:rStyle w:val="Hipervnculo"/>
              <w:rFonts w:ascii="Montserrat Light" w:hAnsi="Montserrat Light"/>
              <w:b/>
              <w:bCs/>
              <w:noProof/>
            </w:rPr>
            <w:tab/>
            <w:t>Anexo número 13</w:t>
          </w:r>
          <w:r>
            <w:rPr>
              <w:rStyle w:val="Hipervnculo"/>
              <w:rFonts w:ascii="Montserrat Light" w:hAnsi="Montserrat Light"/>
              <w:b/>
              <w:bCs/>
              <w:noProof/>
            </w:rPr>
            <w:t>………………………………………………………………………………………………………………….. 99</w:t>
          </w:r>
        </w:p>
        <w:p w14:paraId="4DA81015" w14:textId="1C68611F" w:rsidR="002F17B7" w:rsidRPr="00224599" w:rsidRDefault="002F17B7">
          <w:pPr>
            <w:rPr>
              <w:rFonts w:ascii="Montserrat Light" w:hAnsi="Montserrat Light"/>
              <w:sz w:val="14"/>
              <w:szCs w:val="16"/>
            </w:rPr>
          </w:pPr>
          <w:r w:rsidRPr="00224599">
            <w:rPr>
              <w:rFonts w:ascii="Montserrat Light" w:hAnsi="Montserrat Light"/>
              <w:b/>
              <w:bCs/>
              <w:sz w:val="6"/>
              <w:szCs w:val="16"/>
              <w:lang w:val="es-ES"/>
            </w:rPr>
            <w:fldChar w:fldCharType="end"/>
          </w:r>
        </w:p>
      </w:sdtContent>
    </w:sdt>
    <w:p w14:paraId="437DD876" w14:textId="77777777" w:rsidR="002F17B7" w:rsidRPr="00224599" w:rsidRDefault="002F17B7" w:rsidP="002F17B7">
      <w:pPr>
        <w:pStyle w:val="Ttulo1"/>
        <w:tabs>
          <w:tab w:val="left" w:pos="3860"/>
        </w:tabs>
        <w:jc w:val="left"/>
        <w:rPr>
          <w:rStyle w:val="Ttulodellibro"/>
          <w:rFonts w:ascii="Montserrat Light" w:hAnsi="Montserrat Light"/>
          <w:i w:val="0"/>
          <w:sz w:val="22"/>
        </w:rPr>
      </w:pPr>
      <w:r w:rsidRPr="00224599">
        <w:rPr>
          <w:rStyle w:val="Ttulodellibro"/>
          <w:rFonts w:ascii="Montserrat Light" w:hAnsi="Montserrat Light"/>
          <w:i w:val="0"/>
          <w:sz w:val="22"/>
        </w:rPr>
        <w:tab/>
      </w:r>
      <w:r w:rsidRPr="00224599">
        <w:rPr>
          <w:rStyle w:val="Ttulodellibro"/>
          <w:rFonts w:ascii="Montserrat Light" w:hAnsi="Montserrat Light"/>
          <w:i w:val="0"/>
          <w:sz w:val="22"/>
        </w:rPr>
        <w:tab/>
      </w:r>
    </w:p>
    <w:p w14:paraId="0951ACFA" w14:textId="5D0284E6" w:rsidR="00AA0073" w:rsidRPr="00224599" w:rsidRDefault="00AA0073">
      <w:pPr>
        <w:rPr>
          <w:rStyle w:val="Ttulodellibro"/>
          <w:rFonts w:ascii="Montserrat Light" w:hAnsi="Montserrat Light"/>
          <w:bCs w:val="0"/>
          <w:i w:val="0"/>
          <w:iCs w:val="0"/>
          <w:spacing w:val="0"/>
          <w:szCs w:val="28"/>
        </w:rPr>
      </w:pPr>
      <w:r w:rsidRPr="00224599">
        <w:rPr>
          <w:rStyle w:val="Ttulodellibro"/>
          <w:rFonts w:ascii="Montserrat Light" w:hAnsi="Montserrat Light"/>
          <w:bCs w:val="0"/>
          <w:i w:val="0"/>
          <w:iCs w:val="0"/>
          <w:spacing w:val="0"/>
        </w:rPr>
        <w:br w:type="page"/>
      </w:r>
    </w:p>
    <w:p w14:paraId="44B157FA" w14:textId="77777777" w:rsidR="008730B6" w:rsidRPr="00224599" w:rsidRDefault="008730B6" w:rsidP="007E3B20">
      <w:pPr>
        <w:pStyle w:val="Ttulo1"/>
        <w:rPr>
          <w:rStyle w:val="Ttulodellibro"/>
          <w:rFonts w:ascii="Montserrat Light" w:hAnsi="Montserrat Light"/>
          <w:bCs w:val="0"/>
          <w:i w:val="0"/>
          <w:iCs w:val="0"/>
          <w:spacing w:val="0"/>
          <w:sz w:val="22"/>
        </w:rPr>
      </w:pPr>
    </w:p>
    <w:p w14:paraId="662C114E" w14:textId="77777777" w:rsidR="00BF2173" w:rsidRPr="00224599" w:rsidRDefault="00BF2173" w:rsidP="00BF2173">
      <w:pPr>
        <w:rPr>
          <w:rFonts w:ascii="Montserrat Light" w:hAnsi="Montserrat Light"/>
        </w:rPr>
      </w:pPr>
    </w:p>
    <w:p w14:paraId="1D65A147" w14:textId="77777777" w:rsidR="008730B6" w:rsidRPr="00224599" w:rsidRDefault="008730B6" w:rsidP="007E3B20">
      <w:pPr>
        <w:pStyle w:val="Ttulo1"/>
        <w:rPr>
          <w:rStyle w:val="Ttulodellibro"/>
          <w:rFonts w:ascii="Montserrat Light" w:hAnsi="Montserrat Light"/>
          <w:bCs w:val="0"/>
          <w:i w:val="0"/>
          <w:iCs w:val="0"/>
          <w:spacing w:val="0"/>
          <w:sz w:val="22"/>
        </w:rPr>
      </w:pPr>
    </w:p>
    <w:p w14:paraId="5EE8EBF2" w14:textId="77777777" w:rsidR="008730B6" w:rsidRPr="00224599" w:rsidRDefault="008730B6" w:rsidP="007E3B20">
      <w:pPr>
        <w:pStyle w:val="Ttulo1"/>
        <w:rPr>
          <w:rStyle w:val="Ttulodellibro"/>
          <w:rFonts w:ascii="Montserrat Light" w:hAnsi="Montserrat Light"/>
          <w:bCs w:val="0"/>
          <w:i w:val="0"/>
          <w:iCs w:val="0"/>
          <w:spacing w:val="0"/>
          <w:sz w:val="22"/>
        </w:rPr>
      </w:pPr>
    </w:p>
    <w:p w14:paraId="28B083DF" w14:textId="77777777" w:rsidR="008730B6" w:rsidRPr="00224599" w:rsidRDefault="008730B6" w:rsidP="007E3B20">
      <w:pPr>
        <w:pStyle w:val="Ttulo1"/>
        <w:rPr>
          <w:rStyle w:val="Ttulodellibro"/>
          <w:rFonts w:ascii="Montserrat Light" w:hAnsi="Montserrat Light"/>
          <w:bCs w:val="0"/>
          <w:i w:val="0"/>
          <w:iCs w:val="0"/>
          <w:spacing w:val="0"/>
          <w:sz w:val="22"/>
        </w:rPr>
      </w:pPr>
    </w:p>
    <w:p w14:paraId="16BFDD81" w14:textId="5A88CC05" w:rsidR="002F17B7" w:rsidRPr="00224599" w:rsidRDefault="00A21BA4" w:rsidP="007E3B20">
      <w:pPr>
        <w:pStyle w:val="Ttulo1"/>
        <w:rPr>
          <w:rStyle w:val="Ttulodellibro"/>
          <w:rFonts w:ascii="Montserrat Light" w:hAnsi="Montserrat Light"/>
          <w:bCs w:val="0"/>
          <w:i w:val="0"/>
          <w:iCs w:val="0"/>
          <w:spacing w:val="0"/>
          <w:sz w:val="22"/>
        </w:rPr>
      </w:pPr>
      <w:bookmarkStart w:id="3" w:name="_Toc127131422"/>
      <w:r w:rsidRPr="00224599">
        <w:rPr>
          <w:rStyle w:val="Ttulodellibro"/>
          <w:rFonts w:ascii="Montserrat Light" w:hAnsi="Montserrat Light"/>
          <w:bCs w:val="0"/>
          <w:i w:val="0"/>
          <w:iCs w:val="0"/>
          <w:spacing w:val="0"/>
          <w:sz w:val="22"/>
        </w:rPr>
        <w:t>PRESENTACIÓN</w:t>
      </w:r>
      <w:bookmarkEnd w:id="3"/>
    </w:p>
    <w:p w14:paraId="6FFBCF59" w14:textId="3FF21B7C" w:rsidR="0027029D" w:rsidRPr="00224599" w:rsidRDefault="0027029D" w:rsidP="0027029D">
      <w:pPr>
        <w:jc w:val="both"/>
        <w:rPr>
          <w:rFonts w:ascii="Montserrat Light" w:hAnsi="Montserrat Light"/>
          <w:b/>
          <w:bCs/>
          <w:iCs/>
          <w:sz w:val="20"/>
          <w:szCs w:val="20"/>
        </w:rPr>
      </w:pPr>
      <w:r w:rsidRPr="00224599">
        <w:rPr>
          <w:rFonts w:ascii="Montserrat Light" w:hAnsi="Montserrat Light"/>
          <w:iCs/>
          <w:sz w:val="18"/>
          <w:szCs w:val="20"/>
        </w:rPr>
        <w:t xml:space="preserve">El Instituto Nacional de Pediatría, , con domicilio oficial en la Avenida Insurgentes Sur No. 3700-C Colonia Insurgentes Cuicuilco, Demarcación Territorial Coyoacán, C. P. 04530, Ciudad de México, en cumplimiento a lo establecido en el Artículo 134 de la Constitución Política de los Estados Unidos Mexicanos, </w:t>
      </w:r>
      <w:bookmarkStart w:id="4" w:name="_Hlk93414814"/>
      <w:r w:rsidRPr="00224599">
        <w:rPr>
          <w:rFonts w:ascii="Montserrat Light" w:hAnsi="Montserrat Light"/>
          <w:iCs/>
          <w:sz w:val="18"/>
          <w:szCs w:val="20"/>
        </w:rPr>
        <w:t xml:space="preserve">Artículo 3 Fracción </w:t>
      </w:r>
      <w:r w:rsidR="003D0E2C" w:rsidRPr="00224599">
        <w:rPr>
          <w:rFonts w:ascii="Montserrat Light" w:hAnsi="Montserrat Light"/>
          <w:iCs/>
          <w:sz w:val="18"/>
          <w:szCs w:val="20"/>
        </w:rPr>
        <w:t>IX</w:t>
      </w:r>
      <w:r w:rsidRPr="00224599">
        <w:rPr>
          <w:rFonts w:ascii="Montserrat Light" w:hAnsi="Montserrat Light"/>
          <w:iCs/>
          <w:sz w:val="18"/>
          <w:szCs w:val="20"/>
        </w:rPr>
        <w:t>, 20, 24, 25, 26 Fracción I, 26 Bis fracción II, 27, 28 Fracción</w:t>
      </w:r>
      <w:r w:rsidR="003D0E2C" w:rsidRPr="00224599">
        <w:rPr>
          <w:rFonts w:ascii="Montserrat Light" w:hAnsi="Montserrat Light"/>
          <w:iCs/>
          <w:sz w:val="18"/>
          <w:szCs w:val="20"/>
        </w:rPr>
        <w:t xml:space="preserve"> I</w:t>
      </w:r>
      <w:r w:rsidRPr="00224599">
        <w:rPr>
          <w:rFonts w:ascii="Montserrat Light" w:hAnsi="Montserrat Light"/>
          <w:iCs/>
          <w:sz w:val="18"/>
          <w:szCs w:val="20"/>
        </w:rPr>
        <w:t>, 29, 30, 33, 33 BIS, 34, 35, 36, 36 BIS 37 y 37 bis, 38, 46, 47  y 57 de la Ley de Adquisiciones, Arrendamientos y Servicios del Sector Público; 31, 35, 39, 40, 44, 45, 46, 48, 49, 50, 52, 54, 55, 58, y 107 de su Reglamento</w:t>
      </w:r>
      <w:bookmarkEnd w:id="4"/>
      <w:r w:rsidRPr="00224599">
        <w:rPr>
          <w:rFonts w:ascii="Montserrat Light" w:hAnsi="Montserrat Light"/>
          <w:iCs/>
          <w:sz w:val="18"/>
          <w:szCs w:val="20"/>
        </w:rPr>
        <w:t xml:space="preserve">, las Políticas, Bases y Lineamientos en Materia de Adquisiciones, Arrendamientos y Servicios del Instituto Nacional de Pediatría y las demás disposiciones aplicables emite la siguiente Convocatoria de la Licitación Pública Nacional Electrónica </w:t>
      </w:r>
      <w:r w:rsidR="00241BC1">
        <w:rPr>
          <w:rFonts w:ascii="Montserrat Light" w:hAnsi="Montserrat Light"/>
          <w:iCs/>
          <w:sz w:val="18"/>
          <w:szCs w:val="20"/>
        </w:rPr>
        <w:t xml:space="preserve">No. </w:t>
      </w:r>
      <w:r w:rsidR="00737619" w:rsidRPr="00737619">
        <w:rPr>
          <w:rFonts w:ascii="Montserrat Light" w:hAnsi="Montserrat Light"/>
          <w:b/>
          <w:color w:val="000000" w:themeColor="text1"/>
          <w:szCs w:val="26"/>
        </w:rPr>
        <w:t>LA-12-NCZ-012NCZ002-N-</w:t>
      </w:r>
      <w:r w:rsidR="004942F7">
        <w:rPr>
          <w:rFonts w:ascii="Montserrat Light" w:hAnsi="Montserrat Light"/>
          <w:b/>
          <w:color w:val="000000" w:themeColor="text1"/>
          <w:szCs w:val="26"/>
        </w:rPr>
        <w:t>57</w:t>
      </w:r>
      <w:r w:rsidR="00737619" w:rsidRPr="00737619">
        <w:rPr>
          <w:rFonts w:ascii="Montserrat Light" w:hAnsi="Montserrat Light"/>
          <w:b/>
          <w:color w:val="000000" w:themeColor="text1"/>
          <w:szCs w:val="26"/>
        </w:rPr>
        <w:t>-2023</w:t>
      </w:r>
      <w:r w:rsidRPr="00224599">
        <w:rPr>
          <w:rFonts w:ascii="Montserrat Light" w:hAnsi="Montserrat Light"/>
          <w:iCs/>
          <w:sz w:val="18"/>
          <w:szCs w:val="20"/>
        </w:rPr>
        <w:t xml:space="preserve">, relativa al “Servicio Médico Integral </w:t>
      </w:r>
      <w:r w:rsidR="00B84B7D">
        <w:rPr>
          <w:rFonts w:ascii="Montserrat Light" w:hAnsi="Montserrat Light"/>
          <w:iCs/>
          <w:sz w:val="18"/>
          <w:szCs w:val="20"/>
        </w:rPr>
        <w:t>para</w:t>
      </w:r>
      <w:r w:rsidR="003D0E2C" w:rsidRPr="00224599">
        <w:rPr>
          <w:rFonts w:ascii="Montserrat Light" w:hAnsi="Montserrat Light"/>
          <w:iCs/>
          <w:sz w:val="18"/>
          <w:szCs w:val="20"/>
        </w:rPr>
        <w:t xml:space="preserve"> </w:t>
      </w:r>
      <w:r w:rsidR="009853E8" w:rsidRPr="00224599">
        <w:rPr>
          <w:rFonts w:ascii="Montserrat Light" w:hAnsi="Montserrat Light"/>
          <w:iCs/>
          <w:sz w:val="18"/>
          <w:szCs w:val="20"/>
        </w:rPr>
        <w:t>Terapia de Infusión</w:t>
      </w:r>
      <w:r w:rsidR="00CD65D2">
        <w:rPr>
          <w:rFonts w:ascii="Montserrat Light" w:hAnsi="Montserrat Light"/>
          <w:iCs/>
          <w:sz w:val="18"/>
          <w:szCs w:val="20"/>
        </w:rPr>
        <w:t>, 2ª vuelta</w:t>
      </w:r>
      <w:r w:rsidRPr="00224599">
        <w:rPr>
          <w:rFonts w:ascii="Montserrat Light" w:hAnsi="Montserrat Light"/>
          <w:iCs/>
          <w:sz w:val="18"/>
          <w:szCs w:val="20"/>
        </w:rPr>
        <w:t>”.</w:t>
      </w:r>
      <w:r w:rsidRPr="00224599">
        <w:rPr>
          <w:rFonts w:ascii="Montserrat Light" w:hAnsi="Montserrat Light"/>
          <w:b/>
          <w:bCs/>
          <w:iCs/>
          <w:sz w:val="20"/>
          <w:szCs w:val="20"/>
        </w:rPr>
        <w:t xml:space="preserve"> </w:t>
      </w:r>
    </w:p>
    <w:p w14:paraId="59A14905" w14:textId="77777777" w:rsidR="00B70736" w:rsidRPr="00224599" w:rsidRDefault="00B70736" w:rsidP="002F17B7">
      <w:pPr>
        <w:pStyle w:val="Textoindependiente"/>
        <w:rPr>
          <w:rStyle w:val="nfasis"/>
          <w:rFonts w:ascii="Montserrat Light" w:hAnsi="Montserrat Light"/>
          <w:i w:val="0"/>
          <w:sz w:val="16"/>
        </w:rPr>
      </w:pPr>
    </w:p>
    <w:p w14:paraId="60EBBB51" w14:textId="77777777" w:rsidR="00B70736" w:rsidRPr="00224599" w:rsidRDefault="00B70736" w:rsidP="002F17B7">
      <w:pPr>
        <w:pStyle w:val="Ttulo1"/>
        <w:rPr>
          <w:rStyle w:val="Ttulodellibro"/>
          <w:rFonts w:ascii="Montserrat Light" w:hAnsi="Montserrat Light"/>
          <w:i w:val="0"/>
          <w:sz w:val="22"/>
        </w:rPr>
      </w:pPr>
    </w:p>
    <w:p w14:paraId="4E7E03CB" w14:textId="77777777" w:rsidR="00B70736" w:rsidRPr="00224599" w:rsidRDefault="00B70736" w:rsidP="002F17B7">
      <w:pPr>
        <w:pStyle w:val="Ttulo1"/>
        <w:rPr>
          <w:rStyle w:val="Ttulodellibro"/>
          <w:rFonts w:ascii="Montserrat Light" w:hAnsi="Montserrat Light"/>
          <w:i w:val="0"/>
          <w:sz w:val="22"/>
        </w:rPr>
      </w:pPr>
    </w:p>
    <w:p w14:paraId="536455C4" w14:textId="77777777" w:rsidR="00B70736" w:rsidRPr="00224599" w:rsidRDefault="00B70736" w:rsidP="00B70736">
      <w:pPr>
        <w:rPr>
          <w:rStyle w:val="nfasis"/>
          <w:rFonts w:ascii="Montserrat Light" w:hAnsi="Montserrat Light"/>
          <w:i w:val="0"/>
          <w:sz w:val="16"/>
          <w:szCs w:val="20"/>
        </w:rPr>
      </w:pPr>
    </w:p>
    <w:p w14:paraId="4B3B23EF" w14:textId="77777777" w:rsidR="00B70736" w:rsidRPr="00224599" w:rsidRDefault="00B70736" w:rsidP="00B70736">
      <w:pPr>
        <w:rPr>
          <w:rStyle w:val="nfasis"/>
          <w:rFonts w:ascii="Montserrat Light" w:hAnsi="Montserrat Light"/>
          <w:i w:val="0"/>
          <w:sz w:val="16"/>
          <w:szCs w:val="20"/>
        </w:rPr>
      </w:pPr>
    </w:p>
    <w:p w14:paraId="36DE5899" w14:textId="77777777" w:rsidR="00B70736" w:rsidRPr="00224599" w:rsidRDefault="00B70736" w:rsidP="00B70736">
      <w:pPr>
        <w:rPr>
          <w:rStyle w:val="nfasis"/>
          <w:rFonts w:ascii="Montserrat Light" w:hAnsi="Montserrat Light"/>
          <w:i w:val="0"/>
          <w:sz w:val="16"/>
          <w:szCs w:val="20"/>
        </w:rPr>
      </w:pPr>
    </w:p>
    <w:p w14:paraId="2917B095" w14:textId="77777777" w:rsidR="00B70736" w:rsidRPr="00224599" w:rsidRDefault="00B70736" w:rsidP="00B70736">
      <w:pPr>
        <w:rPr>
          <w:rStyle w:val="nfasis"/>
          <w:rFonts w:ascii="Montserrat Light" w:hAnsi="Montserrat Light"/>
          <w:i w:val="0"/>
          <w:sz w:val="16"/>
          <w:szCs w:val="20"/>
        </w:rPr>
      </w:pPr>
    </w:p>
    <w:p w14:paraId="0CDE0B64" w14:textId="77777777" w:rsidR="00B70736" w:rsidRPr="00224599" w:rsidRDefault="00B70736" w:rsidP="00B70736">
      <w:pPr>
        <w:rPr>
          <w:rStyle w:val="nfasis"/>
          <w:rFonts w:ascii="Montserrat Light" w:hAnsi="Montserrat Light"/>
          <w:i w:val="0"/>
          <w:sz w:val="16"/>
          <w:szCs w:val="20"/>
        </w:rPr>
      </w:pPr>
    </w:p>
    <w:p w14:paraId="3D67A4D7" w14:textId="77777777" w:rsidR="00B70736" w:rsidRPr="00224599" w:rsidRDefault="00B70736" w:rsidP="00B70736">
      <w:pPr>
        <w:rPr>
          <w:rStyle w:val="nfasis"/>
          <w:rFonts w:ascii="Montserrat Light" w:hAnsi="Montserrat Light"/>
          <w:i w:val="0"/>
          <w:sz w:val="16"/>
          <w:szCs w:val="20"/>
        </w:rPr>
      </w:pPr>
    </w:p>
    <w:p w14:paraId="4C2B97B5" w14:textId="77777777" w:rsidR="00B70736" w:rsidRPr="00224599" w:rsidRDefault="00B70736" w:rsidP="00B70736">
      <w:pPr>
        <w:rPr>
          <w:rStyle w:val="nfasis"/>
          <w:rFonts w:ascii="Montserrat Light" w:hAnsi="Montserrat Light"/>
          <w:i w:val="0"/>
          <w:sz w:val="16"/>
          <w:szCs w:val="20"/>
        </w:rPr>
      </w:pPr>
    </w:p>
    <w:p w14:paraId="3F67DF28" w14:textId="77777777" w:rsidR="00B70736" w:rsidRPr="00224599" w:rsidRDefault="00B70736" w:rsidP="00B70736">
      <w:pPr>
        <w:rPr>
          <w:rStyle w:val="nfasis"/>
          <w:rFonts w:ascii="Montserrat Light" w:hAnsi="Montserrat Light"/>
          <w:i w:val="0"/>
          <w:sz w:val="16"/>
          <w:szCs w:val="20"/>
        </w:rPr>
      </w:pPr>
    </w:p>
    <w:p w14:paraId="0EE8EAA9" w14:textId="77777777" w:rsidR="00CF19F5" w:rsidRPr="00224599" w:rsidRDefault="00CF19F5" w:rsidP="00B70736">
      <w:pPr>
        <w:rPr>
          <w:rStyle w:val="nfasis"/>
          <w:rFonts w:ascii="Montserrat Light" w:hAnsi="Montserrat Light"/>
          <w:i w:val="0"/>
          <w:sz w:val="16"/>
          <w:szCs w:val="20"/>
        </w:rPr>
      </w:pPr>
    </w:p>
    <w:p w14:paraId="187F02CE" w14:textId="77777777" w:rsidR="00CF19F5" w:rsidRPr="00224599" w:rsidRDefault="00CF19F5" w:rsidP="00B70736">
      <w:pPr>
        <w:rPr>
          <w:rStyle w:val="nfasis"/>
          <w:rFonts w:ascii="Montserrat Light" w:hAnsi="Montserrat Light"/>
          <w:i w:val="0"/>
          <w:sz w:val="16"/>
          <w:szCs w:val="20"/>
        </w:rPr>
      </w:pPr>
    </w:p>
    <w:p w14:paraId="5B9B4F28" w14:textId="77777777" w:rsidR="00B70736" w:rsidRPr="00224599" w:rsidRDefault="00B70736" w:rsidP="00B70736">
      <w:pPr>
        <w:rPr>
          <w:rStyle w:val="nfasis"/>
          <w:rFonts w:ascii="Montserrat Light" w:hAnsi="Montserrat Light"/>
          <w:i w:val="0"/>
          <w:sz w:val="16"/>
          <w:szCs w:val="20"/>
        </w:rPr>
      </w:pPr>
    </w:p>
    <w:p w14:paraId="7038A5D1" w14:textId="77777777" w:rsidR="00B70736" w:rsidRPr="00224599" w:rsidRDefault="00B70736" w:rsidP="00B70736">
      <w:pPr>
        <w:rPr>
          <w:rStyle w:val="nfasis"/>
          <w:rFonts w:ascii="Montserrat Light" w:hAnsi="Montserrat Light"/>
          <w:i w:val="0"/>
          <w:sz w:val="16"/>
          <w:szCs w:val="20"/>
        </w:rPr>
      </w:pPr>
    </w:p>
    <w:p w14:paraId="483E3F88" w14:textId="77777777" w:rsidR="00B70736" w:rsidRPr="00224599" w:rsidRDefault="00B70736" w:rsidP="00B70736">
      <w:pPr>
        <w:rPr>
          <w:rStyle w:val="nfasis"/>
          <w:rFonts w:ascii="Montserrat Light" w:hAnsi="Montserrat Light"/>
          <w:i w:val="0"/>
          <w:sz w:val="16"/>
          <w:szCs w:val="20"/>
        </w:rPr>
      </w:pPr>
    </w:p>
    <w:p w14:paraId="1400B368" w14:textId="5EBCABD7" w:rsidR="00B70736" w:rsidRPr="00224599" w:rsidRDefault="005107FE" w:rsidP="007E3B20">
      <w:pPr>
        <w:pStyle w:val="Ttulo1"/>
        <w:rPr>
          <w:rStyle w:val="Ttulodellibro"/>
          <w:rFonts w:ascii="Montserrat Light" w:hAnsi="Montserrat Light"/>
          <w:bCs w:val="0"/>
          <w:i w:val="0"/>
          <w:iCs w:val="0"/>
          <w:spacing w:val="0"/>
          <w:sz w:val="22"/>
        </w:rPr>
      </w:pPr>
      <w:bookmarkStart w:id="5" w:name="_Toc127131423"/>
      <w:r w:rsidRPr="00224599">
        <w:rPr>
          <w:rStyle w:val="Ttulodellibro"/>
          <w:rFonts w:ascii="Montserrat Light" w:hAnsi="Montserrat Light"/>
          <w:bCs w:val="0"/>
          <w:i w:val="0"/>
          <w:iCs w:val="0"/>
          <w:spacing w:val="0"/>
          <w:sz w:val="22"/>
        </w:rPr>
        <w:lastRenderedPageBreak/>
        <w:t>GLOSARIO DE TÉRMINOS</w:t>
      </w:r>
      <w:bookmarkEnd w:id="5"/>
    </w:p>
    <w:p w14:paraId="79EF5221" w14:textId="2141670E" w:rsidR="00B70736" w:rsidRPr="00224599" w:rsidRDefault="00B70736" w:rsidP="00B84B7D">
      <w:pPr>
        <w:jc w:val="both"/>
        <w:rPr>
          <w:rStyle w:val="nfasis"/>
          <w:rFonts w:ascii="Montserrat Light" w:hAnsi="Montserrat Light"/>
          <w:i w:val="0"/>
          <w:sz w:val="16"/>
          <w:szCs w:val="20"/>
        </w:rPr>
      </w:pPr>
      <w:r w:rsidRPr="00224599">
        <w:rPr>
          <w:rStyle w:val="nfasis"/>
          <w:rFonts w:ascii="Montserrat Light" w:hAnsi="Montserrat Light"/>
          <w:i w:val="0"/>
          <w:sz w:val="16"/>
          <w:szCs w:val="20"/>
        </w:rPr>
        <w:t>Para efectos de esta Convocatoria y de conformidad con lo dispuesto por el Artículo 2, de la Ley de Adquisiciones, Arrendamientos y Servicios del Sector Público y 1º de su Reglamento se entenderá por: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1"/>
        <w:gridCol w:w="6487"/>
      </w:tblGrid>
      <w:tr w:rsidR="006532DC" w:rsidRPr="00224599" w14:paraId="633DB491" w14:textId="77777777" w:rsidTr="005F3C95">
        <w:trPr>
          <w:trHeight w:val="380"/>
          <w:jc w:val="center"/>
        </w:trPr>
        <w:tc>
          <w:tcPr>
            <w:tcW w:w="2341" w:type="dxa"/>
            <w:vAlign w:val="center"/>
          </w:tcPr>
          <w:p w14:paraId="6D2EA26A" w14:textId="77777777" w:rsidR="006532DC" w:rsidRPr="00224599" w:rsidRDefault="006532DC" w:rsidP="006532DC">
            <w:pPr>
              <w:rPr>
                <w:rStyle w:val="nfasis"/>
                <w:rFonts w:ascii="Montserrat Light" w:hAnsi="Montserrat Light"/>
                <w:i w:val="0"/>
                <w:sz w:val="14"/>
                <w:szCs w:val="20"/>
              </w:rPr>
            </w:pPr>
            <w:r w:rsidRPr="00224599">
              <w:rPr>
                <w:rStyle w:val="nfasis"/>
                <w:rFonts w:ascii="Montserrat Light" w:hAnsi="Montserrat Light"/>
                <w:i w:val="0"/>
                <w:sz w:val="14"/>
                <w:szCs w:val="20"/>
              </w:rPr>
              <w:t>Área contratante:</w:t>
            </w:r>
          </w:p>
          <w:p w14:paraId="3119A209" w14:textId="77777777" w:rsidR="006532DC" w:rsidRPr="00224599" w:rsidRDefault="006532DC" w:rsidP="006532DC">
            <w:pPr>
              <w:rPr>
                <w:rStyle w:val="nfasis"/>
                <w:rFonts w:ascii="Montserrat Light" w:hAnsi="Montserrat Light"/>
                <w:i w:val="0"/>
                <w:sz w:val="14"/>
                <w:szCs w:val="20"/>
              </w:rPr>
            </w:pPr>
          </w:p>
        </w:tc>
        <w:tc>
          <w:tcPr>
            <w:tcW w:w="6487" w:type="dxa"/>
            <w:vAlign w:val="center"/>
          </w:tcPr>
          <w:p w14:paraId="3F6A11E8" w14:textId="31878591" w:rsidR="006532DC" w:rsidRPr="00224599" w:rsidRDefault="00F724F4" w:rsidP="00700077">
            <w:pPr>
              <w:jc w:val="both"/>
              <w:rPr>
                <w:rStyle w:val="nfasis"/>
                <w:rFonts w:ascii="Montserrat Light" w:hAnsi="Montserrat Light"/>
                <w:i w:val="0"/>
                <w:sz w:val="14"/>
                <w:szCs w:val="20"/>
              </w:rPr>
            </w:pPr>
            <w:r>
              <w:rPr>
                <w:rStyle w:val="nfasis"/>
                <w:rFonts w:ascii="Montserrat Light" w:hAnsi="Montserrat Light"/>
                <w:i w:val="0"/>
                <w:sz w:val="14"/>
                <w:szCs w:val="20"/>
              </w:rPr>
              <w:t>L</w:t>
            </w:r>
            <w:r w:rsidRPr="00F724F4">
              <w:rPr>
                <w:rStyle w:val="nfasis"/>
                <w:rFonts w:ascii="Montserrat Light" w:hAnsi="Montserrat Light"/>
                <w:i w:val="0"/>
                <w:sz w:val="14"/>
                <w:szCs w:val="20"/>
              </w:rPr>
              <w:t>a Dirección de Administración a través de la Subdirección de Servicios Generales, e</w:t>
            </w:r>
            <w:r w:rsidR="006532DC" w:rsidRPr="00224599">
              <w:rPr>
                <w:rStyle w:val="nfasis"/>
                <w:rFonts w:ascii="Montserrat Light" w:hAnsi="Montserrat Light"/>
                <w:i w:val="0"/>
                <w:sz w:val="14"/>
                <w:szCs w:val="20"/>
              </w:rPr>
              <w:t>s la facultada en la dependencia o entidad para realizar procedimientos de contratación a efecto de adquirir o arrendar bienes o contratar la prestación de servicios que requiera la dependencia o entidad de que se trate; para el presente caso es la Subdirección de Servicios Generales</w:t>
            </w:r>
            <w:r w:rsidR="00D821C9">
              <w:rPr>
                <w:rStyle w:val="nfasis"/>
                <w:rFonts w:ascii="Montserrat Light" w:hAnsi="Montserrat Light"/>
                <w:i w:val="0"/>
                <w:sz w:val="14"/>
                <w:szCs w:val="20"/>
              </w:rPr>
              <w:t>.</w:t>
            </w:r>
          </w:p>
        </w:tc>
      </w:tr>
      <w:tr w:rsidR="00700077" w:rsidRPr="00224599" w14:paraId="415C8F6F" w14:textId="77777777" w:rsidTr="005F3C95">
        <w:trPr>
          <w:trHeight w:val="380"/>
          <w:jc w:val="center"/>
        </w:trPr>
        <w:tc>
          <w:tcPr>
            <w:tcW w:w="2341" w:type="dxa"/>
            <w:vAlign w:val="center"/>
          </w:tcPr>
          <w:p w14:paraId="2F46C35C" w14:textId="60543B0A" w:rsidR="00700077" w:rsidRPr="00224599" w:rsidRDefault="00700077" w:rsidP="00700077">
            <w:pPr>
              <w:rPr>
                <w:rStyle w:val="nfasis"/>
                <w:rFonts w:ascii="Montserrat Light" w:hAnsi="Montserrat Light"/>
                <w:i w:val="0"/>
                <w:sz w:val="14"/>
                <w:szCs w:val="20"/>
              </w:rPr>
            </w:pPr>
            <w:r w:rsidRPr="00570CC8">
              <w:rPr>
                <w:rStyle w:val="nfasis"/>
                <w:rFonts w:ascii="Montserrat Light" w:hAnsi="Montserrat Light"/>
                <w:i w:val="0"/>
                <w:sz w:val="14"/>
                <w:szCs w:val="20"/>
              </w:rPr>
              <w:t>Administrador del contrato</w:t>
            </w:r>
          </w:p>
        </w:tc>
        <w:tc>
          <w:tcPr>
            <w:tcW w:w="6487" w:type="dxa"/>
            <w:vAlign w:val="center"/>
          </w:tcPr>
          <w:p w14:paraId="48C17970" w14:textId="1A69E639" w:rsidR="00700077" w:rsidRPr="00224599" w:rsidRDefault="00700077" w:rsidP="00700077">
            <w:pPr>
              <w:jc w:val="both"/>
              <w:rPr>
                <w:rStyle w:val="nfasis"/>
                <w:rFonts w:ascii="Montserrat Light" w:hAnsi="Montserrat Light"/>
                <w:i w:val="0"/>
                <w:sz w:val="14"/>
                <w:szCs w:val="20"/>
              </w:rPr>
            </w:pPr>
            <w:r w:rsidRPr="00915E06">
              <w:rPr>
                <w:rFonts w:ascii="Montserrat Light" w:hAnsi="Montserrat Light"/>
                <w:iCs/>
                <w:sz w:val="14"/>
                <w:szCs w:val="20"/>
                <w:lang w:val="es-ES"/>
              </w:rPr>
              <w:t xml:space="preserve">La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w:t>
            </w:r>
            <w:r w:rsidRPr="00D821C9">
              <w:rPr>
                <w:rFonts w:ascii="Montserrat Light" w:hAnsi="Montserrat Light"/>
                <w:iCs/>
                <w:sz w:val="14"/>
                <w:szCs w:val="20"/>
                <w:lang w:val="es-ES"/>
              </w:rPr>
              <w:t xml:space="preserve">aportando los elementos conducentes de conformidad con el artículo </w:t>
            </w:r>
            <w:r w:rsidRPr="00D821C9">
              <w:rPr>
                <w:rFonts w:ascii="Montserrat Light" w:hAnsi="Montserrat Light"/>
                <w:b/>
                <w:iCs/>
                <w:sz w:val="14"/>
                <w:szCs w:val="20"/>
                <w:lang w:val="es-ES"/>
              </w:rPr>
              <w:t>2,</w:t>
            </w:r>
            <w:r w:rsidRPr="00D821C9">
              <w:rPr>
                <w:rFonts w:ascii="Montserrat Light" w:hAnsi="Montserrat Light"/>
                <w:iCs/>
                <w:sz w:val="14"/>
                <w:szCs w:val="20"/>
                <w:lang w:val="es-ES"/>
              </w:rPr>
              <w:t xml:space="preserve"> fracción </w:t>
            </w:r>
            <w:r w:rsidRPr="00D821C9">
              <w:rPr>
                <w:rFonts w:ascii="Montserrat Light" w:hAnsi="Montserrat Light"/>
                <w:b/>
                <w:iCs/>
                <w:sz w:val="14"/>
                <w:szCs w:val="20"/>
                <w:lang w:val="es-ES"/>
              </w:rPr>
              <w:t>III Bis</w:t>
            </w:r>
            <w:r w:rsidRPr="00D821C9">
              <w:rPr>
                <w:rFonts w:ascii="Montserrat Light" w:hAnsi="Montserrat Light"/>
                <w:iCs/>
                <w:sz w:val="14"/>
                <w:szCs w:val="20"/>
                <w:lang w:val="es-ES"/>
              </w:rPr>
              <w:t xml:space="preserve"> del RLAASSP</w:t>
            </w:r>
            <w:r w:rsidRPr="00915E06">
              <w:rPr>
                <w:rFonts w:ascii="Montserrat Light" w:hAnsi="Montserrat Light"/>
                <w:iCs/>
                <w:sz w:val="14"/>
                <w:szCs w:val="20"/>
                <w:lang w:val="es-ES"/>
              </w:rPr>
              <w:t>.</w:t>
            </w:r>
          </w:p>
        </w:tc>
      </w:tr>
      <w:tr w:rsidR="00700077" w:rsidRPr="00224599" w14:paraId="12C361F1" w14:textId="77777777" w:rsidTr="00923CEC">
        <w:trPr>
          <w:trHeight w:val="380"/>
          <w:jc w:val="center"/>
        </w:trPr>
        <w:tc>
          <w:tcPr>
            <w:tcW w:w="2341" w:type="dxa"/>
          </w:tcPr>
          <w:p w14:paraId="5144FCDC" w14:textId="77777777" w:rsidR="00700077" w:rsidRPr="00224599" w:rsidRDefault="00700077" w:rsidP="00700077">
            <w:pPr>
              <w:rPr>
                <w:rStyle w:val="nfasis"/>
                <w:rFonts w:ascii="Montserrat Light" w:hAnsi="Montserrat Light"/>
                <w:i w:val="0"/>
                <w:sz w:val="14"/>
                <w:szCs w:val="20"/>
              </w:rPr>
            </w:pPr>
          </w:p>
          <w:p w14:paraId="5EA56A1F" w14:textId="77777777" w:rsidR="00700077" w:rsidRPr="00224599" w:rsidRDefault="00700077" w:rsidP="00700077">
            <w:pPr>
              <w:rPr>
                <w:rStyle w:val="nfasis"/>
                <w:rFonts w:ascii="Montserrat Light" w:hAnsi="Montserrat Light"/>
                <w:i w:val="0"/>
                <w:sz w:val="14"/>
                <w:szCs w:val="20"/>
              </w:rPr>
            </w:pPr>
            <w:r w:rsidRPr="00224599">
              <w:rPr>
                <w:rStyle w:val="nfasis"/>
                <w:rFonts w:ascii="Montserrat Light" w:hAnsi="Montserrat Light"/>
                <w:i w:val="0"/>
                <w:sz w:val="14"/>
                <w:szCs w:val="20"/>
              </w:rPr>
              <w:t>Área requirente:</w:t>
            </w:r>
          </w:p>
        </w:tc>
        <w:tc>
          <w:tcPr>
            <w:tcW w:w="6487" w:type="dxa"/>
          </w:tcPr>
          <w:p w14:paraId="0AE51E2D" w14:textId="209D400A" w:rsidR="00700077" w:rsidRPr="00224599" w:rsidRDefault="00700077" w:rsidP="00700077">
            <w:pPr>
              <w:jc w:val="both"/>
              <w:rPr>
                <w:rStyle w:val="nfasis"/>
                <w:rFonts w:ascii="Montserrat Light" w:hAnsi="Montserrat Light"/>
                <w:i w:val="0"/>
                <w:sz w:val="14"/>
                <w:szCs w:val="20"/>
              </w:rPr>
            </w:pPr>
            <w:r w:rsidRPr="00224599">
              <w:rPr>
                <w:rStyle w:val="nfasis"/>
                <w:rFonts w:ascii="Montserrat Light" w:hAnsi="Montserrat Light"/>
                <w:i w:val="0"/>
                <w:sz w:val="14"/>
                <w:szCs w:val="20"/>
              </w:rPr>
              <w:t xml:space="preserve">La que de acuerdo a sus necesidades solicite o requiera la contratación de servicios. Para el presente procedimiento de contratación es la: Dirección Médica a través de la </w:t>
            </w:r>
            <w:r>
              <w:rPr>
                <w:rStyle w:val="nfasis"/>
                <w:rFonts w:ascii="Montserrat Light" w:hAnsi="Montserrat Light"/>
                <w:i w:val="0"/>
                <w:sz w:val="14"/>
                <w:szCs w:val="20"/>
              </w:rPr>
              <w:t>Subdirección de Enfermería</w:t>
            </w:r>
            <w:r w:rsidRPr="00224599">
              <w:rPr>
                <w:rStyle w:val="nfasis"/>
                <w:rFonts w:ascii="Montserrat Light" w:hAnsi="Montserrat Light"/>
                <w:i w:val="0"/>
                <w:sz w:val="14"/>
                <w:szCs w:val="20"/>
              </w:rPr>
              <w:t xml:space="preserve">. </w:t>
            </w:r>
          </w:p>
        </w:tc>
      </w:tr>
      <w:tr w:rsidR="00700077" w:rsidRPr="00224599" w14:paraId="34D679C6" w14:textId="77777777" w:rsidTr="00923CEC">
        <w:trPr>
          <w:trHeight w:val="380"/>
          <w:jc w:val="center"/>
        </w:trPr>
        <w:tc>
          <w:tcPr>
            <w:tcW w:w="2341" w:type="dxa"/>
          </w:tcPr>
          <w:p w14:paraId="6C9119DD" w14:textId="77777777" w:rsidR="00700077" w:rsidRPr="00224599" w:rsidRDefault="00700077" w:rsidP="00700077">
            <w:pPr>
              <w:rPr>
                <w:rStyle w:val="nfasis"/>
                <w:rFonts w:ascii="Montserrat Light" w:hAnsi="Montserrat Light"/>
                <w:i w:val="0"/>
                <w:sz w:val="14"/>
                <w:szCs w:val="20"/>
              </w:rPr>
            </w:pPr>
          </w:p>
          <w:p w14:paraId="159A1FC9" w14:textId="77777777" w:rsidR="00700077" w:rsidRPr="00224599" w:rsidRDefault="00700077" w:rsidP="00700077">
            <w:pPr>
              <w:rPr>
                <w:rStyle w:val="nfasis"/>
                <w:rFonts w:ascii="Montserrat Light" w:hAnsi="Montserrat Light"/>
                <w:i w:val="0"/>
                <w:sz w:val="14"/>
                <w:szCs w:val="20"/>
              </w:rPr>
            </w:pPr>
            <w:r w:rsidRPr="00224599">
              <w:rPr>
                <w:rStyle w:val="nfasis"/>
                <w:rFonts w:ascii="Montserrat Light" w:hAnsi="Montserrat Light"/>
                <w:i w:val="0"/>
                <w:sz w:val="14"/>
                <w:szCs w:val="20"/>
              </w:rPr>
              <w:t>Área técnica:</w:t>
            </w:r>
          </w:p>
        </w:tc>
        <w:tc>
          <w:tcPr>
            <w:tcW w:w="6487" w:type="dxa"/>
          </w:tcPr>
          <w:p w14:paraId="54C21618" w14:textId="0D72C733" w:rsidR="00700077" w:rsidRPr="00224599" w:rsidRDefault="00700077" w:rsidP="00700077">
            <w:pPr>
              <w:jc w:val="both"/>
              <w:rPr>
                <w:rStyle w:val="nfasis"/>
                <w:rFonts w:ascii="Montserrat Light" w:hAnsi="Montserrat Light"/>
                <w:i w:val="0"/>
                <w:sz w:val="14"/>
                <w:szCs w:val="20"/>
              </w:rPr>
            </w:pPr>
            <w:r w:rsidRPr="00224599">
              <w:rPr>
                <w:rStyle w:val="nfasis"/>
                <w:rFonts w:ascii="Montserrat Light" w:hAnsi="Montserrat Light"/>
                <w:i w:val="0"/>
                <w:sz w:val="14"/>
                <w:szCs w:val="20"/>
              </w:rPr>
              <w:t xml:space="preserve">La que establece las especificaciones y normas de carácter técnico; evalúa la propuesta técnica de las proposiciones y es responsable de responder en la Junta de Aclaraciones sobre los requisitos técnicos establecidos de los Servicios requeridos. Para el presente procedimiento es la: Dirección Médica a través del través de la </w:t>
            </w:r>
            <w:r>
              <w:rPr>
                <w:rStyle w:val="nfasis"/>
                <w:rFonts w:ascii="Montserrat Light" w:hAnsi="Montserrat Light"/>
                <w:i w:val="0"/>
                <w:sz w:val="14"/>
                <w:szCs w:val="20"/>
              </w:rPr>
              <w:t>Subdirección de Enfermería</w:t>
            </w:r>
            <w:r w:rsidRPr="00224599">
              <w:rPr>
                <w:rStyle w:val="nfasis"/>
                <w:rFonts w:ascii="Montserrat Light" w:hAnsi="Montserrat Light"/>
                <w:i w:val="0"/>
                <w:sz w:val="14"/>
                <w:szCs w:val="20"/>
              </w:rPr>
              <w:t xml:space="preserve"> y la Coordinación de Electromedicina por parte del Instituto por parte del Instituto </w:t>
            </w:r>
          </w:p>
        </w:tc>
      </w:tr>
      <w:tr w:rsidR="00700077" w:rsidRPr="00224599" w14:paraId="30428081" w14:textId="77777777" w:rsidTr="00923CEC">
        <w:trPr>
          <w:trHeight w:val="380"/>
          <w:jc w:val="center"/>
        </w:trPr>
        <w:tc>
          <w:tcPr>
            <w:tcW w:w="2341" w:type="dxa"/>
          </w:tcPr>
          <w:p w14:paraId="7A32CC1E" w14:textId="65AD3155" w:rsidR="00700077" w:rsidRPr="00224599" w:rsidRDefault="00700077" w:rsidP="00700077">
            <w:pPr>
              <w:rPr>
                <w:rStyle w:val="nfasis"/>
                <w:rFonts w:ascii="Montserrat Light" w:hAnsi="Montserrat Light"/>
                <w:i w:val="0"/>
                <w:sz w:val="14"/>
                <w:szCs w:val="20"/>
              </w:rPr>
            </w:pPr>
            <w:r>
              <w:rPr>
                <w:rStyle w:val="nfasis"/>
                <w:rFonts w:ascii="Montserrat Light" w:hAnsi="Montserrat Light"/>
                <w:i w:val="0"/>
                <w:sz w:val="14"/>
                <w:szCs w:val="20"/>
              </w:rPr>
              <w:t>Bienes de consumo básico</w:t>
            </w:r>
          </w:p>
        </w:tc>
        <w:tc>
          <w:tcPr>
            <w:tcW w:w="6487" w:type="dxa"/>
          </w:tcPr>
          <w:p w14:paraId="09CD9E67" w14:textId="4380D124" w:rsidR="00700077" w:rsidRPr="00224599" w:rsidRDefault="00700077" w:rsidP="00700077">
            <w:pPr>
              <w:jc w:val="both"/>
              <w:rPr>
                <w:rStyle w:val="nfasis"/>
                <w:rFonts w:ascii="Montserrat Light" w:hAnsi="Montserrat Light"/>
                <w:i w:val="0"/>
                <w:sz w:val="14"/>
                <w:szCs w:val="20"/>
              </w:rPr>
            </w:pPr>
            <w:r w:rsidRPr="00570CC8">
              <w:rPr>
                <w:rFonts w:ascii="Montserrat Light" w:hAnsi="Montserrat Light"/>
                <w:iCs/>
                <w:sz w:val="14"/>
                <w:szCs w:val="20"/>
              </w:rPr>
              <w:t>Son aquellos insumos se utilizan en el 100% de los procedimientos, y que, por su utilización en el desarrollo de las actividades, tienen un desgaste parcial o total, por lo tanto, no son susceptibles de ser utilizados nuevamente</w:t>
            </w:r>
            <w:r w:rsidR="004E6A83">
              <w:rPr>
                <w:rFonts w:ascii="Montserrat Light" w:hAnsi="Montserrat Light"/>
                <w:iCs/>
                <w:sz w:val="14"/>
                <w:szCs w:val="20"/>
              </w:rPr>
              <w:t>.</w:t>
            </w:r>
          </w:p>
        </w:tc>
      </w:tr>
      <w:tr w:rsidR="00700077" w:rsidRPr="00224599" w14:paraId="75D4AF55" w14:textId="77777777" w:rsidTr="005F3C95">
        <w:trPr>
          <w:jc w:val="center"/>
        </w:trPr>
        <w:tc>
          <w:tcPr>
            <w:tcW w:w="2341" w:type="dxa"/>
          </w:tcPr>
          <w:p w14:paraId="230A7FB7" w14:textId="77777777" w:rsidR="00700077" w:rsidRPr="00224599" w:rsidRDefault="00700077" w:rsidP="00700077">
            <w:pPr>
              <w:rPr>
                <w:rStyle w:val="nfasis"/>
                <w:rFonts w:ascii="Montserrat Light" w:hAnsi="Montserrat Light"/>
                <w:i w:val="0"/>
                <w:sz w:val="14"/>
                <w:szCs w:val="20"/>
              </w:rPr>
            </w:pPr>
            <w:r w:rsidRPr="00224599">
              <w:rPr>
                <w:rStyle w:val="nfasis"/>
                <w:rFonts w:ascii="Montserrat Light" w:hAnsi="Montserrat Light"/>
                <w:i w:val="0"/>
                <w:sz w:val="14"/>
                <w:szCs w:val="20"/>
              </w:rPr>
              <w:t>CompraNet:</w:t>
            </w:r>
          </w:p>
        </w:tc>
        <w:tc>
          <w:tcPr>
            <w:tcW w:w="6487" w:type="dxa"/>
          </w:tcPr>
          <w:p w14:paraId="64D260B3" w14:textId="77777777" w:rsidR="00700077" w:rsidRPr="00224599" w:rsidRDefault="00700077" w:rsidP="00700077">
            <w:pPr>
              <w:jc w:val="both"/>
              <w:rPr>
                <w:rStyle w:val="nfasis"/>
                <w:rFonts w:ascii="Montserrat Light" w:hAnsi="Montserrat Light"/>
                <w:i w:val="0"/>
                <w:sz w:val="14"/>
                <w:szCs w:val="20"/>
              </w:rPr>
            </w:pPr>
            <w:r w:rsidRPr="00224599">
              <w:rPr>
                <w:rStyle w:val="nfasis"/>
                <w:rFonts w:ascii="Montserrat Light" w:hAnsi="Montserrat Light"/>
                <w:i w:val="0"/>
                <w:sz w:val="14"/>
                <w:szCs w:val="20"/>
              </w:rPr>
              <w:t xml:space="preserve">Sistema Electrónico de Contrataciones Gubernamentales de la SFP con dirección electrónica en internet  </w:t>
            </w:r>
            <w:hyperlink r:id="rId9" w:history="1">
              <w:r w:rsidRPr="00224599">
                <w:rPr>
                  <w:rStyle w:val="nfasis"/>
                  <w:rFonts w:ascii="Montserrat Light" w:hAnsi="Montserrat Light"/>
                  <w:i w:val="0"/>
                  <w:sz w:val="14"/>
                  <w:szCs w:val="20"/>
                </w:rPr>
                <w:t>https://CompraNet.hacienda.gob.mx</w:t>
              </w:r>
            </w:hyperlink>
            <w:r w:rsidRPr="00224599">
              <w:rPr>
                <w:rStyle w:val="nfasis"/>
                <w:rFonts w:ascii="Montserrat Light" w:hAnsi="Montserrat Light"/>
                <w:i w:val="0"/>
                <w:sz w:val="14"/>
                <w:szCs w:val="20"/>
              </w:rPr>
              <w:t xml:space="preserve"> </w:t>
            </w:r>
          </w:p>
        </w:tc>
      </w:tr>
      <w:tr w:rsidR="00700077" w:rsidRPr="00224599" w14:paraId="21814907" w14:textId="77777777" w:rsidTr="005F3C95">
        <w:trPr>
          <w:jc w:val="center"/>
        </w:trPr>
        <w:tc>
          <w:tcPr>
            <w:tcW w:w="2341" w:type="dxa"/>
            <w:vAlign w:val="center"/>
          </w:tcPr>
          <w:p w14:paraId="7B5736D4" w14:textId="24062A05" w:rsidR="00700077" w:rsidRPr="00224599" w:rsidRDefault="00700077" w:rsidP="00700077">
            <w:pPr>
              <w:rPr>
                <w:rStyle w:val="nfasis"/>
                <w:rFonts w:ascii="Montserrat Light" w:hAnsi="Montserrat Light"/>
                <w:i w:val="0"/>
                <w:sz w:val="14"/>
                <w:szCs w:val="20"/>
              </w:rPr>
            </w:pPr>
            <w:r w:rsidRPr="00224599">
              <w:rPr>
                <w:rStyle w:val="nfasis"/>
                <w:rFonts w:ascii="Montserrat Light" w:hAnsi="Montserrat Light"/>
                <w:i w:val="0"/>
                <w:sz w:val="14"/>
                <w:szCs w:val="20"/>
              </w:rPr>
              <w:t>Contrato:</w:t>
            </w:r>
          </w:p>
        </w:tc>
        <w:tc>
          <w:tcPr>
            <w:tcW w:w="6487" w:type="dxa"/>
            <w:vAlign w:val="center"/>
          </w:tcPr>
          <w:p w14:paraId="5BDF5308" w14:textId="47ECD2DD" w:rsidR="00700077" w:rsidRPr="00224599" w:rsidRDefault="00700077" w:rsidP="00700077">
            <w:pPr>
              <w:jc w:val="both"/>
              <w:rPr>
                <w:rStyle w:val="nfasis"/>
                <w:rFonts w:ascii="Montserrat Light" w:hAnsi="Montserrat Light"/>
                <w:i w:val="0"/>
                <w:sz w:val="14"/>
                <w:szCs w:val="20"/>
              </w:rPr>
            </w:pPr>
            <w:r w:rsidRPr="00224599">
              <w:rPr>
                <w:rStyle w:val="nfasis"/>
                <w:rFonts w:ascii="Montserrat Light" w:hAnsi="Montserrat Light"/>
                <w:i w:val="0"/>
                <w:sz w:val="14"/>
                <w:szCs w:val="20"/>
              </w:rPr>
              <w:t>Acuerdo de voluntades que crean derechos y obligaciones entre el INP y el Prestador de Servicios, de conformidad con la presente Invitación.</w:t>
            </w:r>
          </w:p>
        </w:tc>
      </w:tr>
      <w:tr w:rsidR="00700077" w:rsidRPr="00224599" w14:paraId="31366FFE" w14:textId="77777777" w:rsidTr="005F3C95">
        <w:trPr>
          <w:jc w:val="center"/>
        </w:trPr>
        <w:tc>
          <w:tcPr>
            <w:tcW w:w="2341" w:type="dxa"/>
          </w:tcPr>
          <w:p w14:paraId="77DB5354" w14:textId="1B86C9C0" w:rsidR="00700077" w:rsidRPr="00224599" w:rsidRDefault="00700077" w:rsidP="00700077">
            <w:pPr>
              <w:rPr>
                <w:rStyle w:val="nfasis"/>
                <w:rFonts w:ascii="Montserrat Light" w:hAnsi="Montserrat Light"/>
                <w:i w:val="0"/>
                <w:sz w:val="14"/>
                <w:szCs w:val="20"/>
              </w:rPr>
            </w:pPr>
            <w:r w:rsidRPr="00224599">
              <w:rPr>
                <w:rStyle w:val="nfasis"/>
                <w:rFonts w:ascii="Montserrat Light" w:hAnsi="Montserrat Light"/>
                <w:i w:val="0"/>
                <w:sz w:val="14"/>
                <w:szCs w:val="20"/>
              </w:rPr>
              <w:t>Convocatoria:</w:t>
            </w:r>
          </w:p>
        </w:tc>
        <w:tc>
          <w:tcPr>
            <w:tcW w:w="6487" w:type="dxa"/>
          </w:tcPr>
          <w:p w14:paraId="3418A9CA" w14:textId="77777777" w:rsidR="00700077" w:rsidRPr="00224599" w:rsidRDefault="00700077" w:rsidP="00700077">
            <w:pPr>
              <w:jc w:val="both"/>
              <w:rPr>
                <w:rStyle w:val="nfasis"/>
                <w:rFonts w:ascii="Montserrat Light" w:hAnsi="Montserrat Light"/>
                <w:i w:val="0"/>
                <w:sz w:val="14"/>
                <w:szCs w:val="20"/>
              </w:rPr>
            </w:pPr>
            <w:r w:rsidRPr="00224599">
              <w:rPr>
                <w:rStyle w:val="nfasis"/>
                <w:rFonts w:ascii="Montserrat Light" w:hAnsi="Montserrat Light"/>
                <w:i w:val="0"/>
                <w:sz w:val="14"/>
                <w:szCs w:val="20"/>
              </w:rPr>
              <w:t>Instrumento en el que se establecen las bases y lineamientos en que se desarrollará el procedimiento de contratación del servicio.</w:t>
            </w:r>
          </w:p>
        </w:tc>
      </w:tr>
      <w:tr w:rsidR="00700077" w:rsidRPr="00224599" w14:paraId="1473A9DA" w14:textId="77777777" w:rsidTr="005F3C95">
        <w:trPr>
          <w:jc w:val="center"/>
        </w:trPr>
        <w:tc>
          <w:tcPr>
            <w:tcW w:w="2341" w:type="dxa"/>
          </w:tcPr>
          <w:p w14:paraId="5C5E3426" w14:textId="67B84060" w:rsidR="00700077" w:rsidRPr="00224599" w:rsidRDefault="00700077" w:rsidP="00700077">
            <w:pPr>
              <w:rPr>
                <w:rStyle w:val="nfasis"/>
                <w:rFonts w:ascii="Montserrat Light" w:hAnsi="Montserrat Light"/>
                <w:i w:val="0"/>
                <w:sz w:val="14"/>
                <w:szCs w:val="20"/>
              </w:rPr>
            </w:pPr>
            <w:r>
              <w:rPr>
                <w:rStyle w:val="nfasis"/>
                <w:rFonts w:ascii="Montserrat Light" w:hAnsi="Montserrat Light"/>
                <w:i w:val="0"/>
                <w:sz w:val="14"/>
                <w:szCs w:val="20"/>
              </w:rPr>
              <w:t>FDA</w:t>
            </w:r>
          </w:p>
        </w:tc>
        <w:tc>
          <w:tcPr>
            <w:tcW w:w="6487" w:type="dxa"/>
          </w:tcPr>
          <w:p w14:paraId="25038E37" w14:textId="228A9CC9" w:rsidR="00700077" w:rsidRPr="00224599" w:rsidRDefault="00700077" w:rsidP="00700077">
            <w:pPr>
              <w:jc w:val="both"/>
              <w:rPr>
                <w:rStyle w:val="nfasis"/>
                <w:rFonts w:ascii="Montserrat Light" w:hAnsi="Montserrat Light"/>
                <w:i w:val="0"/>
                <w:sz w:val="14"/>
                <w:szCs w:val="20"/>
              </w:rPr>
            </w:pPr>
            <w:proofErr w:type="spellStart"/>
            <w:r w:rsidRPr="00223FDF">
              <w:rPr>
                <w:rFonts w:ascii="Montserrat Light" w:hAnsi="Montserrat Light"/>
                <w:iCs/>
                <w:sz w:val="14"/>
                <w:szCs w:val="20"/>
                <w:lang w:val="es-ES"/>
              </w:rPr>
              <w:t>Food</w:t>
            </w:r>
            <w:proofErr w:type="spellEnd"/>
            <w:r w:rsidRPr="00223FDF">
              <w:rPr>
                <w:rFonts w:ascii="Montserrat Light" w:hAnsi="Montserrat Light"/>
                <w:iCs/>
                <w:sz w:val="14"/>
                <w:szCs w:val="20"/>
                <w:lang w:val="es-ES"/>
              </w:rPr>
              <w:t xml:space="preserve"> &amp; </w:t>
            </w:r>
            <w:proofErr w:type="spellStart"/>
            <w:r w:rsidRPr="00223FDF">
              <w:rPr>
                <w:rFonts w:ascii="Montserrat Light" w:hAnsi="Montserrat Light"/>
                <w:iCs/>
                <w:sz w:val="14"/>
                <w:szCs w:val="20"/>
                <w:lang w:val="es-ES"/>
              </w:rPr>
              <w:t>Drug</w:t>
            </w:r>
            <w:proofErr w:type="spellEnd"/>
            <w:r w:rsidRPr="00223FDF">
              <w:rPr>
                <w:rFonts w:ascii="Montserrat Light" w:hAnsi="Montserrat Light"/>
                <w:iCs/>
                <w:sz w:val="14"/>
                <w:szCs w:val="20"/>
                <w:lang w:val="es-ES"/>
              </w:rPr>
              <w:t xml:space="preserve"> </w:t>
            </w:r>
            <w:proofErr w:type="spellStart"/>
            <w:r w:rsidRPr="00223FDF">
              <w:rPr>
                <w:rFonts w:ascii="Montserrat Light" w:hAnsi="Montserrat Light"/>
                <w:iCs/>
                <w:sz w:val="14"/>
                <w:szCs w:val="20"/>
                <w:lang w:val="es-ES"/>
              </w:rPr>
              <w:t>Administration</w:t>
            </w:r>
            <w:proofErr w:type="spellEnd"/>
            <w:r w:rsidRPr="00223FDF">
              <w:rPr>
                <w:rFonts w:ascii="Montserrat Light" w:hAnsi="Montserrat Light"/>
                <w:iCs/>
                <w:sz w:val="14"/>
                <w:szCs w:val="20"/>
                <w:lang w:val="es-ES"/>
              </w:rPr>
              <w:t>. (Administración de medicamentos y alimentos de los Estados Unidos de Norteamérica).</w:t>
            </w:r>
          </w:p>
        </w:tc>
      </w:tr>
      <w:tr w:rsidR="00700077" w:rsidRPr="00224599" w14:paraId="0E04AED5" w14:textId="77777777" w:rsidTr="005F3C95">
        <w:trPr>
          <w:jc w:val="center"/>
        </w:trPr>
        <w:tc>
          <w:tcPr>
            <w:tcW w:w="2341" w:type="dxa"/>
          </w:tcPr>
          <w:p w14:paraId="64F063FA" w14:textId="13E09D4D" w:rsidR="00700077" w:rsidRPr="00224599" w:rsidRDefault="00700077" w:rsidP="00700077">
            <w:pPr>
              <w:rPr>
                <w:rStyle w:val="nfasis"/>
                <w:rFonts w:ascii="Montserrat Light" w:hAnsi="Montserrat Light"/>
                <w:i w:val="0"/>
                <w:sz w:val="14"/>
                <w:szCs w:val="20"/>
              </w:rPr>
            </w:pPr>
            <w:r w:rsidRPr="00224599">
              <w:rPr>
                <w:rStyle w:val="nfasis"/>
                <w:rFonts w:ascii="Montserrat Light" w:hAnsi="Montserrat Light"/>
                <w:i w:val="0"/>
                <w:sz w:val="14"/>
                <w:szCs w:val="20"/>
              </w:rPr>
              <w:t>Licitante:</w:t>
            </w:r>
          </w:p>
        </w:tc>
        <w:tc>
          <w:tcPr>
            <w:tcW w:w="6487" w:type="dxa"/>
          </w:tcPr>
          <w:p w14:paraId="75385AEA" w14:textId="75449B8C" w:rsidR="00700077" w:rsidRPr="00224599" w:rsidRDefault="00700077" w:rsidP="00700077">
            <w:pPr>
              <w:jc w:val="both"/>
              <w:rPr>
                <w:rStyle w:val="nfasis"/>
                <w:rFonts w:ascii="Montserrat Light" w:hAnsi="Montserrat Light"/>
                <w:i w:val="0"/>
                <w:sz w:val="14"/>
                <w:szCs w:val="20"/>
              </w:rPr>
            </w:pPr>
            <w:r w:rsidRPr="00224599">
              <w:rPr>
                <w:rStyle w:val="nfasis"/>
                <w:rFonts w:ascii="Montserrat Light" w:hAnsi="Montserrat Light"/>
                <w:i w:val="0"/>
                <w:sz w:val="14"/>
                <w:szCs w:val="20"/>
              </w:rPr>
              <w:t>Persona que participe en cualquier procedimiento de Licitación Pública o bien de Invitación a cuando Menos Tres Personas.</w:t>
            </w:r>
          </w:p>
        </w:tc>
      </w:tr>
      <w:tr w:rsidR="00700077" w:rsidRPr="00224599" w14:paraId="53B2ABC5" w14:textId="77777777" w:rsidTr="005F3C95">
        <w:trPr>
          <w:jc w:val="center"/>
        </w:trPr>
        <w:tc>
          <w:tcPr>
            <w:tcW w:w="2341" w:type="dxa"/>
          </w:tcPr>
          <w:p w14:paraId="0147DE67" w14:textId="41219D96" w:rsidR="00700077" w:rsidRPr="00224599" w:rsidRDefault="00700077" w:rsidP="00700077">
            <w:pPr>
              <w:rPr>
                <w:rStyle w:val="nfasis"/>
                <w:rFonts w:ascii="Montserrat Light" w:hAnsi="Montserrat Light"/>
                <w:i w:val="0"/>
                <w:sz w:val="14"/>
                <w:szCs w:val="20"/>
              </w:rPr>
            </w:pPr>
            <w:r w:rsidRPr="00224599">
              <w:rPr>
                <w:rStyle w:val="nfasis"/>
                <w:rFonts w:ascii="Montserrat Light" w:hAnsi="Montserrat Light"/>
                <w:i w:val="0"/>
                <w:sz w:val="14"/>
                <w:szCs w:val="20"/>
              </w:rPr>
              <w:t>Licitación:</w:t>
            </w:r>
          </w:p>
        </w:tc>
        <w:tc>
          <w:tcPr>
            <w:tcW w:w="6487" w:type="dxa"/>
          </w:tcPr>
          <w:p w14:paraId="3D2BC85F" w14:textId="28D1BFC6" w:rsidR="00700077" w:rsidRPr="00224599" w:rsidRDefault="00700077" w:rsidP="00700077">
            <w:pPr>
              <w:rPr>
                <w:rStyle w:val="nfasis"/>
                <w:rFonts w:ascii="Montserrat Light" w:hAnsi="Montserrat Light"/>
                <w:i w:val="0"/>
                <w:sz w:val="14"/>
                <w:szCs w:val="20"/>
              </w:rPr>
            </w:pPr>
            <w:r w:rsidRPr="00224599">
              <w:rPr>
                <w:rStyle w:val="nfasis"/>
                <w:rFonts w:ascii="Montserrat Light" w:hAnsi="Montserrat Light"/>
                <w:i w:val="0"/>
                <w:sz w:val="14"/>
                <w:szCs w:val="20"/>
              </w:rPr>
              <w:t>Licitación Pública Nacional Electrónica</w:t>
            </w:r>
          </w:p>
        </w:tc>
      </w:tr>
      <w:tr w:rsidR="00700077" w:rsidRPr="00224599" w14:paraId="1008C1F8" w14:textId="77777777" w:rsidTr="005F3C95">
        <w:trPr>
          <w:trHeight w:val="380"/>
          <w:jc w:val="center"/>
        </w:trPr>
        <w:tc>
          <w:tcPr>
            <w:tcW w:w="2341" w:type="dxa"/>
          </w:tcPr>
          <w:p w14:paraId="1073334D" w14:textId="77777777" w:rsidR="00700077" w:rsidRPr="00224599" w:rsidRDefault="00700077" w:rsidP="00700077">
            <w:pPr>
              <w:rPr>
                <w:rStyle w:val="nfasis"/>
                <w:rFonts w:ascii="Montserrat Light" w:hAnsi="Montserrat Light"/>
                <w:i w:val="0"/>
                <w:sz w:val="14"/>
                <w:szCs w:val="20"/>
              </w:rPr>
            </w:pPr>
            <w:r w:rsidRPr="00224599">
              <w:rPr>
                <w:rStyle w:val="nfasis"/>
                <w:rFonts w:ascii="Montserrat Light" w:hAnsi="Montserrat Light"/>
                <w:i w:val="0"/>
                <w:sz w:val="14"/>
                <w:szCs w:val="20"/>
              </w:rPr>
              <w:t>Instituto y/o INP:</w:t>
            </w:r>
          </w:p>
        </w:tc>
        <w:tc>
          <w:tcPr>
            <w:tcW w:w="6487" w:type="dxa"/>
          </w:tcPr>
          <w:p w14:paraId="2E83C426" w14:textId="77777777" w:rsidR="00700077" w:rsidRPr="00224599" w:rsidRDefault="00700077" w:rsidP="00700077">
            <w:pPr>
              <w:rPr>
                <w:rStyle w:val="nfasis"/>
                <w:rFonts w:ascii="Montserrat Light" w:hAnsi="Montserrat Light"/>
                <w:i w:val="0"/>
                <w:sz w:val="14"/>
                <w:szCs w:val="20"/>
              </w:rPr>
            </w:pPr>
            <w:r w:rsidRPr="00224599">
              <w:rPr>
                <w:rStyle w:val="nfasis"/>
                <w:rFonts w:ascii="Montserrat Light" w:hAnsi="Montserrat Light"/>
                <w:i w:val="0"/>
                <w:sz w:val="14"/>
                <w:szCs w:val="20"/>
              </w:rPr>
              <w:t>Instituto Nacional de Pediatría</w:t>
            </w:r>
          </w:p>
        </w:tc>
      </w:tr>
      <w:tr w:rsidR="00700077" w:rsidRPr="00224599" w14:paraId="134E981D" w14:textId="77777777" w:rsidTr="005F3C95">
        <w:trPr>
          <w:jc w:val="center"/>
        </w:trPr>
        <w:tc>
          <w:tcPr>
            <w:tcW w:w="2341" w:type="dxa"/>
            <w:vAlign w:val="center"/>
          </w:tcPr>
          <w:p w14:paraId="3B060A9B" w14:textId="77777777" w:rsidR="00700077" w:rsidRPr="00224599" w:rsidRDefault="00700077" w:rsidP="00700077">
            <w:pPr>
              <w:rPr>
                <w:rStyle w:val="nfasis"/>
                <w:rFonts w:ascii="Montserrat Light" w:hAnsi="Montserrat Light"/>
                <w:i w:val="0"/>
                <w:sz w:val="14"/>
                <w:szCs w:val="20"/>
              </w:rPr>
            </w:pPr>
            <w:r w:rsidRPr="00224599">
              <w:rPr>
                <w:rStyle w:val="nfasis"/>
                <w:rFonts w:ascii="Montserrat Light" w:hAnsi="Montserrat Light"/>
                <w:i w:val="0"/>
                <w:sz w:val="14"/>
                <w:szCs w:val="20"/>
              </w:rPr>
              <w:t>Ley:</w:t>
            </w:r>
          </w:p>
        </w:tc>
        <w:tc>
          <w:tcPr>
            <w:tcW w:w="6487" w:type="dxa"/>
            <w:vAlign w:val="center"/>
          </w:tcPr>
          <w:p w14:paraId="71D1A908" w14:textId="77777777" w:rsidR="00700077" w:rsidRPr="00224599" w:rsidRDefault="00700077" w:rsidP="00700077">
            <w:pPr>
              <w:rPr>
                <w:rStyle w:val="nfasis"/>
                <w:rFonts w:ascii="Montserrat Light" w:hAnsi="Montserrat Light"/>
                <w:i w:val="0"/>
                <w:sz w:val="14"/>
                <w:szCs w:val="20"/>
              </w:rPr>
            </w:pPr>
            <w:r w:rsidRPr="00224599">
              <w:rPr>
                <w:rStyle w:val="nfasis"/>
                <w:rFonts w:ascii="Montserrat Light" w:hAnsi="Montserrat Light"/>
                <w:i w:val="0"/>
                <w:sz w:val="14"/>
                <w:szCs w:val="20"/>
              </w:rPr>
              <w:t>Ley de Adquisiciones, Arrendamientos y Servicios del Sector Público.</w:t>
            </w:r>
          </w:p>
        </w:tc>
      </w:tr>
      <w:tr w:rsidR="00700077" w:rsidRPr="00224599" w14:paraId="5181AA61" w14:textId="77777777" w:rsidTr="005F3C95">
        <w:trPr>
          <w:jc w:val="center"/>
        </w:trPr>
        <w:tc>
          <w:tcPr>
            <w:tcW w:w="2341" w:type="dxa"/>
            <w:vAlign w:val="center"/>
          </w:tcPr>
          <w:p w14:paraId="16BBB9F6" w14:textId="723F3CA1" w:rsidR="00700077" w:rsidRPr="00224599" w:rsidRDefault="00700077" w:rsidP="00700077">
            <w:pPr>
              <w:rPr>
                <w:rStyle w:val="nfasis"/>
                <w:rFonts w:ascii="Montserrat Light" w:hAnsi="Montserrat Light"/>
                <w:i w:val="0"/>
                <w:sz w:val="14"/>
                <w:szCs w:val="20"/>
              </w:rPr>
            </w:pPr>
            <w:r>
              <w:rPr>
                <w:rStyle w:val="nfasis"/>
                <w:rFonts w:ascii="Montserrat Light" w:hAnsi="Montserrat Light"/>
                <w:i w:val="0"/>
                <w:sz w:val="14"/>
                <w:szCs w:val="20"/>
              </w:rPr>
              <w:t>N</w:t>
            </w:r>
            <w:r w:rsidRPr="00223FDF">
              <w:rPr>
                <w:rStyle w:val="nfasis"/>
                <w:rFonts w:ascii="Montserrat Light" w:hAnsi="Montserrat Light"/>
                <w:i w:val="0"/>
                <w:iCs w:val="0"/>
                <w:sz w:val="14"/>
                <w:szCs w:val="14"/>
              </w:rPr>
              <w:t>OM</w:t>
            </w:r>
          </w:p>
        </w:tc>
        <w:tc>
          <w:tcPr>
            <w:tcW w:w="6487" w:type="dxa"/>
            <w:vAlign w:val="center"/>
          </w:tcPr>
          <w:p w14:paraId="3AD9D308" w14:textId="7F05E5A5" w:rsidR="00700077" w:rsidRPr="00224599" w:rsidRDefault="00700077" w:rsidP="00700077">
            <w:pPr>
              <w:rPr>
                <w:rStyle w:val="nfasis"/>
                <w:rFonts w:ascii="Montserrat Light" w:hAnsi="Montserrat Light"/>
                <w:i w:val="0"/>
                <w:sz w:val="14"/>
                <w:szCs w:val="20"/>
              </w:rPr>
            </w:pPr>
            <w:r w:rsidRPr="00223FDF">
              <w:rPr>
                <w:rStyle w:val="nfasis"/>
                <w:rFonts w:ascii="Montserrat Light" w:hAnsi="Montserrat Light"/>
                <w:i w:val="0"/>
                <w:sz w:val="14"/>
                <w:szCs w:val="14"/>
              </w:rPr>
              <w:t>Norma Oficial Mexicana</w:t>
            </w:r>
          </w:p>
        </w:tc>
      </w:tr>
      <w:tr w:rsidR="00700077" w:rsidRPr="00224599" w14:paraId="6352F586" w14:textId="77777777" w:rsidTr="005F3C95">
        <w:trPr>
          <w:jc w:val="center"/>
        </w:trPr>
        <w:tc>
          <w:tcPr>
            <w:tcW w:w="2341" w:type="dxa"/>
            <w:vAlign w:val="center"/>
          </w:tcPr>
          <w:p w14:paraId="404CCCFC" w14:textId="2047E035" w:rsidR="00700077" w:rsidRPr="00224599" w:rsidRDefault="00700077" w:rsidP="00700077">
            <w:pPr>
              <w:rPr>
                <w:rStyle w:val="nfasis"/>
                <w:rFonts w:ascii="Montserrat Light" w:hAnsi="Montserrat Light"/>
                <w:i w:val="0"/>
                <w:sz w:val="14"/>
                <w:szCs w:val="20"/>
              </w:rPr>
            </w:pPr>
            <w:r>
              <w:rPr>
                <w:rStyle w:val="nfasis"/>
                <w:rFonts w:ascii="Montserrat Light" w:hAnsi="Montserrat Light"/>
                <w:i w:val="0"/>
                <w:sz w:val="14"/>
                <w:szCs w:val="20"/>
              </w:rPr>
              <w:t>Norma Institucional</w:t>
            </w:r>
          </w:p>
        </w:tc>
        <w:tc>
          <w:tcPr>
            <w:tcW w:w="6487" w:type="dxa"/>
            <w:vAlign w:val="center"/>
          </w:tcPr>
          <w:p w14:paraId="5D60BD81" w14:textId="00710F13" w:rsidR="00700077" w:rsidRPr="00224599" w:rsidRDefault="00700077" w:rsidP="00700077">
            <w:pPr>
              <w:jc w:val="both"/>
              <w:rPr>
                <w:rStyle w:val="nfasis"/>
                <w:rFonts w:ascii="Montserrat Light" w:hAnsi="Montserrat Light"/>
                <w:i w:val="0"/>
                <w:sz w:val="14"/>
                <w:szCs w:val="20"/>
              </w:rPr>
            </w:pPr>
            <w:r w:rsidRPr="00223FDF">
              <w:rPr>
                <w:rFonts w:ascii="Montserrat Light" w:hAnsi="Montserrat Light"/>
                <w:iCs/>
                <w:sz w:val="14"/>
                <w:szCs w:val="14"/>
                <w:lang w:val="es-ES"/>
              </w:rPr>
              <w:t xml:space="preserve">Documento establecido por consenso y aprobado </w:t>
            </w:r>
            <w:r w:rsidRPr="00D821C9">
              <w:rPr>
                <w:rFonts w:ascii="Montserrat Light" w:hAnsi="Montserrat Light"/>
                <w:iCs/>
                <w:sz w:val="14"/>
                <w:szCs w:val="14"/>
                <w:lang w:val="es-ES"/>
              </w:rPr>
              <w:t xml:space="preserve">por un órgano de nivel central </w:t>
            </w:r>
            <w:r w:rsidRPr="00223FDF">
              <w:rPr>
                <w:rFonts w:ascii="Montserrat Light" w:hAnsi="Montserrat Light"/>
                <w:iCs/>
                <w:sz w:val="14"/>
                <w:szCs w:val="14"/>
                <w:lang w:val="es-ES"/>
              </w:rPr>
              <w:t>que establece, para un uso común y repetido, reglas, directrices o características para ciertas actividades o sus resultados, con el fin de conseguir un grado óptimo de orden en un contexto dado.</w:t>
            </w:r>
          </w:p>
        </w:tc>
      </w:tr>
      <w:tr w:rsidR="00700077" w:rsidRPr="00224599" w14:paraId="14ECF3EE" w14:textId="77777777" w:rsidTr="005F3C95">
        <w:trPr>
          <w:jc w:val="center"/>
        </w:trPr>
        <w:tc>
          <w:tcPr>
            <w:tcW w:w="2341" w:type="dxa"/>
          </w:tcPr>
          <w:p w14:paraId="35680C02" w14:textId="7FCB30E1" w:rsidR="00700077" w:rsidRPr="00224599" w:rsidRDefault="00700077" w:rsidP="00700077">
            <w:pPr>
              <w:rPr>
                <w:rStyle w:val="nfasis"/>
                <w:rFonts w:ascii="Montserrat Light" w:hAnsi="Montserrat Light"/>
                <w:i w:val="0"/>
                <w:sz w:val="14"/>
                <w:szCs w:val="20"/>
              </w:rPr>
            </w:pPr>
            <w:r>
              <w:rPr>
                <w:rStyle w:val="nfasis"/>
                <w:rFonts w:ascii="Montserrat Light" w:hAnsi="Montserrat Light"/>
                <w:i w:val="0"/>
                <w:sz w:val="14"/>
                <w:szCs w:val="20"/>
              </w:rPr>
              <w:t>O</w:t>
            </w:r>
            <w:r w:rsidRPr="00224599">
              <w:rPr>
                <w:rStyle w:val="nfasis"/>
                <w:rFonts w:ascii="Montserrat Light" w:hAnsi="Montserrat Light"/>
                <w:i w:val="0"/>
                <w:sz w:val="14"/>
                <w:szCs w:val="20"/>
              </w:rPr>
              <w:t>IC:</w:t>
            </w:r>
          </w:p>
        </w:tc>
        <w:tc>
          <w:tcPr>
            <w:tcW w:w="6487" w:type="dxa"/>
          </w:tcPr>
          <w:p w14:paraId="73A17AB2" w14:textId="77777777" w:rsidR="00700077" w:rsidRPr="00224599" w:rsidRDefault="00700077" w:rsidP="00700077">
            <w:pPr>
              <w:rPr>
                <w:rStyle w:val="nfasis"/>
                <w:rFonts w:ascii="Montserrat Light" w:hAnsi="Montserrat Light"/>
                <w:i w:val="0"/>
                <w:sz w:val="14"/>
                <w:szCs w:val="20"/>
              </w:rPr>
            </w:pPr>
            <w:r w:rsidRPr="00224599">
              <w:rPr>
                <w:rStyle w:val="nfasis"/>
                <w:rFonts w:ascii="Montserrat Light" w:hAnsi="Montserrat Light"/>
                <w:i w:val="0"/>
                <w:sz w:val="14"/>
                <w:szCs w:val="20"/>
              </w:rPr>
              <w:t>Órgano Interno de Control en el Instituto Nacional de Pediatría</w:t>
            </w:r>
          </w:p>
        </w:tc>
      </w:tr>
      <w:tr w:rsidR="00700077" w:rsidRPr="00224599" w14:paraId="6BA65238" w14:textId="77777777" w:rsidTr="005F3C95">
        <w:trPr>
          <w:jc w:val="center"/>
        </w:trPr>
        <w:tc>
          <w:tcPr>
            <w:tcW w:w="2341" w:type="dxa"/>
            <w:vAlign w:val="center"/>
          </w:tcPr>
          <w:p w14:paraId="6156AF46" w14:textId="3A2F0284" w:rsidR="00700077" w:rsidRPr="00224599" w:rsidRDefault="00700077" w:rsidP="00700077">
            <w:pPr>
              <w:rPr>
                <w:rStyle w:val="nfasis"/>
                <w:rFonts w:ascii="Montserrat Light" w:hAnsi="Montserrat Light"/>
                <w:i w:val="0"/>
                <w:sz w:val="14"/>
                <w:szCs w:val="20"/>
              </w:rPr>
            </w:pPr>
            <w:r w:rsidRPr="00224599">
              <w:rPr>
                <w:rStyle w:val="nfasis"/>
                <w:rFonts w:ascii="Montserrat Light" w:hAnsi="Montserrat Light"/>
                <w:i w:val="0"/>
                <w:sz w:val="14"/>
                <w:szCs w:val="20"/>
              </w:rPr>
              <w:lastRenderedPageBreak/>
              <w:t>Prestador de Servicios:</w:t>
            </w:r>
          </w:p>
        </w:tc>
        <w:tc>
          <w:tcPr>
            <w:tcW w:w="6487" w:type="dxa"/>
            <w:vAlign w:val="center"/>
          </w:tcPr>
          <w:p w14:paraId="558F0B03" w14:textId="77777777" w:rsidR="00700077" w:rsidRPr="00224599" w:rsidRDefault="00700077" w:rsidP="00700077">
            <w:pPr>
              <w:rPr>
                <w:rStyle w:val="nfasis"/>
                <w:rFonts w:ascii="Montserrat Light" w:hAnsi="Montserrat Light"/>
                <w:i w:val="0"/>
                <w:sz w:val="14"/>
                <w:szCs w:val="20"/>
              </w:rPr>
            </w:pPr>
            <w:r w:rsidRPr="00224599">
              <w:rPr>
                <w:rStyle w:val="nfasis"/>
                <w:rFonts w:ascii="Montserrat Light" w:hAnsi="Montserrat Light"/>
                <w:i w:val="0"/>
                <w:sz w:val="14"/>
                <w:szCs w:val="20"/>
              </w:rPr>
              <w:t>Persona que celebre Contratos de Adquisiciones, Arrendamientos y Servicios.</w:t>
            </w:r>
          </w:p>
        </w:tc>
      </w:tr>
      <w:tr w:rsidR="00700077" w:rsidRPr="00224599" w14:paraId="1DE7C980" w14:textId="77777777" w:rsidTr="005F3C95">
        <w:trPr>
          <w:jc w:val="center"/>
        </w:trPr>
        <w:tc>
          <w:tcPr>
            <w:tcW w:w="2341" w:type="dxa"/>
            <w:vAlign w:val="center"/>
          </w:tcPr>
          <w:p w14:paraId="1558B2BD" w14:textId="0F968B64" w:rsidR="00700077" w:rsidRPr="00224599" w:rsidRDefault="00700077" w:rsidP="00700077">
            <w:pPr>
              <w:rPr>
                <w:rStyle w:val="nfasis"/>
                <w:rFonts w:ascii="Montserrat Light" w:hAnsi="Montserrat Light"/>
                <w:i w:val="0"/>
                <w:sz w:val="14"/>
                <w:szCs w:val="20"/>
              </w:rPr>
            </w:pPr>
            <w:r>
              <w:rPr>
                <w:rStyle w:val="nfasis"/>
                <w:rFonts w:ascii="Montserrat Light" w:hAnsi="Montserrat Light"/>
                <w:i w:val="0"/>
                <w:sz w:val="14"/>
                <w:szCs w:val="20"/>
              </w:rPr>
              <w:t>Productividad</w:t>
            </w:r>
          </w:p>
        </w:tc>
        <w:tc>
          <w:tcPr>
            <w:tcW w:w="6487" w:type="dxa"/>
            <w:vAlign w:val="center"/>
          </w:tcPr>
          <w:p w14:paraId="06CDBD67" w14:textId="1D6E2A29" w:rsidR="00700077" w:rsidRPr="00224599" w:rsidRDefault="00700077" w:rsidP="00700077">
            <w:pPr>
              <w:rPr>
                <w:rStyle w:val="nfasis"/>
                <w:rFonts w:ascii="Montserrat Light" w:hAnsi="Montserrat Light"/>
                <w:i w:val="0"/>
                <w:sz w:val="14"/>
                <w:szCs w:val="20"/>
              </w:rPr>
            </w:pPr>
            <w:r w:rsidRPr="00223FDF">
              <w:rPr>
                <w:rFonts w:ascii="Montserrat Light" w:hAnsi="Montserrat Light"/>
                <w:iCs/>
                <w:sz w:val="14"/>
                <w:szCs w:val="20"/>
                <w:lang w:val="es-ES"/>
              </w:rPr>
              <w:t>La cantidad de procedimientos realizados, en un tiempo determinado.</w:t>
            </w:r>
          </w:p>
        </w:tc>
      </w:tr>
      <w:tr w:rsidR="00700077" w:rsidRPr="00224599" w14:paraId="2DF8B806" w14:textId="77777777" w:rsidTr="005F3C95">
        <w:trPr>
          <w:jc w:val="center"/>
        </w:trPr>
        <w:tc>
          <w:tcPr>
            <w:tcW w:w="2341" w:type="dxa"/>
            <w:vAlign w:val="center"/>
          </w:tcPr>
          <w:p w14:paraId="66AD3044" w14:textId="41034DF1" w:rsidR="00700077" w:rsidRPr="00224599" w:rsidRDefault="00700077" w:rsidP="00700077">
            <w:pPr>
              <w:rPr>
                <w:rStyle w:val="nfasis"/>
                <w:rFonts w:ascii="Montserrat Light" w:hAnsi="Montserrat Light"/>
                <w:i w:val="0"/>
                <w:sz w:val="14"/>
                <w:szCs w:val="20"/>
              </w:rPr>
            </w:pPr>
            <w:r w:rsidRPr="00224599">
              <w:rPr>
                <w:rStyle w:val="nfasis"/>
                <w:rFonts w:ascii="Montserrat Light" w:hAnsi="Montserrat Light"/>
                <w:i w:val="0"/>
                <w:sz w:val="14"/>
                <w:szCs w:val="20"/>
              </w:rPr>
              <w:t>Reglamento</w:t>
            </w:r>
            <w:r w:rsidR="004E6A83">
              <w:rPr>
                <w:rStyle w:val="nfasis"/>
                <w:rFonts w:ascii="Montserrat Light" w:hAnsi="Montserrat Light"/>
                <w:i w:val="0"/>
                <w:sz w:val="14"/>
                <w:szCs w:val="20"/>
              </w:rPr>
              <w:t xml:space="preserve"> (RLAASSP)</w:t>
            </w:r>
          </w:p>
        </w:tc>
        <w:tc>
          <w:tcPr>
            <w:tcW w:w="6487" w:type="dxa"/>
            <w:vAlign w:val="center"/>
          </w:tcPr>
          <w:p w14:paraId="1D219FB6" w14:textId="77777777" w:rsidR="00700077" w:rsidRPr="00224599" w:rsidRDefault="00700077" w:rsidP="00700077">
            <w:pPr>
              <w:rPr>
                <w:rStyle w:val="nfasis"/>
                <w:rFonts w:ascii="Montserrat Light" w:hAnsi="Montserrat Light"/>
                <w:i w:val="0"/>
                <w:sz w:val="14"/>
                <w:szCs w:val="20"/>
              </w:rPr>
            </w:pPr>
            <w:r w:rsidRPr="00224599">
              <w:rPr>
                <w:rStyle w:val="nfasis"/>
                <w:rFonts w:ascii="Montserrat Light" w:hAnsi="Montserrat Light"/>
                <w:i w:val="0"/>
                <w:sz w:val="14"/>
                <w:szCs w:val="20"/>
              </w:rPr>
              <w:t>Reglamento de la Ley de Adquisiciones, Arrendamientos y Servicios del Sector Público.</w:t>
            </w:r>
          </w:p>
        </w:tc>
      </w:tr>
      <w:tr w:rsidR="00700077" w:rsidRPr="00224599" w14:paraId="1BFC5D98" w14:textId="77777777" w:rsidTr="00700077">
        <w:trPr>
          <w:trHeight w:val="429"/>
          <w:jc w:val="center"/>
        </w:trPr>
        <w:tc>
          <w:tcPr>
            <w:tcW w:w="2341" w:type="dxa"/>
            <w:vAlign w:val="center"/>
          </w:tcPr>
          <w:p w14:paraId="6D33A90D" w14:textId="6FD6387F" w:rsidR="00700077" w:rsidRPr="00224599" w:rsidRDefault="00700077" w:rsidP="00700077">
            <w:pPr>
              <w:rPr>
                <w:rStyle w:val="nfasis"/>
                <w:rFonts w:ascii="Montserrat Light" w:hAnsi="Montserrat Light"/>
                <w:i w:val="0"/>
                <w:sz w:val="14"/>
                <w:szCs w:val="20"/>
              </w:rPr>
            </w:pPr>
            <w:r>
              <w:rPr>
                <w:rStyle w:val="nfasis"/>
                <w:rFonts w:ascii="Montserrat Light" w:hAnsi="Montserrat Light"/>
                <w:i w:val="0"/>
                <w:sz w:val="14"/>
                <w:szCs w:val="20"/>
              </w:rPr>
              <w:t>Resolución Miscelánea Fiscal</w:t>
            </w:r>
          </w:p>
        </w:tc>
        <w:tc>
          <w:tcPr>
            <w:tcW w:w="6487" w:type="dxa"/>
            <w:vAlign w:val="center"/>
          </w:tcPr>
          <w:p w14:paraId="71E93DFF" w14:textId="0842467E" w:rsidR="00700077" w:rsidRPr="00224599" w:rsidRDefault="00700077" w:rsidP="00700077">
            <w:pPr>
              <w:jc w:val="both"/>
              <w:rPr>
                <w:rStyle w:val="nfasis"/>
                <w:rFonts w:ascii="Montserrat Light" w:hAnsi="Montserrat Light"/>
                <w:i w:val="0"/>
                <w:sz w:val="14"/>
                <w:szCs w:val="20"/>
              </w:rPr>
            </w:pPr>
            <w:r w:rsidRPr="00223FDF">
              <w:rPr>
                <w:rFonts w:ascii="Montserrat Light" w:hAnsi="Montserrat Light"/>
                <w:iCs/>
                <w:sz w:val="14"/>
                <w:szCs w:val="20"/>
                <w:lang w:val="es-ES"/>
              </w:rPr>
              <w:t>Disposiciones de carácter general aplicables a impuestos, productos, aprovechamientos, contribuciones de mejoras y derechos federales, excepto a los relacionados con el comercio exterior.</w:t>
            </w:r>
          </w:p>
        </w:tc>
      </w:tr>
      <w:tr w:rsidR="00700077" w:rsidRPr="00224599" w14:paraId="57788E33" w14:textId="77777777" w:rsidTr="005F3C95">
        <w:trPr>
          <w:jc w:val="center"/>
        </w:trPr>
        <w:tc>
          <w:tcPr>
            <w:tcW w:w="2341" w:type="dxa"/>
          </w:tcPr>
          <w:p w14:paraId="39B88CC8" w14:textId="77777777" w:rsidR="00700077" w:rsidRPr="00224599" w:rsidRDefault="00700077" w:rsidP="00700077">
            <w:pPr>
              <w:rPr>
                <w:rStyle w:val="nfasis"/>
                <w:rFonts w:ascii="Montserrat Light" w:hAnsi="Montserrat Light"/>
                <w:i w:val="0"/>
                <w:sz w:val="14"/>
                <w:szCs w:val="20"/>
              </w:rPr>
            </w:pPr>
            <w:r w:rsidRPr="00224599">
              <w:rPr>
                <w:rStyle w:val="nfasis"/>
                <w:rFonts w:ascii="Montserrat Light" w:hAnsi="Montserrat Light"/>
                <w:i w:val="0"/>
                <w:sz w:val="14"/>
                <w:szCs w:val="20"/>
              </w:rPr>
              <w:t>SE:</w:t>
            </w:r>
          </w:p>
        </w:tc>
        <w:tc>
          <w:tcPr>
            <w:tcW w:w="6487" w:type="dxa"/>
          </w:tcPr>
          <w:p w14:paraId="77FD9CE2" w14:textId="77777777" w:rsidR="00700077" w:rsidRPr="00224599" w:rsidRDefault="00700077" w:rsidP="00700077">
            <w:pPr>
              <w:rPr>
                <w:rStyle w:val="nfasis"/>
                <w:rFonts w:ascii="Montserrat Light" w:hAnsi="Montserrat Light"/>
                <w:i w:val="0"/>
                <w:sz w:val="14"/>
                <w:szCs w:val="20"/>
              </w:rPr>
            </w:pPr>
            <w:r w:rsidRPr="00224599">
              <w:rPr>
                <w:rStyle w:val="nfasis"/>
                <w:rFonts w:ascii="Montserrat Light" w:hAnsi="Montserrat Light"/>
                <w:i w:val="0"/>
                <w:sz w:val="14"/>
                <w:szCs w:val="20"/>
              </w:rPr>
              <w:t>Secretaría de Economía</w:t>
            </w:r>
          </w:p>
        </w:tc>
      </w:tr>
      <w:tr w:rsidR="00700077" w:rsidRPr="00224599" w14:paraId="77A5938E" w14:textId="77777777" w:rsidTr="005F3C95">
        <w:trPr>
          <w:jc w:val="center"/>
        </w:trPr>
        <w:tc>
          <w:tcPr>
            <w:tcW w:w="2341" w:type="dxa"/>
          </w:tcPr>
          <w:p w14:paraId="46F41D5C" w14:textId="77777777" w:rsidR="00700077" w:rsidRPr="00224599" w:rsidRDefault="00700077" w:rsidP="00700077">
            <w:pPr>
              <w:rPr>
                <w:rStyle w:val="nfasis"/>
                <w:rFonts w:ascii="Montserrat Light" w:hAnsi="Montserrat Light"/>
                <w:i w:val="0"/>
                <w:sz w:val="14"/>
                <w:szCs w:val="20"/>
              </w:rPr>
            </w:pPr>
            <w:r w:rsidRPr="00224599">
              <w:rPr>
                <w:rStyle w:val="nfasis"/>
                <w:rFonts w:ascii="Montserrat Light" w:hAnsi="Montserrat Light"/>
                <w:i w:val="0"/>
                <w:sz w:val="14"/>
                <w:szCs w:val="20"/>
              </w:rPr>
              <w:t>SFP:</w:t>
            </w:r>
          </w:p>
        </w:tc>
        <w:tc>
          <w:tcPr>
            <w:tcW w:w="6487" w:type="dxa"/>
          </w:tcPr>
          <w:p w14:paraId="1E171C4E" w14:textId="77777777" w:rsidR="00700077" w:rsidRPr="00224599" w:rsidRDefault="00700077" w:rsidP="00700077">
            <w:pPr>
              <w:rPr>
                <w:rStyle w:val="nfasis"/>
                <w:rFonts w:ascii="Montserrat Light" w:hAnsi="Montserrat Light"/>
                <w:i w:val="0"/>
                <w:sz w:val="14"/>
                <w:szCs w:val="20"/>
              </w:rPr>
            </w:pPr>
            <w:r w:rsidRPr="00224599">
              <w:rPr>
                <w:rStyle w:val="nfasis"/>
                <w:rFonts w:ascii="Montserrat Light" w:hAnsi="Montserrat Light"/>
                <w:i w:val="0"/>
                <w:sz w:val="14"/>
                <w:szCs w:val="20"/>
              </w:rPr>
              <w:t>Secretaría de la Función Pública</w:t>
            </w:r>
          </w:p>
        </w:tc>
      </w:tr>
      <w:tr w:rsidR="00700077" w:rsidRPr="00224599" w14:paraId="721B34CC" w14:textId="77777777" w:rsidTr="007B7980">
        <w:trPr>
          <w:jc w:val="center"/>
        </w:trPr>
        <w:tc>
          <w:tcPr>
            <w:tcW w:w="2341" w:type="dxa"/>
            <w:vAlign w:val="center"/>
          </w:tcPr>
          <w:p w14:paraId="261AA9C5" w14:textId="26DD0B0F" w:rsidR="00700077" w:rsidRPr="00224599" w:rsidRDefault="00700077" w:rsidP="00700077">
            <w:pPr>
              <w:rPr>
                <w:rStyle w:val="nfasis"/>
                <w:rFonts w:ascii="Montserrat Light" w:hAnsi="Montserrat Light"/>
                <w:i w:val="0"/>
                <w:sz w:val="14"/>
                <w:szCs w:val="20"/>
              </w:rPr>
            </w:pPr>
            <w:r w:rsidRPr="00224599">
              <w:rPr>
                <w:rStyle w:val="nfasis"/>
                <w:rFonts w:ascii="Montserrat Light" w:hAnsi="Montserrat Light"/>
                <w:i w:val="0"/>
                <w:sz w:val="14"/>
                <w:szCs w:val="20"/>
              </w:rPr>
              <w:t>SHCP:</w:t>
            </w:r>
          </w:p>
        </w:tc>
        <w:tc>
          <w:tcPr>
            <w:tcW w:w="6487" w:type="dxa"/>
            <w:vAlign w:val="center"/>
          </w:tcPr>
          <w:p w14:paraId="67EFB5B8" w14:textId="77777777" w:rsidR="00700077" w:rsidRPr="00224599" w:rsidRDefault="00700077" w:rsidP="00700077">
            <w:pPr>
              <w:rPr>
                <w:rStyle w:val="nfasis"/>
                <w:rFonts w:ascii="Montserrat Light" w:hAnsi="Montserrat Light"/>
                <w:i w:val="0"/>
                <w:sz w:val="14"/>
                <w:szCs w:val="20"/>
              </w:rPr>
            </w:pPr>
            <w:r w:rsidRPr="00224599">
              <w:rPr>
                <w:rStyle w:val="nfasis"/>
                <w:rFonts w:ascii="Montserrat Light" w:hAnsi="Montserrat Light"/>
                <w:i w:val="0"/>
                <w:sz w:val="14"/>
                <w:szCs w:val="20"/>
              </w:rPr>
              <w:t>Secretaría de Hacienda y Crédito Público</w:t>
            </w:r>
          </w:p>
        </w:tc>
      </w:tr>
    </w:tbl>
    <w:p w14:paraId="18C577F6" w14:textId="77777777" w:rsidR="00B70736" w:rsidRPr="00224599" w:rsidRDefault="00B70736" w:rsidP="00B70736">
      <w:pPr>
        <w:rPr>
          <w:rStyle w:val="nfasis"/>
          <w:rFonts w:ascii="Montserrat Light" w:hAnsi="Montserrat Light"/>
          <w:i w:val="0"/>
          <w:sz w:val="16"/>
          <w:szCs w:val="20"/>
        </w:rPr>
      </w:pPr>
    </w:p>
    <w:p w14:paraId="6A97E9F6" w14:textId="77777777" w:rsidR="00B70736" w:rsidRPr="00224599" w:rsidRDefault="00B70736" w:rsidP="00B70736">
      <w:pPr>
        <w:pStyle w:val="Encabezado"/>
        <w:tabs>
          <w:tab w:val="clear" w:pos="4419"/>
          <w:tab w:val="clear" w:pos="8838"/>
          <w:tab w:val="left" w:pos="5210"/>
        </w:tabs>
        <w:spacing w:after="160" w:line="259" w:lineRule="auto"/>
        <w:jc w:val="both"/>
        <w:rPr>
          <w:rStyle w:val="Ttulodellibro"/>
          <w:rFonts w:ascii="Montserrat Light" w:hAnsi="Montserrat Light"/>
          <w:i w:val="0"/>
          <w:sz w:val="18"/>
        </w:rPr>
      </w:pPr>
    </w:p>
    <w:p w14:paraId="60F77B26" w14:textId="77777777" w:rsidR="007E3B20" w:rsidRPr="00224599" w:rsidRDefault="007E3B20" w:rsidP="00B70736">
      <w:pPr>
        <w:pStyle w:val="Encabezado"/>
        <w:tabs>
          <w:tab w:val="clear" w:pos="4419"/>
          <w:tab w:val="clear" w:pos="8838"/>
          <w:tab w:val="left" w:pos="5210"/>
        </w:tabs>
        <w:spacing w:after="160" w:line="259" w:lineRule="auto"/>
        <w:jc w:val="both"/>
        <w:rPr>
          <w:rStyle w:val="Ttulodellibro"/>
          <w:rFonts w:ascii="Montserrat Light" w:hAnsi="Montserrat Light"/>
          <w:i w:val="0"/>
          <w:sz w:val="18"/>
        </w:rPr>
      </w:pPr>
    </w:p>
    <w:p w14:paraId="113C5984" w14:textId="77777777" w:rsidR="008730B6" w:rsidRPr="00224599" w:rsidRDefault="008730B6" w:rsidP="00B70736">
      <w:pPr>
        <w:pStyle w:val="Encabezado"/>
        <w:tabs>
          <w:tab w:val="clear" w:pos="4419"/>
          <w:tab w:val="clear" w:pos="8838"/>
          <w:tab w:val="left" w:pos="5210"/>
        </w:tabs>
        <w:spacing w:after="160" w:line="259" w:lineRule="auto"/>
        <w:jc w:val="both"/>
        <w:rPr>
          <w:rStyle w:val="Ttulodellibro"/>
          <w:rFonts w:ascii="Montserrat Light" w:hAnsi="Montserrat Light"/>
          <w:i w:val="0"/>
          <w:sz w:val="18"/>
        </w:rPr>
      </w:pPr>
    </w:p>
    <w:p w14:paraId="1AFB5C5D" w14:textId="78E8121E" w:rsidR="00700077" w:rsidRDefault="00700077">
      <w:pPr>
        <w:rPr>
          <w:rStyle w:val="Ttulodellibro"/>
          <w:rFonts w:ascii="Montserrat Light" w:hAnsi="Montserrat Light"/>
          <w:i w:val="0"/>
          <w:sz w:val="18"/>
        </w:rPr>
      </w:pPr>
      <w:r>
        <w:rPr>
          <w:rStyle w:val="Ttulodellibro"/>
          <w:rFonts w:ascii="Montserrat Light" w:hAnsi="Montserrat Light"/>
          <w:i w:val="0"/>
          <w:sz w:val="18"/>
        </w:rPr>
        <w:br w:type="page"/>
      </w:r>
    </w:p>
    <w:p w14:paraId="38132E6F" w14:textId="0C5A31F7" w:rsidR="007E3B20" w:rsidRPr="00224599" w:rsidRDefault="00F0122E" w:rsidP="009251D1">
      <w:pPr>
        <w:pStyle w:val="Ttulo1"/>
        <w:numPr>
          <w:ilvl w:val="0"/>
          <w:numId w:val="12"/>
        </w:numPr>
        <w:jc w:val="both"/>
        <w:rPr>
          <w:rFonts w:ascii="Montserrat Light" w:hAnsi="Montserrat Light"/>
          <w:b/>
          <w:sz w:val="22"/>
        </w:rPr>
      </w:pPr>
      <w:bookmarkStart w:id="6" w:name="_Toc127131424"/>
      <w:r w:rsidRPr="00224599">
        <w:rPr>
          <w:rFonts w:ascii="Montserrat Light" w:hAnsi="Montserrat Light"/>
          <w:b/>
          <w:sz w:val="22"/>
        </w:rPr>
        <w:lastRenderedPageBreak/>
        <w:t>CONVOCANTE.</w:t>
      </w:r>
      <w:bookmarkEnd w:id="6"/>
    </w:p>
    <w:p w14:paraId="4F24BD4A" w14:textId="59E2A7AF" w:rsidR="0027029D" w:rsidRPr="00224599" w:rsidRDefault="0027029D" w:rsidP="0027029D">
      <w:pPr>
        <w:pStyle w:val="Textoindependiente2"/>
        <w:rPr>
          <w:rStyle w:val="nfasis"/>
          <w:rFonts w:ascii="Montserrat Light" w:hAnsi="Montserrat Light"/>
          <w:i w:val="0"/>
          <w:sz w:val="16"/>
        </w:rPr>
      </w:pPr>
      <w:r w:rsidRPr="00224599">
        <w:rPr>
          <w:rStyle w:val="nfasis"/>
          <w:rFonts w:ascii="Montserrat Light" w:hAnsi="Montserrat Light"/>
          <w:i w:val="0"/>
          <w:sz w:val="16"/>
        </w:rPr>
        <w:t>El Instituto Nacional de Pediatría</w:t>
      </w:r>
      <w:r w:rsidR="005E7BE8">
        <w:rPr>
          <w:rStyle w:val="nfasis"/>
          <w:rFonts w:ascii="Montserrat Light" w:hAnsi="Montserrat Light"/>
          <w:i w:val="0"/>
          <w:sz w:val="16"/>
        </w:rPr>
        <w:t xml:space="preserve">, </w:t>
      </w:r>
      <w:r w:rsidRPr="00224599">
        <w:rPr>
          <w:rStyle w:val="nfasis"/>
          <w:rFonts w:ascii="Montserrat Light" w:hAnsi="Montserrat Light"/>
          <w:i w:val="0"/>
          <w:sz w:val="16"/>
        </w:rPr>
        <w:t>la Dirección de Administración</w:t>
      </w:r>
      <w:r w:rsidR="005E7BE8">
        <w:rPr>
          <w:rStyle w:val="nfasis"/>
          <w:rFonts w:ascii="Montserrat Light" w:hAnsi="Montserrat Light"/>
          <w:i w:val="0"/>
          <w:sz w:val="16"/>
        </w:rPr>
        <w:t xml:space="preserve"> a través de la Subdirección de Servicios Generales</w:t>
      </w:r>
      <w:r w:rsidRPr="00224599">
        <w:rPr>
          <w:rStyle w:val="nfasis"/>
          <w:rFonts w:ascii="Montserrat Light" w:hAnsi="Montserrat Light"/>
          <w:i w:val="0"/>
          <w:sz w:val="16"/>
        </w:rPr>
        <w:t xml:space="preserve">, sito en Av. de los Insurgentes Sur </w:t>
      </w:r>
      <w:proofErr w:type="spellStart"/>
      <w:r w:rsidRPr="00224599">
        <w:rPr>
          <w:rStyle w:val="nfasis"/>
          <w:rFonts w:ascii="Montserrat Light" w:hAnsi="Montserrat Light"/>
          <w:i w:val="0"/>
          <w:sz w:val="16"/>
        </w:rPr>
        <w:t>N</w:t>
      </w:r>
      <w:r w:rsidR="00700077">
        <w:rPr>
          <w:rStyle w:val="nfasis"/>
          <w:rFonts w:ascii="Montserrat Light" w:hAnsi="Montserrat Light"/>
          <w:i w:val="0"/>
          <w:sz w:val="16"/>
        </w:rPr>
        <w:t>°</w:t>
      </w:r>
      <w:proofErr w:type="spellEnd"/>
      <w:r w:rsidRPr="00224599">
        <w:rPr>
          <w:rStyle w:val="nfasis"/>
          <w:rFonts w:ascii="Montserrat Light" w:hAnsi="Montserrat Light"/>
          <w:i w:val="0"/>
          <w:sz w:val="16"/>
        </w:rPr>
        <w:t xml:space="preserve"> 3700-C, Col. Insurgentes Cuicuilco, Demarcación Territorial Coyoacán, C.P. 04530 Ciudad de México, con número telefónico 55-10-84-09-00 ext</w:t>
      </w:r>
      <w:r w:rsidR="003D0E2C" w:rsidRPr="00224599">
        <w:rPr>
          <w:rStyle w:val="nfasis"/>
          <w:rFonts w:ascii="Montserrat Light" w:hAnsi="Montserrat Light"/>
          <w:i w:val="0"/>
          <w:sz w:val="16"/>
        </w:rPr>
        <w:t>. 1</w:t>
      </w:r>
      <w:r w:rsidR="00700077">
        <w:rPr>
          <w:rStyle w:val="nfasis"/>
          <w:rFonts w:ascii="Montserrat Light" w:hAnsi="Montserrat Light"/>
          <w:i w:val="0"/>
          <w:sz w:val="16"/>
        </w:rPr>
        <w:t>173</w:t>
      </w:r>
      <w:r w:rsidRPr="00224599">
        <w:rPr>
          <w:rStyle w:val="nfasis"/>
          <w:rFonts w:ascii="Montserrat Light" w:hAnsi="Montserrat Light"/>
          <w:i w:val="0"/>
          <w:sz w:val="16"/>
        </w:rPr>
        <w:t xml:space="preserve">, celebrará la Licitación Pública Nacional Electrónica </w:t>
      </w:r>
      <w:proofErr w:type="spellStart"/>
      <w:r w:rsidRPr="00224599">
        <w:rPr>
          <w:rStyle w:val="nfasis"/>
          <w:rFonts w:ascii="Montserrat Light" w:hAnsi="Montserrat Light"/>
          <w:i w:val="0"/>
          <w:sz w:val="16"/>
        </w:rPr>
        <w:t>N°</w:t>
      </w:r>
      <w:proofErr w:type="spellEnd"/>
      <w:r w:rsidRPr="00224599">
        <w:rPr>
          <w:rStyle w:val="nfasis"/>
          <w:rFonts w:ascii="Montserrat Light" w:hAnsi="Montserrat Light"/>
          <w:i w:val="0"/>
          <w:sz w:val="16"/>
        </w:rPr>
        <w:t xml:space="preserve"> </w:t>
      </w:r>
      <w:r w:rsidR="00737619" w:rsidRPr="00737619">
        <w:rPr>
          <w:rStyle w:val="nfasis"/>
          <w:rFonts w:ascii="Montserrat Light" w:hAnsi="Montserrat Light"/>
          <w:b/>
          <w:i w:val="0"/>
          <w:sz w:val="16"/>
        </w:rPr>
        <w:t>LA-12-NCZ-012NCZ002-N-</w:t>
      </w:r>
      <w:r w:rsidR="004942F7">
        <w:rPr>
          <w:rStyle w:val="nfasis"/>
          <w:rFonts w:ascii="Montserrat Light" w:hAnsi="Montserrat Light"/>
          <w:b/>
          <w:i w:val="0"/>
          <w:sz w:val="16"/>
        </w:rPr>
        <w:t>57</w:t>
      </w:r>
      <w:r w:rsidR="00737619" w:rsidRPr="00737619">
        <w:rPr>
          <w:rStyle w:val="nfasis"/>
          <w:rFonts w:ascii="Montserrat Light" w:hAnsi="Montserrat Light"/>
          <w:b/>
          <w:i w:val="0"/>
          <w:sz w:val="16"/>
        </w:rPr>
        <w:t>-2023</w:t>
      </w:r>
      <w:r w:rsidRPr="00224599">
        <w:rPr>
          <w:rStyle w:val="nfasis"/>
          <w:rFonts w:ascii="Montserrat Light" w:hAnsi="Montserrat Light"/>
          <w:i w:val="0"/>
          <w:sz w:val="16"/>
        </w:rPr>
        <w:t>, con el fin de contratar el “</w:t>
      </w:r>
      <w:bookmarkStart w:id="7" w:name="_Hlk62018927"/>
      <w:r w:rsidRPr="00224599">
        <w:rPr>
          <w:rStyle w:val="nfasis"/>
          <w:rFonts w:ascii="Montserrat Light" w:hAnsi="Montserrat Light"/>
          <w:i w:val="0"/>
          <w:sz w:val="16"/>
        </w:rPr>
        <w:t xml:space="preserve">Servicio Médico Integral </w:t>
      </w:r>
      <w:r w:rsidR="00B84B7D">
        <w:rPr>
          <w:rStyle w:val="nfasis"/>
          <w:rFonts w:ascii="Montserrat Light" w:hAnsi="Montserrat Light"/>
          <w:i w:val="0"/>
          <w:sz w:val="16"/>
        </w:rPr>
        <w:t>para</w:t>
      </w:r>
      <w:r w:rsidR="009853E8" w:rsidRPr="00224599">
        <w:rPr>
          <w:rStyle w:val="nfasis"/>
          <w:rFonts w:ascii="Montserrat Light" w:hAnsi="Montserrat Light"/>
          <w:i w:val="0"/>
          <w:sz w:val="16"/>
        </w:rPr>
        <w:t xml:space="preserve"> Terapia de Infusión</w:t>
      </w:r>
      <w:r w:rsidR="00CD65D2">
        <w:rPr>
          <w:rStyle w:val="nfasis"/>
          <w:rFonts w:ascii="Montserrat Light" w:hAnsi="Montserrat Light"/>
          <w:i w:val="0"/>
          <w:sz w:val="16"/>
        </w:rPr>
        <w:t>, 2ª vuelta</w:t>
      </w:r>
      <w:r w:rsidRPr="00224599">
        <w:rPr>
          <w:rStyle w:val="nfasis"/>
          <w:rFonts w:ascii="Montserrat Light" w:hAnsi="Montserrat Light"/>
          <w:i w:val="0"/>
          <w:sz w:val="16"/>
        </w:rPr>
        <w:t>”</w:t>
      </w:r>
      <w:bookmarkEnd w:id="7"/>
      <w:r w:rsidRPr="00224599">
        <w:rPr>
          <w:rStyle w:val="nfasis"/>
          <w:rFonts w:ascii="Montserrat Light" w:hAnsi="Montserrat Light"/>
          <w:i w:val="0"/>
          <w:sz w:val="16"/>
        </w:rPr>
        <w:t>.</w:t>
      </w:r>
    </w:p>
    <w:p w14:paraId="61CA7354" w14:textId="7024A407" w:rsidR="00D03C6A" w:rsidRPr="00224599" w:rsidRDefault="00F0122E" w:rsidP="009251D1">
      <w:pPr>
        <w:pStyle w:val="Ttulo1"/>
        <w:numPr>
          <w:ilvl w:val="0"/>
          <w:numId w:val="12"/>
        </w:numPr>
        <w:jc w:val="left"/>
        <w:rPr>
          <w:rStyle w:val="nfasis"/>
          <w:rFonts w:ascii="Montserrat Light" w:hAnsi="Montserrat Light"/>
          <w:b/>
          <w:bCs/>
          <w:i w:val="0"/>
          <w:sz w:val="22"/>
          <w:szCs w:val="22"/>
        </w:rPr>
      </w:pPr>
      <w:bookmarkStart w:id="8" w:name="_Toc127131425"/>
      <w:r w:rsidRPr="00224599">
        <w:rPr>
          <w:rStyle w:val="nfasis"/>
          <w:rFonts w:ascii="Montserrat Light" w:hAnsi="Montserrat Light"/>
          <w:b/>
          <w:bCs/>
          <w:i w:val="0"/>
          <w:sz w:val="22"/>
          <w:szCs w:val="22"/>
        </w:rPr>
        <w:t>INFORMACIÓN ESPECÍFICA DE LA LICITACIÓN</w:t>
      </w:r>
      <w:bookmarkEnd w:id="8"/>
    </w:p>
    <w:p w14:paraId="15BCD580" w14:textId="3DFC7965" w:rsidR="00D03C6A" w:rsidRPr="00224599" w:rsidRDefault="00F0122E" w:rsidP="009032D4">
      <w:pPr>
        <w:pStyle w:val="Ttulo2"/>
        <w:rPr>
          <w:rStyle w:val="nfasis"/>
          <w:rFonts w:ascii="Montserrat Light" w:hAnsi="Montserrat Light"/>
          <w:i w:val="0"/>
          <w:szCs w:val="18"/>
        </w:rPr>
      </w:pPr>
      <w:bookmarkStart w:id="9" w:name="_Toc127131426"/>
      <w:r w:rsidRPr="00224599">
        <w:rPr>
          <w:rStyle w:val="nfasis"/>
          <w:rFonts w:ascii="Montserrat Light" w:hAnsi="Montserrat Light"/>
          <w:i w:val="0"/>
          <w:szCs w:val="18"/>
        </w:rPr>
        <w:t>2.1 MEDIO PARA LLEVAR A CABO EL PROCEDIMIENTO Y CARÁCTER DEL MISMO.</w:t>
      </w:r>
      <w:bookmarkEnd w:id="9"/>
    </w:p>
    <w:p w14:paraId="17C21ABE" w14:textId="5715E61C" w:rsidR="009032D4" w:rsidRPr="00224599" w:rsidRDefault="009032D4" w:rsidP="009032D4">
      <w:pPr>
        <w:pStyle w:val="Textoindependiente2"/>
        <w:rPr>
          <w:rFonts w:ascii="Montserrat Light" w:hAnsi="Montserrat Light"/>
          <w:iCs/>
          <w:sz w:val="16"/>
        </w:rPr>
      </w:pPr>
      <w:r w:rsidRPr="00224599">
        <w:rPr>
          <w:rFonts w:ascii="Montserrat Light" w:hAnsi="Montserrat Light"/>
          <w:iCs/>
          <w:sz w:val="16"/>
        </w:rPr>
        <w:t xml:space="preserve">Con fundamento en lo previsto en los artículos </w:t>
      </w:r>
      <w:r w:rsidR="005E7BE8">
        <w:rPr>
          <w:rFonts w:ascii="Montserrat Light" w:hAnsi="Montserrat Light"/>
          <w:iCs/>
          <w:sz w:val="16"/>
        </w:rPr>
        <w:t xml:space="preserve">26 fracción I, </w:t>
      </w:r>
      <w:r w:rsidRPr="00224599">
        <w:rPr>
          <w:rFonts w:ascii="Montserrat Light" w:hAnsi="Montserrat Light"/>
          <w:iCs/>
          <w:sz w:val="16"/>
        </w:rPr>
        <w:t>26 Bis fracción II,  27 y 28 fracción I de la LAASSP, esta Licitación Pública será electrónica, de carácter Nacional, en la que el licitante, participará en forma electrónica, en la(s) juntas de aclaraciones, el acto de presentación y apertura de proposiciones, y el acto de fallo; conforme a lo dispuesto en el: “Acuerdo por el que se establecen las disposiciones que se deberán observar para la utilización del Sistema Electrónico de Información Pública Gubernamental denominado CompraNet”, publicado en el Diario Oficial de la Federación el 28 de junio de 2011”.</w:t>
      </w:r>
    </w:p>
    <w:p w14:paraId="3C0868CD" w14:textId="05A25EDE" w:rsidR="009B0069" w:rsidRPr="00224599" w:rsidRDefault="00F0122E" w:rsidP="009B0069">
      <w:pPr>
        <w:pStyle w:val="Ttulo2"/>
        <w:rPr>
          <w:rFonts w:ascii="Montserrat Light" w:hAnsi="Montserrat Light"/>
        </w:rPr>
      </w:pPr>
      <w:bookmarkStart w:id="10" w:name="_Toc127131427"/>
      <w:r w:rsidRPr="00224599">
        <w:rPr>
          <w:rFonts w:ascii="Montserrat Light" w:hAnsi="Montserrat Light"/>
        </w:rPr>
        <w:t>2.2 FECHA DE INICIO Y TERMINO DEL SERVICIO</w:t>
      </w:r>
      <w:bookmarkEnd w:id="10"/>
      <w:r w:rsidRPr="00224599">
        <w:rPr>
          <w:rFonts w:ascii="Montserrat Light" w:hAnsi="Montserrat Light"/>
        </w:rPr>
        <w:t xml:space="preserve"> </w:t>
      </w:r>
    </w:p>
    <w:p w14:paraId="3D9896F9" w14:textId="0EE9E369" w:rsidR="009B0069" w:rsidRPr="00224599" w:rsidRDefault="009B0069" w:rsidP="009B0069">
      <w:pPr>
        <w:rPr>
          <w:rFonts w:ascii="Montserrat Light" w:hAnsi="Montserrat Light"/>
          <w:sz w:val="16"/>
          <w:szCs w:val="16"/>
        </w:rPr>
      </w:pPr>
      <w:r w:rsidRPr="00224599">
        <w:rPr>
          <w:rFonts w:ascii="Montserrat Light" w:hAnsi="Montserrat Light"/>
          <w:sz w:val="16"/>
          <w:szCs w:val="16"/>
        </w:rPr>
        <w:t xml:space="preserve">La vigencia del contrato será a partir </w:t>
      </w:r>
      <w:r w:rsidRPr="004942F7">
        <w:rPr>
          <w:rFonts w:ascii="Montserrat Light" w:hAnsi="Montserrat Light"/>
          <w:sz w:val="16"/>
          <w:szCs w:val="16"/>
        </w:rPr>
        <w:t>de</w:t>
      </w:r>
      <w:r w:rsidR="00B84B7D" w:rsidRPr="004942F7">
        <w:rPr>
          <w:rFonts w:ascii="Montserrat Light" w:hAnsi="Montserrat Light"/>
          <w:sz w:val="16"/>
          <w:szCs w:val="16"/>
        </w:rPr>
        <w:t xml:space="preserve">l </w:t>
      </w:r>
      <w:r w:rsidR="00241BC1" w:rsidRPr="004942F7">
        <w:rPr>
          <w:rFonts w:ascii="Montserrat Light" w:hAnsi="Montserrat Light"/>
          <w:sz w:val="16"/>
          <w:szCs w:val="16"/>
        </w:rPr>
        <w:t xml:space="preserve">01 de </w:t>
      </w:r>
      <w:r w:rsidR="00F724F4" w:rsidRPr="004942F7">
        <w:rPr>
          <w:rFonts w:ascii="Montserrat Light" w:hAnsi="Montserrat Light"/>
          <w:sz w:val="16"/>
          <w:szCs w:val="16"/>
        </w:rPr>
        <w:t>junio</w:t>
      </w:r>
      <w:r w:rsidR="00241BC1" w:rsidRPr="004942F7">
        <w:rPr>
          <w:rFonts w:ascii="Montserrat Light" w:hAnsi="Montserrat Light"/>
          <w:sz w:val="16"/>
          <w:szCs w:val="16"/>
        </w:rPr>
        <w:t xml:space="preserve"> de 2023</w:t>
      </w:r>
      <w:r w:rsidR="00B84B7D">
        <w:rPr>
          <w:rFonts w:ascii="Montserrat Light" w:hAnsi="Montserrat Light"/>
          <w:sz w:val="16"/>
          <w:szCs w:val="16"/>
        </w:rPr>
        <w:t xml:space="preserve"> al 31 de diciembre de 2023</w:t>
      </w:r>
      <w:r w:rsidR="00241BC1">
        <w:rPr>
          <w:rFonts w:ascii="Montserrat Light" w:hAnsi="Montserrat Light"/>
          <w:sz w:val="16"/>
          <w:szCs w:val="16"/>
        </w:rPr>
        <w:t>.</w:t>
      </w:r>
    </w:p>
    <w:p w14:paraId="1C9358FF" w14:textId="1E5077E8" w:rsidR="009032D4" w:rsidRPr="00224599" w:rsidRDefault="00F0122E" w:rsidP="009032D4">
      <w:pPr>
        <w:pStyle w:val="Ttulo2"/>
        <w:rPr>
          <w:rFonts w:ascii="Montserrat Light" w:hAnsi="Montserrat Light"/>
        </w:rPr>
      </w:pPr>
      <w:bookmarkStart w:id="11" w:name="_Toc127131428"/>
      <w:r w:rsidRPr="00224599">
        <w:rPr>
          <w:rFonts w:ascii="Montserrat Light" w:hAnsi="Montserrat Light"/>
        </w:rPr>
        <w:t>2.3 NÚMERO DE IDENTIFICACIÓN DE LA CONVOCATORIA A LA LICITACIÓN PÚBLICA</w:t>
      </w:r>
      <w:bookmarkEnd w:id="11"/>
      <w:r w:rsidRPr="00224599">
        <w:rPr>
          <w:rFonts w:ascii="Montserrat Light" w:hAnsi="Montserrat Light"/>
        </w:rPr>
        <w:t xml:space="preserve">  </w:t>
      </w:r>
    </w:p>
    <w:p w14:paraId="5CEEDD73" w14:textId="4526ECDE" w:rsidR="00737619" w:rsidRDefault="00737619" w:rsidP="00CE0F2E">
      <w:pPr>
        <w:pStyle w:val="Ttulo2"/>
        <w:rPr>
          <w:rFonts w:ascii="Montserrat Light" w:hAnsi="Montserrat Light"/>
          <w:b/>
          <w:color w:val="000000" w:themeColor="text1"/>
          <w:szCs w:val="26"/>
        </w:rPr>
      </w:pPr>
      <w:bookmarkStart w:id="12" w:name="_Toc127131429"/>
      <w:r w:rsidRPr="00737619">
        <w:rPr>
          <w:rFonts w:ascii="Montserrat Light" w:hAnsi="Montserrat Light"/>
          <w:b/>
          <w:color w:val="000000" w:themeColor="text1"/>
          <w:szCs w:val="26"/>
        </w:rPr>
        <w:t>LA-12-NCZ-012NCZ002-N-</w:t>
      </w:r>
      <w:r w:rsidR="004942F7">
        <w:rPr>
          <w:rFonts w:ascii="Montserrat Light" w:hAnsi="Montserrat Light"/>
          <w:b/>
          <w:color w:val="000000" w:themeColor="text1"/>
          <w:szCs w:val="26"/>
        </w:rPr>
        <w:t>57</w:t>
      </w:r>
      <w:r w:rsidRPr="00737619">
        <w:rPr>
          <w:rFonts w:ascii="Montserrat Light" w:hAnsi="Montserrat Light"/>
          <w:b/>
          <w:color w:val="000000" w:themeColor="text1"/>
          <w:szCs w:val="26"/>
        </w:rPr>
        <w:t>-2023</w:t>
      </w:r>
    </w:p>
    <w:p w14:paraId="1EF659B7" w14:textId="3094F103" w:rsidR="009032D4" w:rsidRPr="00224599" w:rsidRDefault="00F0122E" w:rsidP="00CE0F2E">
      <w:pPr>
        <w:pStyle w:val="Ttulo2"/>
        <w:rPr>
          <w:rStyle w:val="nfasis"/>
          <w:rFonts w:ascii="Montserrat Light" w:hAnsi="Montserrat Light"/>
          <w:i w:val="0"/>
          <w:szCs w:val="18"/>
        </w:rPr>
      </w:pPr>
      <w:r w:rsidRPr="00224599">
        <w:rPr>
          <w:rStyle w:val="nfasis"/>
          <w:rFonts w:ascii="Montserrat Light" w:hAnsi="Montserrat Light"/>
          <w:i w:val="0"/>
          <w:szCs w:val="18"/>
        </w:rPr>
        <w:t>2.4 IDIOMA</w:t>
      </w:r>
      <w:bookmarkEnd w:id="12"/>
      <w:r w:rsidRPr="00224599">
        <w:rPr>
          <w:rStyle w:val="nfasis"/>
          <w:rFonts w:ascii="Montserrat Light" w:hAnsi="Montserrat Light"/>
          <w:i w:val="0"/>
          <w:szCs w:val="18"/>
        </w:rPr>
        <w:t xml:space="preserve"> </w:t>
      </w:r>
    </w:p>
    <w:p w14:paraId="7AFB37BB" w14:textId="1F0822B2" w:rsidR="00A0005F" w:rsidRPr="00A0005F" w:rsidRDefault="00A0005F" w:rsidP="00CE0F2E">
      <w:pPr>
        <w:pStyle w:val="Textoindependiente2"/>
        <w:rPr>
          <w:rFonts w:ascii="Montserrat Light" w:hAnsi="Montserrat Light"/>
          <w:iCs/>
          <w:sz w:val="16"/>
          <w:lang w:val="es-ES_tradnl"/>
        </w:rPr>
      </w:pPr>
      <w:r w:rsidRPr="00A0005F">
        <w:rPr>
          <w:rFonts w:ascii="Montserrat Light" w:hAnsi="Montserrat Light"/>
          <w:iCs/>
          <w:sz w:val="16"/>
          <w:lang w:val="es-ES_tradnl"/>
        </w:rPr>
        <w:t xml:space="preserve">Las proposiciones deberán presentarse en idioma </w:t>
      </w:r>
      <w:r w:rsidRPr="00A0005F">
        <w:rPr>
          <w:rFonts w:ascii="Montserrat Light" w:hAnsi="Montserrat Light"/>
          <w:b/>
          <w:iCs/>
          <w:sz w:val="16"/>
          <w:lang w:val="es-ES_tradnl"/>
        </w:rPr>
        <w:t>español</w:t>
      </w:r>
      <w:r w:rsidRPr="00A0005F">
        <w:rPr>
          <w:rFonts w:ascii="Montserrat Light" w:hAnsi="Montserrat Light"/>
          <w:iCs/>
          <w:sz w:val="16"/>
          <w:lang w:val="es-ES_tradnl"/>
        </w:rPr>
        <w:t xml:space="preserve">, cuyos anexos técnicos, folletos, catálogos, imágenes, instructivos y/o manuales del fabricante, así como aquellos otros documentos que presente en su proposición técnica, tales como certificados y cartas del fabricante, los cuales deberán corresponder, con la(s) marca(s), modelo(s) y con la descripción técnica del licitante de los equipos e insumos ofertados así como de las características del servicio ofertado, lo cual deberá ser completo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 </w:t>
      </w:r>
    </w:p>
    <w:p w14:paraId="4B72D731" w14:textId="2895C6BF" w:rsidR="00CE0F2E" w:rsidRPr="00224599" w:rsidRDefault="00F0122E" w:rsidP="00CE0F2E">
      <w:pPr>
        <w:pStyle w:val="Ttulo2"/>
        <w:rPr>
          <w:rStyle w:val="nfasis"/>
          <w:rFonts w:ascii="Montserrat Light" w:hAnsi="Montserrat Light"/>
          <w:i w:val="0"/>
          <w:szCs w:val="18"/>
        </w:rPr>
      </w:pPr>
      <w:bookmarkStart w:id="13" w:name="_Toc127131430"/>
      <w:r w:rsidRPr="00224599">
        <w:rPr>
          <w:rStyle w:val="nfasis"/>
          <w:rFonts w:ascii="Montserrat Light" w:hAnsi="Montserrat Light"/>
          <w:i w:val="0"/>
          <w:szCs w:val="18"/>
        </w:rPr>
        <w:t>2.5 DISPONIBILIDAD PRESUPUESTARIA</w:t>
      </w:r>
      <w:bookmarkEnd w:id="13"/>
      <w:r w:rsidRPr="00224599">
        <w:rPr>
          <w:rStyle w:val="nfasis"/>
          <w:rFonts w:ascii="Montserrat Light" w:hAnsi="Montserrat Light"/>
          <w:i w:val="0"/>
          <w:szCs w:val="18"/>
        </w:rPr>
        <w:t xml:space="preserve"> </w:t>
      </w:r>
    </w:p>
    <w:p w14:paraId="4D4651D7" w14:textId="0AA6BED8" w:rsidR="00CE0F2E" w:rsidRPr="00224599" w:rsidRDefault="00CE0F2E" w:rsidP="00CE0F2E">
      <w:pPr>
        <w:jc w:val="both"/>
        <w:rPr>
          <w:rStyle w:val="nfasis"/>
          <w:rFonts w:ascii="Montserrat Light" w:hAnsi="Montserrat Light"/>
          <w:bCs/>
          <w:i w:val="0"/>
          <w:sz w:val="16"/>
          <w:szCs w:val="16"/>
        </w:rPr>
      </w:pPr>
      <w:bookmarkStart w:id="14" w:name="_Hlk130315420"/>
      <w:r w:rsidRPr="00224599">
        <w:rPr>
          <w:rStyle w:val="nfasis"/>
          <w:rFonts w:ascii="Montserrat Light" w:hAnsi="Montserrat Light"/>
          <w:bCs/>
          <w:i w:val="0"/>
          <w:sz w:val="16"/>
          <w:szCs w:val="16"/>
        </w:rPr>
        <w:t xml:space="preserve">Para la presente contratación del </w:t>
      </w:r>
      <w:r w:rsidR="00CD65D2" w:rsidRPr="00224599">
        <w:rPr>
          <w:rStyle w:val="nfasis"/>
          <w:rFonts w:ascii="Montserrat Light" w:hAnsi="Montserrat Light"/>
          <w:i w:val="0"/>
          <w:sz w:val="16"/>
        </w:rPr>
        <w:t xml:space="preserve">Servicio Médico Integral </w:t>
      </w:r>
      <w:r w:rsidR="00CD65D2">
        <w:rPr>
          <w:rStyle w:val="nfasis"/>
          <w:rFonts w:ascii="Montserrat Light" w:hAnsi="Montserrat Light"/>
          <w:i w:val="0"/>
          <w:sz w:val="16"/>
        </w:rPr>
        <w:t>para</w:t>
      </w:r>
      <w:r w:rsidR="00CD65D2" w:rsidRPr="00224599">
        <w:rPr>
          <w:rStyle w:val="nfasis"/>
          <w:rFonts w:ascii="Montserrat Light" w:hAnsi="Montserrat Light"/>
          <w:i w:val="0"/>
          <w:sz w:val="16"/>
        </w:rPr>
        <w:t xml:space="preserve"> Terapia de Infusión</w:t>
      </w:r>
      <w:r w:rsidR="00CD65D2">
        <w:rPr>
          <w:rStyle w:val="nfasis"/>
          <w:rFonts w:ascii="Montserrat Light" w:hAnsi="Montserrat Light"/>
          <w:i w:val="0"/>
          <w:sz w:val="16"/>
        </w:rPr>
        <w:t>, 2ª vuelta</w:t>
      </w:r>
      <w:r w:rsidRPr="00224599">
        <w:rPr>
          <w:rStyle w:val="nfasis"/>
          <w:rFonts w:ascii="Montserrat Light" w:hAnsi="Montserrat Light"/>
          <w:bCs/>
          <w:i w:val="0"/>
          <w:sz w:val="16"/>
          <w:szCs w:val="16"/>
        </w:rPr>
        <w:t xml:space="preserve">, se cuenta con la suficiencia presupuestal </w:t>
      </w:r>
      <w:r w:rsidR="005E7BE8">
        <w:rPr>
          <w:rStyle w:val="nfasis"/>
          <w:rFonts w:ascii="Montserrat Light" w:hAnsi="Montserrat Light"/>
          <w:bCs/>
          <w:i w:val="0"/>
          <w:sz w:val="16"/>
          <w:szCs w:val="16"/>
        </w:rPr>
        <w:t xml:space="preserve">otorgada mediante </w:t>
      </w:r>
      <w:r w:rsidR="00707985">
        <w:rPr>
          <w:rStyle w:val="nfasis"/>
          <w:rFonts w:ascii="Montserrat Light" w:hAnsi="Montserrat Light"/>
          <w:bCs/>
          <w:i w:val="0"/>
          <w:sz w:val="16"/>
          <w:szCs w:val="16"/>
        </w:rPr>
        <w:t xml:space="preserve">reserva número 00712 con folio de autorización número 22251 </w:t>
      </w:r>
      <w:r w:rsidR="005E7BE8">
        <w:rPr>
          <w:rStyle w:val="nfasis"/>
          <w:rFonts w:ascii="Montserrat Light" w:hAnsi="Montserrat Light"/>
          <w:bCs/>
          <w:i w:val="0"/>
          <w:sz w:val="16"/>
          <w:szCs w:val="16"/>
        </w:rPr>
        <w:t>de fecha 03 de marzo de 2023, emitida por el Departamento de Control de Presupuesto del Instituto Nacional de Pediatría.</w:t>
      </w:r>
      <w:bookmarkEnd w:id="14"/>
    </w:p>
    <w:p w14:paraId="25920CA4" w14:textId="41504EB7" w:rsidR="00CE0F2E" w:rsidRPr="00224599" w:rsidRDefault="00F0122E" w:rsidP="00CE0F2E">
      <w:pPr>
        <w:pStyle w:val="Ttulo2"/>
        <w:rPr>
          <w:rStyle w:val="nfasis"/>
          <w:rFonts w:ascii="Montserrat Light" w:hAnsi="Montserrat Light"/>
          <w:i w:val="0"/>
          <w:szCs w:val="18"/>
        </w:rPr>
      </w:pPr>
      <w:bookmarkStart w:id="15" w:name="_Toc127131431"/>
      <w:r w:rsidRPr="00224599">
        <w:rPr>
          <w:rStyle w:val="nfasis"/>
          <w:rFonts w:ascii="Montserrat Light" w:hAnsi="Montserrat Light"/>
          <w:i w:val="0"/>
          <w:szCs w:val="18"/>
        </w:rPr>
        <w:t>2.6 PARTIDA PRESUPUESTAL</w:t>
      </w:r>
      <w:bookmarkEnd w:id="15"/>
    </w:p>
    <w:p w14:paraId="6DD90F74" w14:textId="7570A6C9" w:rsidR="00CE0F2E" w:rsidRPr="00224599" w:rsidRDefault="00CE0F2E" w:rsidP="00CE0F2E">
      <w:pPr>
        <w:pStyle w:val="Textoindependiente2"/>
        <w:rPr>
          <w:rFonts w:ascii="Montserrat Light" w:hAnsi="Montserrat Light"/>
          <w:bCs/>
          <w:iCs/>
          <w:sz w:val="16"/>
        </w:rPr>
      </w:pPr>
      <w:r w:rsidRPr="00224599">
        <w:rPr>
          <w:rFonts w:ascii="Montserrat Light" w:hAnsi="Montserrat Light"/>
          <w:bCs/>
          <w:iCs/>
          <w:sz w:val="16"/>
        </w:rPr>
        <w:t>La provisión se hará con cargo a la partida presupuestal 33903 Servicios Integrales.</w:t>
      </w:r>
    </w:p>
    <w:p w14:paraId="7953087A" w14:textId="7C5367DE" w:rsidR="00D03C6A" w:rsidRPr="00224599" w:rsidRDefault="00F0122E" w:rsidP="009251D1">
      <w:pPr>
        <w:pStyle w:val="Ttulo1"/>
        <w:numPr>
          <w:ilvl w:val="0"/>
          <w:numId w:val="12"/>
        </w:numPr>
        <w:jc w:val="left"/>
        <w:rPr>
          <w:rStyle w:val="nfasis"/>
          <w:rFonts w:ascii="Montserrat Light" w:hAnsi="Montserrat Light"/>
          <w:b/>
          <w:bCs/>
          <w:i w:val="0"/>
          <w:sz w:val="22"/>
          <w:szCs w:val="22"/>
        </w:rPr>
      </w:pPr>
      <w:bookmarkStart w:id="16" w:name="_Toc127131432"/>
      <w:r w:rsidRPr="00224599">
        <w:rPr>
          <w:rStyle w:val="nfasis"/>
          <w:rFonts w:ascii="Montserrat Light" w:hAnsi="Montserrat Light"/>
          <w:b/>
          <w:bCs/>
          <w:i w:val="0"/>
          <w:sz w:val="22"/>
          <w:szCs w:val="22"/>
        </w:rPr>
        <w:t>OBJETO Y ALCANCE DE LA LICITACIÓN</w:t>
      </w:r>
      <w:bookmarkEnd w:id="16"/>
    </w:p>
    <w:p w14:paraId="240ED73C" w14:textId="66301A99" w:rsidR="007438F1" w:rsidRPr="00224599" w:rsidRDefault="007438F1" w:rsidP="007438F1">
      <w:pPr>
        <w:pStyle w:val="Textoindependiente2"/>
        <w:rPr>
          <w:rStyle w:val="nfasis"/>
          <w:rFonts w:ascii="Montserrat Light" w:hAnsi="Montserrat Light"/>
          <w:i w:val="0"/>
          <w:sz w:val="16"/>
        </w:rPr>
      </w:pPr>
      <w:r w:rsidRPr="00224599">
        <w:rPr>
          <w:rStyle w:val="nfasis"/>
          <w:rFonts w:ascii="Montserrat Light" w:hAnsi="Montserrat Light"/>
          <w:i w:val="0"/>
          <w:sz w:val="16"/>
        </w:rPr>
        <w:t>De conformidad con el artículo 39, Fracción II, inciso a), segundo párrafo del Reglamento de la Ley, Las especificaciones técnicas, así como la descripción del “</w:t>
      </w:r>
      <w:r w:rsidR="00CD65D2" w:rsidRPr="00224599">
        <w:rPr>
          <w:rStyle w:val="nfasis"/>
          <w:rFonts w:ascii="Montserrat Light" w:hAnsi="Montserrat Light"/>
          <w:i w:val="0"/>
          <w:sz w:val="16"/>
        </w:rPr>
        <w:t xml:space="preserve">Servicio Médico Integral </w:t>
      </w:r>
      <w:r w:rsidR="00CD65D2">
        <w:rPr>
          <w:rStyle w:val="nfasis"/>
          <w:rFonts w:ascii="Montserrat Light" w:hAnsi="Montserrat Light"/>
          <w:i w:val="0"/>
          <w:sz w:val="16"/>
        </w:rPr>
        <w:t>para</w:t>
      </w:r>
      <w:r w:rsidR="00CD65D2" w:rsidRPr="00224599">
        <w:rPr>
          <w:rStyle w:val="nfasis"/>
          <w:rFonts w:ascii="Montserrat Light" w:hAnsi="Montserrat Light"/>
          <w:i w:val="0"/>
          <w:sz w:val="16"/>
        </w:rPr>
        <w:t xml:space="preserve"> Terapia de Infusión</w:t>
      </w:r>
      <w:r w:rsidR="00CD65D2">
        <w:rPr>
          <w:rStyle w:val="nfasis"/>
          <w:rFonts w:ascii="Montserrat Light" w:hAnsi="Montserrat Light"/>
          <w:i w:val="0"/>
          <w:sz w:val="16"/>
        </w:rPr>
        <w:t>, 2ª vuelta</w:t>
      </w:r>
      <w:r w:rsidRPr="00224599">
        <w:rPr>
          <w:rStyle w:val="nfasis"/>
          <w:rFonts w:ascii="Montserrat Light" w:hAnsi="Montserrat Light"/>
          <w:i w:val="0"/>
          <w:sz w:val="16"/>
        </w:rPr>
        <w:t>” se detallan en el Anexo número</w:t>
      </w:r>
      <w:r w:rsidR="00B84B7D">
        <w:rPr>
          <w:rStyle w:val="nfasis"/>
          <w:rFonts w:ascii="Montserrat Light" w:hAnsi="Montserrat Light"/>
          <w:i w:val="0"/>
          <w:sz w:val="16"/>
        </w:rPr>
        <w:t xml:space="preserve"> 6 </w:t>
      </w:r>
      <w:r w:rsidRPr="00224599">
        <w:rPr>
          <w:rStyle w:val="nfasis"/>
          <w:rFonts w:ascii="Montserrat Light" w:hAnsi="Montserrat Light"/>
          <w:i w:val="0"/>
          <w:sz w:val="16"/>
        </w:rPr>
        <w:t>de la presente Convocatoria.</w:t>
      </w:r>
    </w:p>
    <w:p w14:paraId="3761AE7C" w14:textId="52BD2215" w:rsidR="007438F1" w:rsidRPr="00224599" w:rsidRDefault="00F0122E" w:rsidP="007438F1">
      <w:pPr>
        <w:pStyle w:val="Ttulo2"/>
        <w:rPr>
          <w:rStyle w:val="nfasis"/>
          <w:rFonts w:ascii="Montserrat Light" w:hAnsi="Montserrat Light"/>
          <w:i w:val="0"/>
          <w:sz w:val="16"/>
        </w:rPr>
      </w:pPr>
      <w:bookmarkStart w:id="17" w:name="_Toc127131433"/>
      <w:r w:rsidRPr="00224599">
        <w:rPr>
          <w:rStyle w:val="nfasis"/>
          <w:rFonts w:ascii="Montserrat Light" w:hAnsi="Montserrat Light"/>
          <w:i w:val="0"/>
          <w:sz w:val="16"/>
        </w:rPr>
        <w:lastRenderedPageBreak/>
        <w:t>3.1 CUMPLIMIENTO DE NORMAS</w:t>
      </w:r>
      <w:bookmarkEnd w:id="17"/>
      <w:r w:rsidRPr="00224599">
        <w:rPr>
          <w:rStyle w:val="nfasis"/>
          <w:rFonts w:ascii="Montserrat Light" w:hAnsi="Montserrat Light"/>
          <w:i w:val="0"/>
          <w:sz w:val="16"/>
        </w:rPr>
        <w:t xml:space="preserve"> </w:t>
      </w:r>
    </w:p>
    <w:p w14:paraId="6A5605C0" w14:textId="64436A7D" w:rsidR="007438F1" w:rsidRPr="00224599" w:rsidRDefault="007438F1" w:rsidP="007438F1">
      <w:pPr>
        <w:pStyle w:val="Textoindependiente2"/>
        <w:rPr>
          <w:rFonts w:ascii="Montserrat Light" w:hAnsi="Montserrat Light"/>
          <w:iCs/>
          <w:sz w:val="16"/>
          <w:lang w:val="es-ES"/>
        </w:rPr>
      </w:pPr>
      <w:r w:rsidRPr="00224599">
        <w:rPr>
          <w:rFonts w:ascii="Montserrat Light" w:hAnsi="Montserrat Light"/>
          <w:iCs/>
          <w:sz w:val="16"/>
        </w:rPr>
        <w:t xml:space="preserve">De conformidad con lo establecido en el artículo 31 y 39, fracción II del RLAASSP, para cubrir los requerimientos técnicos establecidos en las especificaciones detalladas en el Anexo </w:t>
      </w:r>
      <w:r w:rsidRPr="00947796">
        <w:rPr>
          <w:rFonts w:ascii="Montserrat Light" w:hAnsi="Montserrat Light"/>
          <w:iCs/>
          <w:sz w:val="16"/>
        </w:rPr>
        <w:t>6</w:t>
      </w:r>
      <w:r w:rsidRPr="00224599">
        <w:rPr>
          <w:rFonts w:ascii="Montserrat Light" w:hAnsi="Montserrat Light"/>
          <w:iCs/>
          <w:sz w:val="16"/>
        </w:rPr>
        <w:t xml:space="preserve">, al presente procedimiento le aplican las siguientes Normas Oficiales Mexicanas, Normas Mexicanas </w:t>
      </w:r>
      <w:r w:rsidRPr="00224599">
        <w:rPr>
          <w:rFonts w:ascii="Montserrat Light" w:hAnsi="Montserrat Light"/>
          <w:iCs/>
          <w:sz w:val="16"/>
          <w:lang w:val="es-ES"/>
        </w:rPr>
        <w:t>y a falta de éstas, de acuerdo a las especificaciones técnicas de  la Ley de Infraestructura de la Calidad; en su caso, las Normas de Referencia, en particular, y de forma enunciativa, se debe cumplir con las siguientes normas:</w:t>
      </w:r>
    </w:p>
    <w:p w14:paraId="42C03353" w14:textId="77777777" w:rsidR="007B5F8F" w:rsidRPr="00224599" w:rsidRDefault="007B5F8F" w:rsidP="009251D1">
      <w:pPr>
        <w:numPr>
          <w:ilvl w:val="0"/>
          <w:numId w:val="31"/>
        </w:numPr>
        <w:autoSpaceDE w:val="0"/>
        <w:autoSpaceDN w:val="0"/>
        <w:spacing w:after="0" w:line="276" w:lineRule="auto"/>
        <w:contextualSpacing/>
        <w:jc w:val="both"/>
        <w:rPr>
          <w:rFonts w:ascii="Montserrat Light" w:eastAsia="Times New Roman" w:hAnsi="Montserrat Light" w:cs="Times New Roman"/>
          <w:bCs/>
          <w:color w:val="000000"/>
          <w:sz w:val="16"/>
          <w:szCs w:val="16"/>
          <w:lang w:val="x-none" w:eastAsia="es-ES"/>
        </w:rPr>
      </w:pPr>
      <w:r w:rsidRPr="00224599">
        <w:rPr>
          <w:rFonts w:ascii="Montserrat Light" w:eastAsia="Times New Roman" w:hAnsi="Montserrat Light" w:cs="Times New Roman"/>
          <w:bCs/>
          <w:color w:val="000000"/>
          <w:sz w:val="16"/>
          <w:szCs w:val="16"/>
          <w:lang w:val="x-none" w:eastAsia="es-ES"/>
        </w:rPr>
        <w:t>NOM-022-SSA3-2012, Que instituye las condiciones para la administración de</w:t>
      </w:r>
      <w:r w:rsidRPr="00224599">
        <w:rPr>
          <w:rFonts w:ascii="Montserrat Light" w:eastAsia="Times New Roman" w:hAnsi="Montserrat Light" w:cs="Times New Roman"/>
          <w:bCs/>
          <w:color w:val="000000"/>
          <w:sz w:val="16"/>
          <w:szCs w:val="16"/>
          <w:lang w:eastAsia="es-ES"/>
        </w:rPr>
        <w:t xml:space="preserve"> </w:t>
      </w:r>
      <w:r w:rsidRPr="00224599">
        <w:rPr>
          <w:rFonts w:ascii="Montserrat Light" w:eastAsia="Times New Roman" w:hAnsi="Montserrat Light" w:cs="Times New Roman"/>
          <w:bCs/>
          <w:color w:val="000000"/>
          <w:sz w:val="16"/>
          <w:szCs w:val="16"/>
          <w:lang w:val="x-none" w:eastAsia="es-ES"/>
        </w:rPr>
        <w:t>la terapia de infusión en los Estados Unidos</w:t>
      </w:r>
      <w:r w:rsidRPr="00224599">
        <w:rPr>
          <w:rFonts w:ascii="Montserrat Light" w:eastAsia="Times New Roman" w:hAnsi="Montserrat Light" w:cs="Times New Roman"/>
          <w:bCs/>
          <w:color w:val="000000"/>
          <w:sz w:val="18"/>
          <w:szCs w:val="18"/>
          <w:lang w:val="x-none" w:eastAsia="es-ES"/>
        </w:rPr>
        <w:t xml:space="preserve"> </w:t>
      </w:r>
      <w:r w:rsidRPr="00224599">
        <w:rPr>
          <w:rFonts w:ascii="Montserrat Light" w:eastAsia="Times New Roman" w:hAnsi="Montserrat Light" w:cs="Times New Roman"/>
          <w:bCs/>
          <w:color w:val="000000"/>
          <w:sz w:val="16"/>
          <w:szCs w:val="16"/>
          <w:lang w:val="x-none" w:eastAsia="es-ES"/>
        </w:rPr>
        <w:t>Mexicanos.</w:t>
      </w:r>
    </w:p>
    <w:p w14:paraId="627DD556" w14:textId="77777777" w:rsidR="007B5F8F" w:rsidRPr="00224599" w:rsidRDefault="007B5F8F" w:rsidP="009251D1">
      <w:pPr>
        <w:numPr>
          <w:ilvl w:val="0"/>
          <w:numId w:val="31"/>
        </w:numPr>
        <w:autoSpaceDE w:val="0"/>
        <w:autoSpaceDN w:val="0"/>
        <w:spacing w:after="0" w:line="276" w:lineRule="auto"/>
        <w:contextualSpacing/>
        <w:jc w:val="both"/>
        <w:rPr>
          <w:rFonts w:ascii="Montserrat Light" w:eastAsia="Times New Roman" w:hAnsi="Montserrat Light" w:cs="Times New Roman"/>
          <w:bCs/>
          <w:color w:val="000000"/>
          <w:sz w:val="16"/>
          <w:szCs w:val="16"/>
          <w:lang w:val="x-none" w:eastAsia="es-ES"/>
        </w:rPr>
      </w:pPr>
      <w:r w:rsidRPr="00224599">
        <w:rPr>
          <w:rFonts w:ascii="Montserrat Light" w:eastAsia="Times New Roman" w:hAnsi="Montserrat Light" w:cs="Times New Roman"/>
          <w:bCs/>
          <w:color w:val="000000"/>
          <w:sz w:val="16"/>
          <w:szCs w:val="16"/>
          <w:lang w:val="x-none" w:eastAsia="es-ES"/>
        </w:rPr>
        <w:t xml:space="preserve">NOM-019-SSA3-2013. Establecer las características y especificaciones mínimas para la prestación del servicio de enfermería en los establecimientos de atención médica del Sistema Nacional de Salud; </w:t>
      </w:r>
    </w:p>
    <w:p w14:paraId="106E2A73" w14:textId="77777777" w:rsidR="007B5F8F" w:rsidRPr="00224599" w:rsidRDefault="007B5F8F" w:rsidP="009251D1">
      <w:pPr>
        <w:numPr>
          <w:ilvl w:val="0"/>
          <w:numId w:val="31"/>
        </w:numPr>
        <w:autoSpaceDE w:val="0"/>
        <w:autoSpaceDN w:val="0"/>
        <w:spacing w:after="0" w:line="276" w:lineRule="auto"/>
        <w:contextualSpacing/>
        <w:jc w:val="both"/>
        <w:rPr>
          <w:rFonts w:ascii="Montserrat Light" w:eastAsia="Times New Roman" w:hAnsi="Montserrat Light" w:cs="Times New Roman"/>
          <w:bCs/>
          <w:color w:val="000000"/>
          <w:sz w:val="16"/>
          <w:szCs w:val="16"/>
          <w:lang w:val="x-none" w:eastAsia="es-ES"/>
        </w:rPr>
      </w:pPr>
      <w:r w:rsidRPr="00224599">
        <w:rPr>
          <w:rFonts w:ascii="Montserrat Light" w:eastAsia="Times New Roman" w:hAnsi="Montserrat Light" w:cs="Times New Roman"/>
          <w:bCs/>
          <w:color w:val="000000"/>
          <w:sz w:val="16"/>
          <w:szCs w:val="16"/>
          <w:lang w:val="x-none" w:eastAsia="es-ES"/>
        </w:rPr>
        <w:t xml:space="preserve">NOM-017-SSA2-2012. Para la vigilancia epidemiológica; </w:t>
      </w:r>
    </w:p>
    <w:p w14:paraId="6D5F27F6" w14:textId="77777777" w:rsidR="007B5F8F" w:rsidRPr="00224599" w:rsidRDefault="007B5F8F" w:rsidP="009251D1">
      <w:pPr>
        <w:numPr>
          <w:ilvl w:val="0"/>
          <w:numId w:val="31"/>
        </w:numPr>
        <w:autoSpaceDE w:val="0"/>
        <w:autoSpaceDN w:val="0"/>
        <w:spacing w:after="0" w:line="276" w:lineRule="auto"/>
        <w:contextualSpacing/>
        <w:jc w:val="both"/>
        <w:rPr>
          <w:rFonts w:ascii="Montserrat Light" w:eastAsia="Times New Roman" w:hAnsi="Montserrat Light" w:cs="Times New Roman"/>
          <w:bCs/>
          <w:color w:val="000000"/>
          <w:sz w:val="16"/>
          <w:szCs w:val="16"/>
          <w:lang w:val="x-none" w:eastAsia="es-ES"/>
        </w:rPr>
      </w:pPr>
      <w:r w:rsidRPr="00224599">
        <w:rPr>
          <w:rFonts w:ascii="Montserrat Light" w:eastAsia="Times New Roman" w:hAnsi="Montserrat Light" w:cs="Times New Roman"/>
          <w:bCs/>
          <w:color w:val="000000"/>
          <w:sz w:val="16"/>
          <w:szCs w:val="16"/>
          <w:lang w:val="x-none" w:eastAsia="es-ES"/>
        </w:rPr>
        <w:t xml:space="preserve">NOM-016-SSA3-2012. Que establece las características mínimas de infraestructura y equipamiento de hospitales y consultorios de atención médica especializada; </w:t>
      </w:r>
    </w:p>
    <w:p w14:paraId="6325E08B" w14:textId="77777777" w:rsidR="007B5F8F" w:rsidRPr="00224599" w:rsidRDefault="007B5F8F" w:rsidP="009251D1">
      <w:pPr>
        <w:numPr>
          <w:ilvl w:val="0"/>
          <w:numId w:val="31"/>
        </w:numPr>
        <w:autoSpaceDE w:val="0"/>
        <w:autoSpaceDN w:val="0"/>
        <w:spacing w:after="0" w:line="276" w:lineRule="auto"/>
        <w:contextualSpacing/>
        <w:jc w:val="both"/>
        <w:rPr>
          <w:rFonts w:ascii="Montserrat Light" w:eastAsia="Times New Roman" w:hAnsi="Montserrat Light" w:cs="Times New Roman"/>
          <w:bCs/>
          <w:color w:val="000000"/>
          <w:sz w:val="16"/>
          <w:szCs w:val="16"/>
          <w:lang w:val="x-none" w:eastAsia="es-ES"/>
        </w:rPr>
      </w:pPr>
      <w:r w:rsidRPr="00224599">
        <w:rPr>
          <w:rFonts w:ascii="Montserrat Light" w:eastAsia="Times New Roman" w:hAnsi="Montserrat Light" w:cs="Times New Roman"/>
          <w:bCs/>
          <w:color w:val="000000"/>
          <w:sz w:val="16"/>
          <w:szCs w:val="16"/>
          <w:lang w:val="x-none" w:eastAsia="es-ES"/>
        </w:rPr>
        <w:t xml:space="preserve">NOM-005-SSA3-2010. Que establece los requisitos mínimos de infraestructura y equipamiento de establecimientos para la atención médica de pacientes ambulatorios; </w:t>
      </w:r>
    </w:p>
    <w:p w14:paraId="3F240DA9" w14:textId="77777777" w:rsidR="007B5F8F" w:rsidRPr="00224599" w:rsidRDefault="007B5F8F" w:rsidP="009251D1">
      <w:pPr>
        <w:numPr>
          <w:ilvl w:val="0"/>
          <w:numId w:val="31"/>
        </w:numPr>
        <w:autoSpaceDE w:val="0"/>
        <w:autoSpaceDN w:val="0"/>
        <w:spacing w:after="0" w:line="276" w:lineRule="auto"/>
        <w:contextualSpacing/>
        <w:jc w:val="both"/>
        <w:rPr>
          <w:rFonts w:ascii="Montserrat Light" w:eastAsia="Times New Roman" w:hAnsi="Montserrat Light" w:cs="Times New Roman"/>
          <w:bCs/>
          <w:color w:val="000000"/>
          <w:sz w:val="16"/>
          <w:szCs w:val="16"/>
          <w:lang w:val="x-none" w:eastAsia="es-ES"/>
        </w:rPr>
      </w:pPr>
      <w:r w:rsidRPr="00224599">
        <w:rPr>
          <w:rFonts w:ascii="Montserrat Light" w:eastAsia="Times New Roman" w:hAnsi="Montserrat Light" w:cs="Times New Roman"/>
          <w:bCs/>
          <w:color w:val="000000"/>
          <w:sz w:val="16"/>
          <w:szCs w:val="16"/>
          <w:lang w:val="x-none" w:eastAsia="es-ES"/>
        </w:rPr>
        <w:t xml:space="preserve">NOM-045-SSA2-2005. Para la vigilancia epidemiológica, prevención y control de las infecciones nosocomiales; </w:t>
      </w:r>
    </w:p>
    <w:p w14:paraId="095917A1" w14:textId="42AFF404" w:rsidR="007B5F8F" w:rsidRPr="000B101B" w:rsidRDefault="007C35CF" w:rsidP="009251D1">
      <w:pPr>
        <w:pStyle w:val="Prrafodelista"/>
        <w:numPr>
          <w:ilvl w:val="0"/>
          <w:numId w:val="31"/>
        </w:numPr>
        <w:jc w:val="both"/>
        <w:rPr>
          <w:rStyle w:val="nfasis"/>
          <w:rFonts w:ascii="Montserrat Light" w:eastAsia="Times New Roman" w:hAnsi="Montserrat Light" w:cs="Times New Roman"/>
          <w:bCs/>
          <w:i w:val="0"/>
          <w:iCs w:val="0"/>
          <w:color w:val="000000"/>
          <w:sz w:val="16"/>
          <w:szCs w:val="16"/>
          <w:lang w:val="x-none" w:eastAsia="es-ES"/>
        </w:rPr>
      </w:pPr>
      <w:r w:rsidRPr="007C35CF">
        <w:rPr>
          <w:rFonts w:ascii="Montserrat Light" w:eastAsia="Times New Roman" w:hAnsi="Montserrat Light" w:cs="Times New Roman"/>
          <w:bCs/>
          <w:color w:val="000000"/>
          <w:sz w:val="16"/>
          <w:szCs w:val="16"/>
          <w:lang w:val="x-none" w:eastAsia="es-ES"/>
        </w:rPr>
        <w:t>Norma Oficial Mexicana NOM-240-SSA1-2012, Instalación y operación de la Tecnovigilancia</w:t>
      </w:r>
    </w:p>
    <w:p w14:paraId="22046B06" w14:textId="0647F765" w:rsidR="007438F1" w:rsidRPr="00224599" w:rsidRDefault="00F0122E" w:rsidP="001D688E">
      <w:pPr>
        <w:pStyle w:val="Ttulo2"/>
        <w:rPr>
          <w:rFonts w:ascii="Montserrat Light" w:hAnsi="Montserrat Light"/>
        </w:rPr>
      </w:pPr>
      <w:bookmarkStart w:id="18" w:name="_Toc127131434"/>
      <w:r w:rsidRPr="00224599">
        <w:rPr>
          <w:rFonts w:ascii="Montserrat Light" w:hAnsi="Montserrat Light"/>
        </w:rPr>
        <w:t>3.</w:t>
      </w:r>
      <w:r w:rsidR="00437DC5" w:rsidRPr="00224599">
        <w:rPr>
          <w:rFonts w:ascii="Montserrat Light" w:hAnsi="Montserrat Light"/>
        </w:rPr>
        <w:t>2</w:t>
      </w:r>
      <w:r w:rsidRPr="00224599">
        <w:rPr>
          <w:rFonts w:ascii="Montserrat Light" w:hAnsi="Montserrat Light"/>
        </w:rPr>
        <w:t xml:space="preserve"> MÉTODO DE PRUEBAS</w:t>
      </w:r>
      <w:bookmarkEnd w:id="18"/>
      <w:r w:rsidRPr="00224599">
        <w:rPr>
          <w:rFonts w:ascii="Montserrat Light" w:hAnsi="Montserrat Light"/>
        </w:rPr>
        <w:t xml:space="preserve"> </w:t>
      </w:r>
    </w:p>
    <w:p w14:paraId="11429689" w14:textId="614722DB" w:rsidR="001D688E" w:rsidRPr="00224599" w:rsidRDefault="001D688E" w:rsidP="007438F1">
      <w:pPr>
        <w:rPr>
          <w:rFonts w:ascii="Montserrat Light" w:hAnsi="Montserrat Light"/>
          <w:sz w:val="16"/>
          <w:szCs w:val="16"/>
        </w:rPr>
      </w:pPr>
      <w:r w:rsidRPr="00224599">
        <w:rPr>
          <w:rFonts w:ascii="Montserrat Light" w:hAnsi="Montserrat Light"/>
          <w:sz w:val="16"/>
          <w:szCs w:val="16"/>
        </w:rPr>
        <w:t>No aplica</w:t>
      </w:r>
    </w:p>
    <w:p w14:paraId="056EF1DF" w14:textId="6C04307E" w:rsidR="001D688E" w:rsidRPr="00224599" w:rsidRDefault="00F0122E" w:rsidP="001D688E">
      <w:pPr>
        <w:pStyle w:val="Ttulo2"/>
        <w:rPr>
          <w:rFonts w:ascii="Montserrat Light" w:hAnsi="Montserrat Light"/>
        </w:rPr>
      </w:pPr>
      <w:bookmarkStart w:id="19" w:name="_Toc127131435"/>
      <w:r w:rsidRPr="00224599">
        <w:rPr>
          <w:rFonts w:ascii="Montserrat Light" w:hAnsi="Montserrat Light"/>
        </w:rPr>
        <w:t>3.</w:t>
      </w:r>
      <w:r w:rsidR="00437DC5" w:rsidRPr="00224599">
        <w:rPr>
          <w:rFonts w:ascii="Montserrat Light" w:hAnsi="Montserrat Light"/>
        </w:rPr>
        <w:t>3</w:t>
      </w:r>
      <w:r w:rsidRPr="00224599">
        <w:rPr>
          <w:rFonts w:ascii="Montserrat Light" w:hAnsi="Montserrat Light"/>
        </w:rPr>
        <w:t xml:space="preserve"> TIPO DE CONTRATO</w:t>
      </w:r>
      <w:bookmarkEnd w:id="19"/>
      <w:r w:rsidRPr="00224599">
        <w:rPr>
          <w:rFonts w:ascii="Montserrat Light" w:hAnsi="Montserrat Light"/>
        </w:rPr>
        <w:t xml:space="preserve"> </w:t>
      </w:r>
    </w:p>
    <w:p w14:paraId="07DD4B24" w14:textId="0E219F5E" w:rsidR="001D688E" w:rsidRPr="00224599" w:rsidRDefault="001D688E" w:rsidP="001D688E">
      <w:pPr>
        <w:jc w:val="both"/>
        <w:rPr>
          <w:rFonts w:ascii="Montserrat Light" w:hAnsi="Montserrat Light"/>
          <w:iCs/>
          <w:sz w:val="16"/>
          <w:szCs w:val="16"/>
        </w:rPr>
      </w:pPr>
      <w:r w:rsidRPr="00224599">
        <w:rPr>
          <w:rFonts w:ascii="Montserrat Light" w:hAnsi="Montserrat Light"/>
          <w:iCs/>
          <w:sz w:val="16"/>
          <w:szCs w:val="16"/>
        </w:rPr>
        <w:t>Contrato abierto, con fundamento en el artículo 47 fracción I de la Ley y 85 del RLAASSP.</w:t>
      </w:r>
    </w:p>
    <w:p w14:paraId="6E54151E" w14:textId="6662A6F3" w:rsidR="001D688E" w:rsidRPr="00224599" w:rsidRDefault="00F0122E" w:rsidP="00C22317">
      <w:pPr>
        <w:pStyle w:val="Ttulo2"/>
        <w:rPr>
          <w:rFonts w:ascii="Montserrat Light" w:hAnsi="Montserrat Light"/>
        </w:rPr>
      </w:pPr>
      <w:bookmarkStart w:id="20" w:name="_Toc127131436"/>
      <w:r w:rsidRPr="00224599">
        <w:rPr>
          <w:rFonts w:ascii="Montserrat Light" w:hAnsi="Montserrat Light"/>
        </w:rPr>
        <w:t>3.</w:t>
      </w:r>
      <w:r w:rsidR="00437DC5" w:rsidRPr="00224599">
        <w:rPr>
          <w:rFonts w:ascii="Montserrat Light" w:hAnsi="Montserrat Light"/>
        </w:rPr>
        <w:t>4</w:t>
      </w:r>
      <w:r w:rsidRPr="00224599">
        <w:rPr>
          <w:rFonts w:ascii="Montserrat Light" w:hAnsi="Montserrat Light"/>
        </w:rPr>
        <w:t xml:space="preserve"> FORMA DE ADJUDICACIÓN</w:t>
      </w:r>
      <w:bookmarkEnd w:id="20"/>
      <w:r w:rsidRPr="00224599">
        <w:rPr>
          <w:rFonts w:ascii="Montserrat Light" w:hAnsi="Montserrat Light"/>
        </w:rPr>
        <w:t xml:space="preserve"> </w:t>
      </w:r>
    </w:p>
    <w:p w14:paraId="65975863" w14:textId="38B61BB7" w:rsidR="00C22317" w:rsidRPr="00224599" w:rsidRDefault="00C22317" w:rsidP="00C22317">
      <w:pPr>
        <w:jc w:val="both"/>
        <w:rPr>
          <w:rFonts w:ascii="Montserrat Light" w:hAnsi="Montserrat Light"/>
          <w:iCs/>
          <w:sz w:val="16"/>
          <w:szCs w:val="16"/>
        </w:rPr>
      </w:pPr>
      <w:r w:rsidRPr="00224599">
        <w:rPr>
          <w:rFonts w:ascii="Montserrat Light" w:hAnsi="Montserrat Light"/>
          <w:iCs/>
          <w:sz w:val="16"/>
          <w:szCs w:val="16"/>
        </w:rPr>
        <w:t xml:space="preserve">Para efectos del presente procedimiento de contratación, será partida única, una sola fuente de abasto al 100% de acuerdo a lo solicitado en el Anexo número </w:t>
      </w:r>
      <w:r w:rsidRPr="00B84B7D">
        <w:rPr>
          <w:rFonts w:ascii="Montserrat Light" w:hAnsi="Montserrat Light"/>
          <w:iCs/>
          <w:sz w:val="16"/>
          <w:szCs w:val="16"/>
        </w:rPr>
        <w:t>6</w:t>
      </w:r>
      <w:r w:rsidRPr="00224599">
        <w:rPr>
          <w:rFonts w:ascii="Montserrat Light" w:hAnsi="Montserrat Light"/>
          <w:iCs/>
          <w:sz w:val="16"/>
          <w:szCs w:val="16"/>
        </w:rPr>
        <w:t xml:space="preserve"> de la presente convocatoria.</w:t>
      </w:r>
    </w:p>
    <w:p w14:paraId="783AB10B" w14:textId="60E5B9FA" w:rsidR="00484D7C" w:rsidRPr="00224599" w:rsidRDefault="00F0122E" w:rsidP="00484D7C">
      <w:pPr>
        <w:pStyle w:val="Ttulo2"/>
        <w:rPr>
          <w:rFonts w:ascii="Montserrat Light" w:hAnsi="Montserrat Light"/>
        </w:rPr>
      </w:pPr>
      <w:bookmarkStart w:id="21" w:name="_Toc127131437"/>
      <w:r w:rsidRPr="00224599">
        <w:rPr>
          <w:rFonts w:ascii="Montserrat Light" w:hAnsi="Montserrat Light"/>
        </w:rPr>
        <w:t>3.</w:t>
      </w:r>
      <w:r w:rsidR="00437DC5" w:rsidRPr="00224599">
        <w:rPr>
          <w:rFonts w:ascii="Montserrat Light" w:hAnsi="Montserrat Light"/>
        </w:rPr>
        <w:t>5</w:t>
      </w:r>
      <w:r w:rsidRPr="00224599">
        <w:rPr>
          <w:rFonts w:ascii="Montserrat Light" w:hAnsi="Montserrat Light"/>
        </w:rPr>
        <w:t xml:space="preserve"> CALENDARIO DE EVENTOS </w:t>
      </w:r>
      <w:r w:rsidR="00437DC5" w:rsidRPr="00224599">
        <w:rPr>
          <w:rFonts w:ascii="Montserrat Light" w:hAnsi="Montserrat Light"/>
        </w:rPr>
        <w:t>Y LUGAR DONDE SE LLEVARÁN A CABO</w:t>
      </w:r>
      <w:bookmarkEnd w:id="21"/>
    </w:p>
    <w:p w14:paraId="76BF4FBE" w14:textId="2DF769E4" w:rsidR="009B0069" w:rsidRPr="00224599" w:rsidRDefault="009B0069" w:rsidP="00812C7A">
      <w:pPr>
        <w:jc w:val="both"/>
        <w:rPr>
          <w:rFonts w:ascii="Montserrat Light" w:hAnsi="Montserrat Light"/>
          <w:iCs/>
          <w:sz w:val="16"/>
          <w:szCs w:val="16"/>
        </w:rPr>
      </w:pPr>
      <w:r w:rsidRPr="00224599">
        <w:rPr>
          <w:rFonts w:ascii="Montserrat Light" w:hAnsi="Montserrat Light"/>
          <w:iCs/>
          <w:sz w:val="16"/>
          <w:szCs w:val="16"/>
        </w:rPr>
        <w:t xml:space="preserve">En observancia al Artículo 39, fracción III, inciso b) del Reglamento, se hace del conocimiento a los Licitantes participantes que los actos del procedimiento de licitación, se llevarán a cabo conforme al siguiente calendario en el que se detalla fecha y hora de los eventos. </w:t>
      </w:r>
    </w:p>
    <w:tbl>
      <w:tblPr>
        <w:tblW w:w="8833" w:type="dxa"/>
        <w:tblInd w:w="-5" w:type="dxa"/>
        <w:tblCellMar>
          <w:left w:w="70" w:type="dxa"/>
          <w:right w:w="70" w:type="dxa"/>
        </w:tblCellMar>
        <w:tblLook w:val="04A0" w:firstRow="1" w:lastRow="0" w:firstColumn="1" w:lastColumn="0" w:noHBand="0" w:noVBand="1"/>
      </w:tblPr>
      <w:tblGrid>
        <w:gridCol w:w="3331"/>
        <w:gridCol w:w="1938"/>
        <w:gridCol w:w="1865"/>
        <w:gridCol w:w="1699"/>
      </w:tblGrid>
      <w:tr w:rsidR="00437DC5" w:rsidRPr="00224599" w14:paraId="656B2A19" w14:textId="3636A587" w:rsidTr="00241BC1">
        <w:trPr>
          <w:trHeight w:val="280"/>
        </w:trPr>
        <w:tc>
          <w:tcPr>
            <w:tcW w:w="333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27DCD12" w14:textId="6FFE4025" w:rsidR="00437DC5" w:rsidRPr="00224599" w:rsidRDefault="00437DC5" w:rsidP="00437DC5">
            <w:pPr>
              <w:jc w:val="center"/>
              <w:rPr>
                <w:rFonts w:ascii="Montserrat Light" w:hAnsi="Montserrat Light"/>
                <w:b/>
                <w:bCs/>
                <w:sz w:val="16"/>
                <w:szCs w:val="16"/>
              </w:rPr>
            </w:pPr>
            <w:r w:rsidRPr="00224599">
              <w:rPr>
                <w:rFonts w:ascii="Montserrat Light" w:hAnsi="Montserrat Light"/>
                <w:b/>
                <w:bCs/>
                <w:sz w:val="16"/>
                <w:szCs w:val="16"/>
              </w:rPr>
              <w:t>Evento</w:t>
            </w:r>
          </w:p>
        </w:tc>
        <w:tc>
          <w:tcPr>
            <w:tcW w:w="1938"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1F30EBFB" w14:textId="77777777" w:rsidR="00437DC5" w:rsidRPr="00224599" w:rsidRDefault="00437DC5" w:rsidP="00437DC5">
            <w:pPr>
              <w:jc w:val="center"/>
              <w:rPr>
                <w:rFonts w:ascii="Montserrat Light" w:hAnsi="Montserrat Light"/>
                <w:b/>
                <w:bCs/>
                <w:sz w:val="16"/>
                <w:szCs w:val="16"/>
              </w:rPr>
            </w:pPr>
            <w:r w:rsidRPr="00224599">
              <w:rPr>
                <w:rFonts w:ascii="Montserrat Light" w:hAnsi="Montserrat Light"/>
                <w:b/>
                <w:bCs/>
                <w:sz w:val="16"/>
                <w:szCs w:val="16"/>
              </w:rPr>
              <w:t>Fecha</w:t>
            </w:r>
          </w:p>
        </w:tc>
        <w:tc>
          <w:tcPr>
            <w:tcW w:w="1865"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32D9B7C1" w14:textId="77777777" w:rsidR="00437DC5" w:rsidRPr="00224599" w:rsidRDefault="00437DC5" w:rsidP="00437DC5">
            <w:pPr>
              <w:jc w:val="center"/>
              <w:rPr>
                <w:rFonts w:ascii="Montserrat Light" w:hAnsi="Montserrat Light"/>
                <w:b/>
                <w:bCs/>
                <w:sz w:val="16"/>
                <w:szCs w:val="16"/>
              </w:rPr>
            </w:pPr>
            <w:r w:rsidRPr="00224599">
              <w:rPr>
                <w:rFonts w:ascii="Montserrat Light" w:hAnsi="Montserrat Light"/>
                <w:b/>
                <w:bCs/>
                <w:sz w:val="16"/>
                <w:szCs w:val="16"/>
              </w:rPr>
              <w:t>Horario</w:t>
            </w:r>
          </w:p>
        </w:tc>
        <w:tc>
          <w:tcPr>
            <w:tcW w:w="1699" w:type="dxa"/>
            <w:tcBorders>
              <w:top w:val="single" w:sz="4" w:space="0" w:color="auto"/>
              <w:left w:val="nil"/>
              <w:bottom w:val="single" w:sz="4" w:space="0" w:color="auto"/>
              <w:right w:val="single" w:sz="4" w:space="0" w:color="auto"/>
            </w:tcBorders>
            <w:shd w:val="clear" w:color="auto" w:fill="BDD6EE" w:themeFill="accent1" w:themeFillTint="66"/>
          </w:tcPr>
          <w:p w14:paraId="69790B0D" w14:textId="26CB8C35" w:rsidR="00437DC5" w:rsidRPr="00224599" w:rsidRDefault="00437DC5" w:rsidP="00437DC5">
            <w:pPr>
              <w:jc w:val="center"/>
              <w:rPr>
                <w:rFonts w:ascii="Montserrat Light" w:hAnsi="Montserrat Light"/>
                <w:b/>
                <w:bCs/>
                <w:sz w:val="16"/>
                <w:szCs w:val="16"/>
              </w:rPr>
            </w:pPr>
            <w:r w:rsidRPr="00224599">
              <w:rPr>
                <w:rFonts w:ascii="Montserrat Light" w:hAnsi="Montserrat Light"/>
                <w:b/>
                <w:bCs/>
                <w:sz w:val="16"/>
                <w:szCs w:val="16"/>
              </w:rPr>
              <w:t>Lugar</w:t>
            </w:r>
          </w:p>
        </w:tc>
      </w:tr>
      <w:tr w:rsidR="00241BC1" w:rsidRPr="00224599" w14:paraId="26E5EA6F" w14:textId="63A9D7D9" w:rsidTr="00581E5C">
        <w:trPr>
          <w:trHeight w:val="336"/>
        </w:trPr>
        <w:tc>
          <w:tcPr>
            <w:tcW w:w="3331" w:type="dxa"/>
            <w:tcBorders>
              <w:top w:val="nil"/>
              <w:left w:val="single" w:sz="4" w:space="0" w:color="auto"/>
              <w:bottom w:val="single" w:sz="4" w:space="0" w:color="auto"/>
              <w:right w:val="single" w:sz="4" w:space="0" w:color="auto"/>
            </w:tcBorders>
            <w:shd w:val="clear" w:color="auto" w:fill="auto"/>
            <w:vAlign w:val="center"/>
            <w:hideMark/>
          </w:tcPr>
          <w:p w14:paraId="5B3AE9C1" w14:textId="77777777" w:rsidR="00241BC1" w:rsidRPr="00C138AF" w:rsidRDefault="00241BC1" w:rsidP="00241BC1">
            <w:pPr>
              <w:rPr>
                <w:rFonts w:ascii="Montserrat Light" w:hAnsi="Montserrat Light"/>
                <w:sz w:val="16"/>
                <w:szCs w:val="16"/>
              </w:rPr>
            </w:pPr>
            <w:r w:rsidRPr="00C138AF">
              <w:rPr>
                <w:rFonts w:ascii="Montserrat Light" w:hAnsi="Montserrat Light"/>
                <w:sz w:val="16"/>
                <w:szCs w:val="16"/>
              </w:rPr>
              <w:t>Publicación de la Convocatoria en el Sistema CompraNet y en el DOF.</w:t>
            </w:r>
          </w:p>
        </w:tc>
        <w:tc>
          <w:tcPr>
            <w:tcW w:w="1938" w:type="dxa"/>
            <w:tcBorders>
              <w:top w:val="nil"/>
              <w:left w:val="nil"/>
              <w:bottom w:val="single" w:sz="4" w:space="0" w:color="auto"/>
              <w:right w:val="single" w:sz="4" w:space="0" w:color="auto"/>
            </w:tcBorders>
            <w:shd w:val="clear" w:color="auto" w:fill="auto"/>
            <w:vAlign w:val="center"/>
          </w:tcPr>
          <w:p w14:paraId="7E2687CC" w14:textId="467908CB" w:rsidR="00241BC1" w:rsidRPr="00C138AF" w:rsidRDefault="00F724F4" w:rsidP="00C138AF">
            <w:pPr>
              <w:jc w:val="center"/>
              <w:rPr>
                <w:rFonts w:ascii="Montserrat Light" w:hAnsi="Montserrat Light"/>
                <w:sz w:val="16"/>
                <w:szCs w:val="16"/>
              </w:rPr>
            </w:pPr>
            <w:r>
              <w:rPr>
                <w:rFonts w:ascii="Montserrat Light" w:hAnsi="Montserrat Light"/>
                <w:sz w:val="16"/>
                <w:szCs w:val="16"/>
              </w:rPr>
              <w:t>09</w:t>
            </w:r>
            <w:r w:rsidR="00241BC1" w:rsidRPr="00C138AF">
              <w:rPr>
                <w:rFonts w:ascii="Montserrat Light" w:hAnsi="Montserrat Light"/>
                <w:sz w:val="16"/>
                <w:szCs w:val="16"/>
              </w:rPr>
              <w:t>/</w:t>
            </w:r>
            <w:r>
              <w:rPr>
                <w:rFonts w:ascii="Montserrat Light" w:hAnsi="Montserrat Light"/>
                <w:sz w:val="16"/>
                <w:szCs w:val="16"/>
              </w:rPr>
              <w:t>05</w:t>
            </w:r>
            <w:r w:rsidR="00241BC1" w:rsidRPr="00C138AF">
              <w:rPr>
                <w:rFonts w:ascii="Montserrat Light" w:hAnsi="Montserrat Light"/>
                <w:sz w:val="16"/>
                <w:szCs w:val="16"/>
              </w:rPr>
              <w:t>/2023</w:t>
            </w:r>
          </w:p>
        </w:tc>
        <w:tc>
          <w:tcPr>
            <w:tcW w:w="1865" w:type="dxa"/>
            <w:tcBorders>
              <w:top w:val="nil"/>
              <w:left w:val="nil"/>
              <w:bottom w:val="single" w:sz="4" w:space="0" w:color="auto"/>
              <w:right w:val="single" w:sz="4" w:space="0" w:color="auto"/>
            </w:tcBorders>
            <w:shd w:val="clear" w:color="auto" w:fill="auto"/>
            <w:vAlign w:val="center"/>
            <w:hideMark/>
          </w:tcPr>
          <w:p w14:paraId="27349286" w14:textId="05BDBFA2" w:rsidR="00241BC1" w:rsidRPr="004075E2" w:rsidRDefault="00241BC1" w:rsidP="00C138AF">
            <w:pPr>
              <w:jc w:val="center"/>
              <w:rPr>
                <w:rFonts w:ascii="Montserrat Light" w:hAnsi="Montserrat Light"/>
                <w:sz w:val="16"/>
                <w:szCs w:val="16"/>
                <w:highlight w:val="yellow"/>
              </w:rPr>
            </w:pPr>
          </w:p>
        </w:tc>
        <w:tc>
          <w:tcPr>
            <w:tcW w:w="1699" w:type="dxa"/>
            <w:vMerge w:val="restart"/>
            <w:tcBorders>
              <w:top w:val="nil"/>
              <w:left w:val="nil"/>
              <w:right w:val="single" w:sz="4" w:space="0" w:color="auto"/>
            </w:tcBorders>
          </w:tcPr>
          <w:p w14:paraId="6A546E61" w14:textId="77777777" w:rsidR="00241BC1" w:rsidRPr="00224599" w:rsidRDefault="00241BC1" w:rsidP="00241BC1">
            <w:pPr>
              <w:rPr>
                <w:rFonts w:ascii="Montserrat Light" w:hAnsi="Montserrat Light"/>
                <w:sz w:val="16"/>
                <w:szCs w:val="16"/>
              </w:rPr>
            </w:pPr>
            <w:r w:rsidRPr="00224599">
              <w:rPr>
                <w:rFonts w:ascii="Montserrat Light" w:hAnsi="Montserrat Light"/>
                <w:sz w:val="16"/>
                <w:szCs w:val="16"/>
              </w:rPr>
              <w:t>Procedimiento electrónico que se llevará a cabo a través del Sistema de Compras Gubernamentales CompraNet en los horarios y días establecidos.</w:t>
            </w:r>
          </w:p>
          <w:p w14:paraId="05CA8FC7" w14:textId="3A0DDC05" w:rsidR="00241BC1" w:rsidRPr="00B84B7D" w:rsidRDefault="00241BC1" w:rsidP="00241BC1">
            <w:pPr>
              <w:rPr>
                <w:rFonts w:ascii="Montserrat Light" w:hAnsi="Montserrat Light"/>
                <w:b/>
                <w:sz w:val="16"/>
                <w:szCs w:val="16"/>
              </w:rPr>
            </w:pPr>
            <w:r w:rsidRPr="00224599">
              <w:rPr>
                <w:rFonts w:ascii="Montserrat Light" w:hAnsi="Montserrat Light"/>
                <w:sz w:val="16"/>
                <w:szCs w:val="16"/>
              </w:rPr>
              <w:t>Dichos eventos se llevarán a cabo en</w:t>
            </w:r>
            <w:r>
              <w:rPr>
                <w:rFonts w:ascii="Montserrat Light" w:hAnsi="Montserrat Light"/>
                <w:sz w:val="16"/>
                <w:szCs w:val="16"/>
              </w:rPr>
              <w:t xml:space="preserve"> la Subdirección de </w:t>
            </w:r>
            <w:r>
              <w:rPr>
                <w:rFonts w:ascii="Montserrat Light" w:hAnsi="Montserrat Light"/>
                <w:sz w:val="16"/>
                <w:szCs w:val="16"/>
              </w:rPr>
              <w:lastRenderedPageBreak/>
              <w:t xml:space="preserve">Servicios </w:t>
            </w:r>
            <w:r w:rsidR="002E26EE">
              <w:rPr>
                <w:rFonts w:ascii="Montserrat Light" w:hAnsi="Montserrat Light"/>
                <w:sz w:val="16"/>
                <w:szCs w:val="16"/>
              </w:rPr>
              <w:t xml:space="preserve">Generales, </w:t>
            </w:r>
            <w:r w:rsidR="002E26EE" w:rsidRPr="00224599">
              <w:rPr>
                <w:rFonts w:ascii="Montserrat Light" w:hAnsi="Montserrat Light"/>
                <w:sz w:val="16"/>
                <w:szCs w:val="16"/>
              </w:rPr>
              <w:t>ubicada</w:t>
            </w:r>
            <w:r w:rsidRPr="00224599">
              <w:rPr>
                <w:rFonts w:ascii="Montserrat Light" w:hAnsi="Montserrat Light"/>
                <w:sz w:val="16"/>
                <w:szCs w:val="16"/>
              </w:rPr>
              <w:t xml:space="preserve"> en </w:t>
            </w:r>
            <w:r>
              <w:rPr>
                <w:rFonts w:ascii="Montserrat Light" w:hAnsi="Montserrat Light"/>
                <w:sz w:val="16"/>
                <w:szCs w:val="16"/>
              </w:rPr>
              <w:t>e</w:t>
            </w:r>
            <w:r w:rsidRPr="00B84B7D">
              <w:rPr>
                <w:rFonts w:ascii="Montserrat Light" w:hAnsi="Montserrat Light"/>
                <w:sz w:val="16"/>
                <w:szCs w:val="16"/>
              </w:rPr>
              <w:t>l</w:t>
            </w:r>
            <w:r>
              <w:rPr>
                <w:rFonts w:ascii="Montserrat Light" w:hAnsi="Montserrat Light"/>
                <w:sz w:val="16"/>
                <w:szCs w:val="16"/>
              </w:rPr>
              <w:t xml:space="preserve"> edificio administrativo del INP.</w:t>
            </w:r>
          </w:p>
        </w:tc>
      </w:tr>
      <w:tr w:rsidR="00241BC1" w:rsidRPr="00224599" w14:paraId="56138CE8" w14:textId="46FA8701" w:rsidTr="00581E5C">
        <w:trPr>
          <w:trHeight w:val="280"/>
        </w:trPr>
        <w:tc>
          <w:tcPr>
            <w:tcW w:w="3331" w:type="dxa"/>
            <w:tcBorders>
              <w:top w:val="nil"/>
              <w:left w:val="single" w:sz="4" w:space="0" w:color="auto"/>
              <w:bottom w:val="single" w:sz="4" w:space="0" w:color="auto"/>
              <w:right w:val="single" w:sz="4" w:space="0" w:color="auto"/>
            </w:tcBorders>
            <w:shd w:val="clear" w:color="auto" w:fill="auto"/>
            <w:vAlign w:val="center"/>
            <w:hideMark/>
          </w:tcPr>
          <w:p w14:paraId="5D5F704D" w14:textId="77777777" w:rsidR="00241BC1" w:rsidRPr="00C138AF" w:rsidRDefault="00241BC1" w:rsidP="00241BC1">
            <w:pPr>
              <w:rPr>
                <w:rFonts w:ascii="Montserrat Light" w:hAnsi="Montserrat Light"/>
                <w:sz w:val="16"/>
                <w:szCs w:val="16"/>
              </w:rPr>
            </w:pPr>
            <w:r w:rsidRPr="00C138AF">
              <w:rPr>
                <w:rFonts w:ascii="Montserrat Light" w:hAnsi="Montserrat Light"/>
                <w:sz w:val="16"/>
                <w:szCs w:val="16"/>
              </w:rPr>
              <w:t>Visita a las Instalaciones</w:t>
            </w:r>
          </w:p>
        </w:tc>
        <w:tc>
          <w:tcPr>
            <w:tcW w:w="1938" w:type="dxa"/>
            <w:tcBorders>
              <w:top w:val="nil"/>
              <w:left w:val="nil"/>
              <w:bottom w:val="single" w:sz="4" w:space="0" w:color="auto"/>
              <w:right w:val="single" w:sz="4" w:space="0" w:color="auto"/>
            </w:tcBorders>
            <w:shd w:val="clear" w:color="auto" w:fill="auto"/>
            <w:vAlign w:val="center"/>
          </w:tcPr>
          <w:p w14:paraId="31641ADB" w14:textId="33BEDFEA" w:rsidR="00241BC1" w:rsidRPr="00C138AF" w:rsidRDefault="00F724F4" w:rsidP="00C138AF">
            <w:pPr>
              <w:jc w:val="center"/>
              <w:rPr>
                <w:rFonts w:ascii="Montserrat Light" w:hAnsi="Montserrat Light"/>
                <w:sz w:val="16"/>
                <w:szCs w:val="16"/>
              </w:rPr>
            </w:pPr>
            <w:r>
              <w:rPr>
                <w:rFonts w:ascii="Montserrat Light" w:hAnsi="Montserrat Light"/>
                <w:sz w:val="16"/>
                <w:szCs w:val="16"/>
              </w:rPr>
              <w:t>10</w:t>
            </w:r>
            <w:r w:rsidR="00241BC1" w:rsidRPr="00C138AF">
              <w:rPr>
                <w:rFonts w:ascii="Montserrat Light" w:hAnsi="Montserrat Light"/>
                <w:sz w:val="16"/>
                <w:szCs w:val="16"/>
              </w:rPr>
              <w:t>/0</w:t>
            </w:r>
            <w:r>
              <w:rPr>
                <w:rFonts w:ascii="Montserrat Light" w:hAnsi="Montserrat Light"/>
                <w:sz w:val="16"/>
                <w:szCs w:val="16"/>
              </w:rPr>
              <w:t>5</w:t>
            </w:r>
            <w:r w:rsidR="00241BC1" w:rsidRPr="00C138AF">
              <w:rPr>
                <w:rFonts w:ascii="Montserrat Light" w:hAnsi="Montserrat Light"/>
                <w:sz w:val="16"/>
                <w:szCs w:val="16"/>
              </w:rPr>
              <w:t>/2023</w:t>
            </w:r>
          </w:p>
        </w:tc>
        <w:tc>
          <w:tcPr>
            <w:tcW w:w="1865" w:type="dxa"/>
            <w:tcBorders>
              <w:top w:val="nil"/>
              <w:left w:val="nil"/>
              <w:bottom w:val="single" w:sz="4" w:space="0" w:color="auto"/>
              <w:right w:val="single" w:sz="4" w:space="0" w:color="auto"/>
            </w:tcBorders>
            <w:shd w:val="clear" w:color="auto" w:fill="auto"/>
            <w:vAlign w:val="center"/>
          </w:tcPr>
          <w:p w14:paraId="68671813" w14:textId="67FA1336" w:rsidR="00241BC1" w:rsidRPr="00C138AF" w:rsidRDefault="00241BC1" w:rsidP="00C138AF">
            <w:pPr>
              <w:jc w:val="center"/>
              <w:rPr>
                <w:rFonts w:ascii="Montserrat Light" w:hAnsi="Montserrat Light"/>
                <w:sz w:val="16"/>
                <w:szCs w:val="16"/>
              </w:rPr>
            </w:pPr>
            <w:r w:rsidRPr="00C138AF">
              <w:rPr>
                <w:rFonts w:ascii="Montserrat Light" w:hAnsi="Montserrat Light"/>
                <w:sz w:val="16"/>
                <w:szCs w:val="16"/>
              </w:rPr>
              <w:t>1</w:t>
            </w:r>
            <w:r w:rsidR="00F724F4">
              <w:rPr>
                <w:rFonts w:ascii="Montserrat Light" w:hAnsi="Montserrat Light"/>
                <w:sz w:val="16"/>
                <w:szCs w:val="16"/>
              </w:rPr>
              <w:t>1</w:t>
            </w:r>
            <w:r w:rsidRPr="00C138AF">
              <w:rPr>
                <w:rFonts w:ascii="Montserrat Light" w:hAnsi="Montserrat Light"/>
                <w:sz w:val="16"/>
                <w:szCs w:val="16"/>
              </w:rPr>
              <w:t xml:space="preserve">:00 </w:t>
            </w:r>
            <w:r w:rsidR="00F724F4">
              <w:rPr>
                <w:rFonts w:ascii="Montserrat Light" w:hAnsi="Montserrat Light"/>
                <w:sz w:val="16"/>
                <w:szCs w:val="16"/>
              </w:rPr>
              <w:t>a</w:t>
            </w:r>
            <w:r w:rsidRPr="00C138AF">
              <w:rPr>
                <w:rFonts w:ascii="Montserrat Light" w:hAnsi="Montserrat Light"/>
                <w:sz w:val="16"/>
                <w:szCs w:val="16"/>
              </w:rPr>
              <w:t>.m.</w:t>
            </w:r>
          </w:p>
        </w:tc>
        <w:tc>
          <w:tcPr>
            <w:tcW w:w="1699" w:type="dxa"/>
            <w:vMerge/>
            <w:tcBorders>
              <w:left w:val="nil"/>
              <w:right w:val="single" w:sz="4" w:space="0" w:color="auto"/>
            </w:tcBorders>
          </w:tcPr>
          <w:p w14:paraId="141A16AB" w14:textId="77777777" w:rsidR="00241BC1" w:rsidRPr="00224599" w:rsidRDefault="00241BC1" w:rsidP="00241BC1">
            <w:pPr>
              <w:rPr>
                <w:rFonts w:ascii="Montserrat Light" w:hAnsi="Montserrat Light"/>
                <w:sz w:val="16"/>
                <w:szCs w:val="16"/>
              </w:rPr>
            </w:pPr>
          </w:p>
        </w:tc>
      </w:tr>
      <w:tr w:rsidR="00241BC1" w:rsidRPr="00224599" w14:paraId="0B608615" w14:textId="47E467C7" w:rsidTr="00581E5C">
        <w:trPr>
          <w:trHeight w:val="280"/>
        </w:trPr>
        <w:tc>
          <w:tcPr>
            <w:tcW w:w="3331" w:type="dxa"/>
            <w:tcBorders>
              <w:top w:val="nil"/>
              <w:left w:val="single" w:sz="4" w:space="0" w:color="auto"/>
              <w:bottom w:val="single" w:sz="4" w:space="0" w:color="auto"/>
              <w:right w:val="single" w:sz="4" w:space="0" w:color="auto"/>
            </w:tcBorders>
            <w:shd w:val="clear" w:color="auto" w:fill="auto"/>
            <w:vAlign w:val="center"/>
            <w:hideMark/>
          </w:tcPr>
          <w:p w14:paraId="471191B9" w14:textId="77777777" w:rsidR="00241BC1" w:rsidRPr="00C138AF" w:rsidRDefault="00241BC1" w:rsidP="00241BC1">
            <w:pPr>
              <w:rPr>
                <w:rFonts w:ascii="Montserrat Light" w:hAnsi="Montserrat Light"/>
                <w:sz w:val="16"/>
                <w:szCs w:val="16"/>
              </w:rPr>
            </w:pPr>
            <w:r w:rsidRPr="00C138AF">
              <w:rPr>
                <w:rFonts w:ascii="Montserrat Light" w:hAnsi="Montserrat Light"/>
                <w:sz w:val="16"/>
                <w:szCs w:val="16"/>
              </w:rPr>
              <w:t>Junta de Aclaraciones</w:t>
            </w:r>
          </w:p>
        </w:tc>
        <w:tc>
          <w:tcPr>
            <w:tcW w:w="1938" w:type="dxa"/>
            <w:tcBorders>
              <w:top w:val="nil"/>
              <w:left w:val="nil"/>
              <w:bottom w:val="single" w:sz="4" w:space="0" w:color="auto"/>
              <w:right w:val="single" w:sz="4" w:space="0" w:color="auto"/>
            </w:tcBorders>
            <w:shd w:val="clear" w:color="auto" w:fill="auto"/>
            <w:vAlign w:val="center"/>
          </w:tcPr>
          <w:p w14:paraId="08104033" w14:textId="6EA76C0B" w:rsidR="00241BC1" w:rsidRPr="00C138AF" w:rsidRDefault="00F724F4" w:rsidP="00C138AF">
            <w:pPr>
              <w:jc w:val="center"/>
              <w:rPr>
                <w:rFonts w:ascii="Montserrat Light" w:hAnsi="Montserrat Light"/>
                <w:sz w:val="16"/>
                <w:szCs w:val="16"/>
              </w:rPr>
            </w:pPr>
            <w:r>
              <w:rPr>
                <w:rFonts w:ascii="Montserrat Light" w:hAnsi="Montserrat Light"/>
                <w:sz w:val="16"/>
                <w:szCs w:val="16"/>
              </w:rPr>
              <w:t>16</w:t>
            </w:r>
            <w:r w:rsidR="00474B4E" w:rsidRPr="00C138AF">
              <w:rPr>
                <w:rFonts w:ascii="Montserrat Light" w:hAnsi="Montserrat Light"/>
                <w:sz w:val="16"/>
                <w:szCs w:val="16"/>
              </w:rPr>
              <w:t>/</w:t>
            </w:r>
            <w:r w:rsidR="00241BC1" w:rsidRPr="00C138AF">
              <w:rPr>
                <w:rFonts w:ascii="Montserrat Light" w:hAnsi="Montserrat Light"/>
                <w:sz w:val="16"/>
                <w:szCs w:val="16"/>
              </w:rPr>
              <w:t>0</w:t>
            </w:r>
            <w:r>
              <w:rPr>
                <w:rFonts w:ascii="Montserrat Light" w:hAnsi="Montserrat Light"/>
                <w:sz w:val="16"/>
                <w:szCs w:val="16"/>
              </w:rPr>
              <w:t>5</w:t>
            </w:r>
            <w:r w:rsidR="00241BC1" w:rsidRPr="00C138AF">
              <w:rPr>
                <w:rFonts w:ascii="Montserrat Light" w:hAnsi="Montserrat Light"/>
                <w:sz w:val="16"/>
                <w:szCs w:val="16"/>
              </w:rPr>
              <w:t>/2023</w:t>
            </w:r>
          </w:p>
        </w:tc>
        <w:tc>
          <w:tcPr>
            <w:tcW w:w="1865" w:type="dxa"/>
            <w:tcBorders>
              <w:top w:val="nil"/>
              <w:left w:val="nil"/>
              <w:bottom w:val="single" w:sz="4" w:space="0" w:color="auto"/>
              <w:right w:val="single" w:sz="4" w:space="0" w:color="auto"/>
            </w:tcBorders>
            <w:shd w:val="clear" w:color="auto" w:fill="auto"/>
            <w:vAlign w:val="center"/>
          </w:tcPr>
          <w:p w14:paraId="727B9DC5" w14:textId="5B073947" w:rsidR="00241BC1" w:rsidRPr="00C138AF" w:rsidRDefault="00F724F4" w:rsidP="00C138AF">
            <w:pPr>
              <w:jc w:val="center"/>
              <w:rPr>
                <w:rFonts w:ascii="Montserrat Light" w:hAnsi="Montserrat Light"/>
                <w:sz w:val="16"/>
                <w:szCs w:val="16"/>
              </w:rPr>
            </w:pPr>
            <w:r w:rsidRPr="00C138AF">
              <w:rPr>
                <w:rFonts w:ascii="Montserrat Light" w:hAnsi="Montserrat Light"/>
                <w:sz w:val="16"/>
                <w:szCs w:val="16"/>
              </w:rPr>
              <w:t>1</w:t>
            </w:r>
            <w:r>
              <w:rPr>
                <w:rFonts w:ascii="Montserrat Light" w:hAnsi="Montserrat Light"/>
                <w:sz w:val="16"/>
                <w:szCs w:val="16"/>
              </w:rPr>
              <w:t>1</w:t>
            </w:r>
            <w:r w:rsidRPr="00C138AF">
              <w:rPr>
                <w:rFonts w:ascii="Montserrat Light" w:hAnsi="Montserrat Light"/>
                <w:sz w:val="16"/>
                <w:szCs w:val="16"/>
              </w:rPr>
              <w:t xml:space="preserve">:00 </w:t>
            </w:r>
            <w:r>
              <w:rPr>
                <w:rFonts w:ascii="Montserrat Light" w:hAnsi="Montserrat Light"/>
                <w:sz w:val="16"/>
                <w:szCs w:val="16"/>
              </w:rPr>
              <w:t>a</w:t>
            </w:r>
            <w:r w:rsidRPr="00C138AF">
              <w:rPr>
                <w:rFonts w:ascii="Montserrat Light" w:hAnsi="Montserrat Light"/>
                <w:sz w:val="16"/>
                <w:szCs w:val="16"/>
              </w:rPr>
              <w:t>.m.</w:t>
            </w:r>
          </w:p>
        </w:tc>
        <w:tc>
          <w:tcPr>
            <w:tcW w:w="1699" w:type="dxa"/>
            <w:vMerge/>
            <w:tcBorders>
              <w:left w:val="nil"/>
              <w:right w:val="single" w:sz="4" w:space="0" w:color="auto"/>
            </w:tcBorders>
          </w:tcPr>
          <w:p w14:paraId="206E05FA" w14:textId="77777777" w:rsidR="00241BC1" w:rsidRPr="00224599" w:rsidRDefault="00241BC1" w:rsidP="00241BC1">
            <w:pPr>
              <w:rPr>
                <w:rFonts w:ascii="Montserrat Light" w:hAnsi="Montserrat Light"/>
                <w:sz w:val="16"/>
                <w:szCs w:val="16"/>
              </w:rPr>
            </w:pPr>
          </w:p>
        </w:tc>
      </w:tr>
      <w:tr w:rsidR="00241BC1" w:rsidRPr="00224599" w14:paraId="7924DA00" w14:textId="37E802A4" w:rsidTr="00581E5C">
        <w:trPr>
          <w:trHeight w:val="280"/>
        </w:trPr>
        <w:tc>
          <w:tcPr>
            <w:tcW w:w="3331" w:type="dxa"/>
            <w:tcBorders>
              <w:top w:val="nil"/>
              <w:left w:val="single" w:sz="4" w:space="0" w:color="auto"/>
              <w:bottom w:val="single" w:sz="4" w:space="0" w:color="auto"/>
              <w:right w:val="single" w:sz="4" w:space="0" w:color="auto"/>
            </w:tcBorders>
            <w:shd w:val="clear" w:color="auto" w:fill="auto"/>
            <w:vAlign w:val="center"/>
            <w:hideMark/>
          </w:tcPr>
          <w:p w14:paraId="11047C51" w14:textId="77777777" w:rsidR="00241BC1" w:rsidRPr="00C138AF" w:rsidRDefault="00241BC1" w:rsidP="00241BC1">
            <w:pPr>
              <w:rPr>
                <w:rFonts w:ascii="Montserrat Light" w:hAnsi="Montserrat Light"/>
                <w:sz w:val="16"/>
                <w:szCs w:val="16"/>
              </w:rPr>
            </w:pPr>
            <w:r w:rsidRPr="00C138AF">
              <w:rPr>
                <w:rFonts w:ascii="Montserrat Light" w:hAnsi="Montserrat Light"/>
                <w:sz w:val="16"/>
                <w:szCs w:val="16"/>
              </w:rPr>
              <w:t>Presentación y Apertura de Propuestas técnicas y económicas</w:t>
            </w:r>
          </w:p>
        </w:tc>
        <w:tc>
          <w:tcPr>
            <w:tcW w:w="1938" w:type="dxa"/>
            <w:tcBorders>
              <w:top w:val="nil"/>
              <w:left w:val="nil"/>
              <w:bottom w:val="single" w:sz="4" w:space="0" w:color="auto"/>
              <w:right w:val="single" w:sz="4" w:space="0" w:color="auto"/>
            </w:tcBorders>
            <w:shd w:val="clear" w:color="auto" w:fill="auto"/>
            <w:vAlign w:val="center"/>
          </w:tcPr>
          <w:p w14:paraId="7421FB1A" w14:textId="4ED4FEA2" w:rsidR="00241BC1" w:rsidRPr="00C138AF" w:rsidRDefault="00F724F4" w:rsidP="00C138AF">
            <w:pPr>
              <w:jc w:val="center"/>
              <w:rPr>
                <w:rFonts w:ascii="Montserrat Light" w:hAnsi="Montserrat Light"/>
                <w:sz w:val="16"/>
                <w:szCs w:val="16"/>
              </w:rPr>
            </w:pPr>
            <w:r>
              <w:rPr>
                <w:rFonts w:ascii="Montserrat Light" w:hAnsi="Montserrat Light"/>
                <w:sz w:val="16"/>
                <w:szCs w:val="16"/>
              </w:rPr>
              <w:t>25</w:t>
            </w:r>
            <w:r w:rsidR="00241BC1" w:rsidRPr="00C138AF">
              <w:rPr>
                <w:rFonts w:ascii="Montserrat Light" w:hAnsi="Montserrat Light"/>
                <w:sz w:val="16"/>
                <w:szCs w:val="16"/>
              </w:rPr>
              <w:t>/0</w:t>
            </w:r>
            <w:r>
              <w:rPr>
                <w:rFonts w:ascii="Montserrat Light" w:hAnsi="Montserrat Light"/>
                <w:sz w:val="16"/>
                <w:szCs w:val="16"/>
              </w:rPr>
              <w:t>5</w:t>
            </w:r>
            <w:r w:rsidR="00241BC1" w:rsidRPr="00C138AF">
              <w:rPr>
                <w:rFonts w:ascii="Montserrat Light" w:hAnsi="Montserrat Light"/>
                <w:sz w:val="16"/>
                <w:szCs w:val="16"/>
              </w:rPr>
              <w:t>/2023</w:t>
            </w:r>
          </w:p>
        </w:tc>
        <w:tc>
          <w:tcPr>
            <w:tcW w:w="1865" w:type="dxa"/>
            <w:tcBorders>
              <w:top w:val="nil"/>
              <w:left w:val="nil"/>
              <w:bottom w:val="single" w:sz="4" w:space="0" w:color="auto"/>
              <w:right w:val="single" w:sz="4" w:space="0" w:color="auto"/>
            </w:tcBorders>
            <w:shd w:val="clear" w:color="auto" w:fill="auto"/>
            <w:vAlign w:val="center"/>
          </w:tcPr>
          <w:p w14:paraId="56AAFFD1" w14:textId="77BA44B9" w:rsidR="00241BC1" w:rsidRPr="00C138AF" w:rsidRDefault="00241BC1" w:rsidP="00C138AF">
            <w:pPr>
              <w:jc w:val="center"/>
              <w:rPr>
                <w:rFonts w:ascii="Montserrat Light" w:hAnsi="Montserrat Light"/>
                <w:sz w:val="16"/>
                <w:szCs w:val="16"/>
              </w:rPr>
            </w:pPr>
            <w:r w:rsidRPr="00C138AF">
              <w:rPr>
                <w:rFonts w:ascii="Montserrat Light" w:hAnsi="Montserrat Light"/>
                <w:sz w:val="16"/>
                <w:szCs w:val="16"/>
              </w:rPr>
              <w:t>1</w:t>
            </w:r>
            <w:r w:rsidR="00F724F4">
              <w:rPr>
                <w:rFonts w:ascii="Montserrat Light" w:hAnsi="Montserrat Light"/>
                <w:sz w:val="16"/>
                <w:szCs w:val="16"/>
              </w:rPr>
              <w:t>2</w:t>
            </w:r>
            <w:r w:rsidRPr="00C138AF">
              <w:rPr>
                <w:rFonts w:ascii="Montserrat Light" w:hAnsi="Montserrat Light"/>
                <w:sz w:val="16"/>
                <w:szCs w:val="16"/>
              </w:rPr>
              <w:t>:00 p.m.</w:t>
            </w:r>
          </w:p>
        </w:tc>
        <w:tc>
          <w:tcPr>
            <w:tcW w:w="1699" w:type="dxa"/>
            <w:vMerge/>
            <w:tcBorders>
              <w:left w:val="nil"/>
              <w:right w:val="single" w:sz="4" w:space="0" w:color="auto"/>
            </w:tcBorders>
          </w:tcPr>
          <w:p w14:paraId="5ABA179B" w14:textId="77777777" w:rsidR="00241BC1" w:rsidRPr="00224599" w:rsidRDefault="00241BC1" w:rsidP="00241BC1">
            <w:pPr>
              <w:rPr>
                <w:rFonts w:ascii="Montserrat Light" w:hAnsi="Montserrat Light"/>
                <w:sz w:val="16"/>
                <w:szCs w:val="16"/>
              </w:rPr>
            </w:pPr>
          </w:p>
        </w:tc>
      </w:tr>
      <w:tr w:rsidR="00241BC1" w:rsidRPr="00224599" w14:paraId="53502A10" w14:textId="302880D5" w:rsidTr="00581E5C">
        <w:trPr>
          <w:trHeight w:val="280"/>
        </w:trPr>
        <w:tc>
          <w:tcPr>
            <w:tcW w:w="3331" w:type="dxa"/>
            <w:tcBorders>
              <w:top w:val="nil"/>
              <w:left w:val="single" w:sz="4" w:space="0" w:color="auto"/>
              <w:bottom w:val="single" w:sz="4" w:space="0" w:color="auto"/>
              <w:right w:val="single" w:sz="4" w:space="0" w:color="auto"/>
            </w:tcBorders>
            <w:shd w:val="clear" w:color="auto" w:fill="auto"/>
            <w:vAlign w:val="center"/>
            <w:hideMark/>
          </w:tcPr>
          <w:p w14:paraId="15CC337B" w14:textId="77777777" w:rsidR="00241BC1" w:rsidRPr="00C138AF" w:rsidRDefault="00241BC1" w:rsidP="00241BC1">
            <w:pPr>
              <w:rPr>
                <w:rFonts w:ascii="Montserrat Light" w:hAnsi="Montserrat Light"/>
                <w:sz w:val="16"/>
                <w:szCs w:val="16"/>
              </w:rPr>
            </w:pPr>
            <w:r w:rsidRPr="00C138AF">
              <w:rPr>
                <w:rFonts w:ascii="Montserrat Light" w:hAnsi="Montserrat Light"/>
                <w:sz w:val="16"/>
                <w:szCs w:val="16"/>
              </w:rPr>
              <w:t>Fecha de fallo</w:t>
            </w:r>
          </w:p>
        </w:tc>
        <w:tc>
          <w:tcPr>
            <w:tcW w:w="1938" w:type="dxa"/>
            <w:tcBorders>
              <w:top w:val="nil"/>
              <w:left w:val="nil"/>
              <w:bottom w:val="single" w:sz="4" w:space="0" w:color="auto"/>
              <w:right w:val="single" w:sz="4" w:space="0" w:color="auto"/>
            </w:tcBorders>
            <w:shd w:val="clear" w:color="auto" w:fill="auto"/>
            <w:vAlign w:val="center"/>
          </w:tcPr>
          <w:p w14:paraId="55DFA45D" w14:textId="0F10BF62" w:rsidR="00241BC1" w:rsidRPr="00C138AF" w:rsidRDefault="00C138AF" w:rsidP="00C138AF">
            <w:pPr>
              <w:jc w:val="center"/>
              <w:rPr>
                <w:rFonts w:ascii="Montserrat Light" w:hAnsi="Montserrat Light"/>
                <w:sz w:val="16"/>
                <w:szCs w:val="16"/>
              </w:rPr>
            </w:pPr>
            <w:r w:rsidRPr="00C138AF">
              <w:rPr>
                <w:rFonts w:ascii="Montserrat Light" w:hAnsi="Montserrat Light"/>
                <w:sz w:val="16"/>
                <w:szCs w:val="16"/>
              </w:rPr>
              <w:t>2</w:t>
            </w:r>
            <w:r w:rsidR="00F724F4">
              <w:rPr>
                <w:rFonts w:ascii="Montserrat Light" w:hAnsi="Montserrat Light"/>
                <w:sz w:val="16"/>
                <w:szCs w:val="16"/>
              </w:rPr>
              <w:t>9</w:t>
            </w:r>
            <w:r w:rsidR="00241BC1" w:rsidRPr="00C138AF">
              <w:rPr>
                <w:rFonts w:ascii="Montserrat Light" w:hAnsi="Montserrat Light"/>
                <w:sz w:val="16"/>
                <w:szCs w:val="16"/>
              </w:rPr>
              <w:t>/0</w:t>
            </w:r>
            <w:r w:rsidR="00F724F4">
              <w:rPr>
                <w:rFonts w:ascii="Montserrat Light" w:hAnsi="Montserrat Light"/>
                <w:sz w:val="16"/>
                <w:szCs w:val="16"/>
              </w:rPr>
              <w:t>5</w:t>
            </w:r>
            <w:r w:rsidR="00241BC1" w:rsidRPr="00C138AF">
              <w:rPr>
                <w:rFonts w:ascii="Montserrat Light" w:hAnsi="Montserrat Light"/>
                <w:sz w:val="16"/>
                <w:szCs w:val="16"/>
              </w:rPr>
              <w:t>/2023</w:t>
            </w:r>
          </w:p>
        </w:tc>
        <w:tc>
          <w:tcPr>
            <w:tcW w:w="1865" w:type="dxa"/>
            <w:tcBorders>
              <w:top w:val="nil"/>
              <w:left w:val="nil"/>
              <w:bottom w:val="single" w:sz="4" w:space="0" w:color="auto"/>
              <w:right w:val="single" w:sz="4" w:space="0" w:color="auto"/>
            </w:tcBorders>
            <w:shd w:val="clear" w:color="auto" w:fill="auto"/>
            <w:vAlign w:val="center"/>
          </w:tcPr>
          <w:p w14:paraId="7FB163D7" w14:textId="4710389C" w:rsidR="00241BC1" w:rsidRPr="00C138AF" w:rsidRDefault="00241BC1" w:rsidP="00C138AF">
            <w:pPr>
              <w:jc w:val="center"/>
              <w:rPr>
                <w:rFonts w:ascii="Montserrat Light" w:hAnsi="Montserrat Light"/>
                <w:sz w:val="16"/>
                <w:szCs w:val="16"/>
              </w:rPr>
            </w:pPr>
            <w:r w:rsidRPr="00C138AF">
              <w:rPr>
                <w:rFonts w:ascii="Montserrat Light" w:hAnsi="Montserrat Light"/>
                <w:sz w:val="16"/>
                <w:szCs w:val="16"/>
              </w:rPr>
              <w:t>1</w:t>
            </w:r>
            <w:r w:rsidR="00F724F4">
              <w:rPr>
                <w:rFonts w:ascii="Montserrat Light" w:hAnsi="Montserrat Light"/>
                <w:sz w:val="16"/>
                <w:szCs w:val="16"/>
              </w:rPr>
              <w:t>4</w:t>
            </w:r>
            <w:r w:rsidRPr="00C138AF">
              <w:rPr>
                <w:rFonts w:ascii="Montserrat Light" w:hAnsi="Montserrat Light"/>
                <w:sz w:val="16"/>
                <w:szCs w:val="16"/>
              </w:rPr>
              <w:t>:00 p.m.</w:t>
            </w:r>
          </w:p>
        </w:tc>
        <w:tc>
          <w:tcPr>
            <w:tcW w:w="1699" w:type="dxa"/>
            <w:vMerge/>
            <w:tcBorders>
              <w:left w:val="nil"/>
              <w:right w:val="single" w:sz="4" w:space="0" w:color="auto"/>
            </w:tcBorders>
          </w:tcPr>
          <w:p w14:paraId="1CE337F5" w14:textId="77777777" w:rsidR="00241BC1" w:rsidRPr="00224599" w:rsidRDefault="00241BC1" w:rsidP="00241BC1">
            <w:pPr>
              <w:rPr>
                <w:rFonts w:ascii="Montserrat Light" w:hAnsi="Montserrat Light"/>
                <w:sz w:val="16"/>
                <w:szCs w:val="16"/>
              </w:rPr>
            </w:pPr>
          </w:p>
        </w:tc>
      </w:tr>
      <w:tr w:rsidR="00241BC1" w:rsidRPr="00224599" w14:paraId="14852392" w14:textId="53E67DE8" w:rsidTr="00581E5C">
        <w:trPr>
          <w:trHeight w:val="280"/>
        </w:trPr>
        <w:tc>
          <w:tcPr>
            <w:tcW w:w="3331" w:type="dxa"/>
            <w:tcBorders>
              <w:top w:val="nil"/>
              <w:left w:val="single" w:sz="4" w:space="0" w:color="auto"/>
              <w:bottom w:val="single" w:sz="4" w:space="0" w:color="auto"/>
              <w:right w:val="single" w:sz="4" w:space="0" w:color="auto"/>
            </w:tcBorders>
            <w:shd w:val="clear" w:color="auto" w:fill="auto"/>
            <w:vAlign w:val="center"/>
            <w:hideMark/>
          </w:tcPr>
          <w:p w14:paraId="456A8480" w14:textId="77777777" w:rsidR="00241BC1" w:rsidRPr="00C138AF" w:rsidRDefault="00241BC1" w:rsidP="00241BC1">
            <w:pPr>
              <w:rPr>
                <w:rFonts w:ascii="Montserrat Light" w:hAnsi="Montserrat Light"/>
                <w:sz w:val="16"/>
                <w:szCs w:val="16"/>
              </w:rPr>
            </w:pPr>
            <w:r w:rsidRPr="00C138AF">
              <w:rPr>
                <w:rFonts w:ascii="Montserrat Light" w:hAnsi="Montserrat Light"/>
                <w:sz w:val="16"/>
                <w:szCs w:val="16"/>
              </w:rPr>
              <w:t>Inicio del servicio</w:t>
            </w:r>
          </w:p>
        </w:tc>
        <w:tc>
          <w:tcPr>
            <w:tcW w:w="1938" w:type="dxa"/>
            <w:tcBorders>
              <w:top w:val="nil"/>
              <w:left w:val="nil"/>
              <w:bottom w:val="single" w:sz="4" w:space="0" w:color="auto"/>
              <w:right w:val="single" w:sz="4" w:space="0" w:color="auto"/>
            </w:tcBorders>
            <w:shd w:val="clear" w:color="auto" w:fill="auto"/>
            <w:vAlign w:val="center"/>
          </w:tcPr>
          <w:p w14:paraId="2269F06D" w14:textId="29CB4F9F" w:rsidR="00241BC1" w:rsidRPr="00C138AF" w:rsidRDefault="00241BC1" w:rsidP="00C138AF">
            <w:pPr>
              <w:jc w:val="center"/>
              <w:rPr>
                <w:rFonts w:ascii="Montserrat Light" w:hAnsi="Montserrat Light"/>
                <w:sz w:val="16"/>
                <w:szCs w:val="16"/>
              </w:rPr>
            </w:pPr>
            <w:r w:rsidRPr="00C138AF">
              <w:rPr>
                <w:rFonts w:ascii="Montserrat Light" w:hAnsi="Montserrat Light"/>
                <w:sz w:val="16"/>
                <w:szCs w:val="16"/>
              </w:rPr>
              <w:t>01/0</w:t>
            </w:r>
            <w:r w:rsidR="00F724F4">
              <w:rPr>
                <w:rFonts w:ascii="Montserrat Light" w:hAnsi="Montserrat Light"/>
                <w:sz w:val="16"/>
                <w:szCs w:val="16"/>
              </w:rPr>
              <w:t>6</w:t>
            </w:r>
            <w:r w:rsidRPr="00C138AF">
              <w:rPr>
                <w:rFonts w:ascii="Montserrat Light" w:hAnsi="Montserrat Light"/>
                <w:sz w:val="16"/>
                <w:szCs w:val="16"/>
              </w:rPr>
              <w:t>/2023</w:t>
            </w:r>
          </w:p>
        </w:tc>
        <w:tc>
          <w:tcPr>
            <w:tcW w:w="1865" w:type="dxa"/>
            <w:tcBorders>
              <w:top w:val="nil"/>
              <w:left w:val="nil"/>
              <w:bottom w:val="single" w:sz="4" w:space="0" w:color="auto"/>
              <w:right w:val="single" w:sz="4" w:space="0" w:color="auto"/>
            </w:tcBorders>
            <w:shd w:val="clear" w:color="auto" w:fill="auto"/>
            <w:vAlign w:val="center"/>
          </w:tcPr>
          <w:p w14:paraId="55395BD7" w14:textId="4E23CED0" w:rsidR="00241BC1" w:rsidRPr="00C138AF" w:rsidRDefault="00241BC1" w:rsidP="00C138AF">
            <w:pPr>
              <w:jc w:val="center"/>
              <w:rPr>
                <w:rFonts w:ascii="Montserrat Light" w:hAnsi="Montserrat Light"/>
                <w:sz w:val="16"/>
                <w:szCs w:val="16"/>
              </w:rPr>
            </w:pPr>
            <w:r w:rsidRPr="00C138AF">
              <w:rPr>
                <w:rFonts w:ascii="Montserrat Light" w:hAnsi="Montserrat Light"/>
                <w:sz w:val="16"/>
                <w:szCs w:val="16"/>
              </w:rPr>
              <w:t>12:00 a.m.</w:t>
            </w:r>
          </w:p>
        </w:tc>
        <w:tc>
          <w:tcPr>
            <w:tcW w:w="1699" w:type="dxa"/>
            <w:vMerge/>
            <w:tcBorders>
              <w:left w:val="nil"/>
              <w:right w:val="single" w:sz="4" w:space="0" w:color="auto"/>
            </w:tcBorders>
          </w:tcPr>
          <w:p w14:paraId="4C790732" w14:textId="77777777" w:rsidR="00241BC1" w:rsidRPr="00224599" w:rsidRDefault="00241BC1" w:rsidP="00241BC1">
            <w:pPr>
              <w:rPr>
                <w:rFonts w:ascii="Montserrat Light" w:hAnsi="Montserrat Light"/>
                <w:sz w:val="16"/>
                <w:szCs w:val="16"/>
              </w:rPr>
            </w:pPr>
          </w:p>
        </w:tc>
      </w:tr>
      <w:tr w:rsidR="00241BC1" w:rsidRPr="00224599" w14:paraId="2083042F" w14:textId="5A15E1CE" w:rsidTr="00581E5C">
        <w:trPr>
          <w:trHeight w:val="336"/>
        </w:trPr>
        <w:tc>
          <w:tcPr>
            <w:tcW w:w="3331" w:type="dxa"/>
            <w:tcBorders>
              <w:top w:val="nil"/>
              <w:left w:val="single" w:sz="4" w:space="0" w:color="auto"/>
              <w:bottom w:val="single" w:sz="4" w:space="0" w:color="auto"/>
              <w:right w:val="single" w:sz="4" w:space="0" w:color="auto"/>
            </w:tcBorders>
            <w:shd w:val="clear" w:color="auto" w:fill="auto"/>
            <w:vAlign w:val="center"/>
            <w:hideMark/>
          </w:tcPr>
          <w:p w14:paraId="52B2510F" w14:textId="77777777" w:rsidR="00241BC1" w:rsidRPr="00224599" w:rsidRDefault="00241BC1" w:rsidP="00241BC1">
            <w:pPr>
              <w:rPr>
                <w:rFonts w:ascii="Montserrat Light" w:hAnsi="Montserrat Light"/>
                <w:sz w:val="16"/>
                <w:szCs w:val="16"/>
              </w:rPr>
            </w:pPr>
            <w:r w:rsidRPr="00224599">
              <w:rPr>
                <w:rFonts w:ascii="Montserrat Light" w:hAnsi="Montserrat Light"/>
                <w:sz w:val="16"/>
                <w:szCs w:val="16"/>
              </w:rPr>
              <w:lastRenderedPageBreak/>
              <w:t>Terminación del servicio</w:t>
            </w:r>
          </w:p>
        </w:tc>
        <w:tc>
          <w:tcPr>
            <w:tcW w:w="1938" w:type="dxa"/>
            <w:tcBorders>
              <w:top w:val="nil"/>
              <w:left w:val="nil"/>
              <w:bottom w:val="single" w:sz="4" w:space="0" w:color="auto"/>
              <w:right w:val="single" w:sz="4" w:space="0" w:color="auto"/>
            </w:tcBorders>
            <w:shd w:val="clear" w:color="auto" w:fill="auto"/>
            <w:vAlign w:val="center"/>
          </w:tcPr>
          <w:p w14:paraId="1DDC8F0F" w14:textId="3B0ACE60" w:rsidR="00241BC1" w:rsidRPr="00224599" w:rsidRDefault="00241BC1" w:rsidP="00C138AF">
            <w:pPr>
              <w:jc w:val="center"/>
              <w:rPr>
                <w:rFonts w:ascii="Montserrat Light" w:hAnsi="Montserrat Light"/>
                <w:sz w:val="16"/>
                <w:szCs w:val="16"/>
              </w:rPr>
            </w:pPr>
            <w:r>
              <w:rPr>
                <w:rFonts w:ascii="Montserrat Light" w:hAnsi="Montserrat Light"/>
                <w:sz w:val="16"/>
                <w:szCs w:val="16"/>
              </w:rPr>
              <w:t>31/12/2023</w:t>
            </w:r>
          </w:p>
        </w:tc>
        <w:tc>
          <w:tcPr>
            <w:tcW w:w="1865" w:type="dxa"/>
            <w:tcBorders>
              <w:top w:val="nil"/>
              <w:left w:val="nil"/>
              <w:bottom w:val="single" w:sz="4" w:space="0" w:color="auto"/>
              <w:right w:val="single" w:sz="4" w:space="0" w:color="auto"/>
            </w:tcBorders>
            <w:shd w:val="clear" w:color="auto" w:fill="auto"/>
            <w:vAlign w:val="center"/>
          </w:tcPr>
          <w:p w14:paraId="3168E76D" w14:textId="289C1244" w:rsidR="00241BC1" w:rsidRPr="00224599" w:rsidRDefault="00241BC1" w:rsidP="00C138AF">
            <w:pPr>
              <w:jc w:val="center"/>
              <w:rPr>
                <w:rFonts w:ascii="Montserrat Light" w:hAnsi="Montserrat Light"/>
                <w:sz w:val="16"/>
                <w:szCs w:val="16"/>
              </w:rPr>
            </w:pPr>
            <w:r>
              <w:rPr>
                <w:rFonts w:ascii="Montserrat Light" w:hAnsi="Montserrat Light"/>
                <w:sz w:val="16"/>
                <w:szCs w:val="16"/>
              </w:rPr>
              <w:t>11:59 p.m.</w:t>
            </w:r>
          </w:p>
        </w:tc>
        <w:tc>
          <w:tcPr>
            <w:tcW w:w="1699" w:type="dxa"/>
            <w:vMerge/>
            <w:tcBorders>
              <w:left w:val="nil"/>
              <w:bottom w:val="single" w:sz="4" w:space="0" w:color="auto"/>
              <w:right w:val="single" w:sz="4" w:space="0" w:color="auto"/>
            </w:tcBorders>
          </w:tcPr>
          <w:p w14:paraId="1484711B" w14:textId="77777777" w:rsidR="00241BC1" w:rsidRPr="00224599" w:rsidRDefault="00241BC1" w:rsidP="00241BC1">
            <w:pPr>
              <w:rPr>
                <w:rFonts w:ascii="Montserrat Light" w:hAnsi="Montserrat Light"/>
                <w:sz w:val="16"/>
                <w:szCs w:val="16"/>
              </w:rPr>
            </w:pPr>
          </w:p>
        </w:tc>
      </w:tr>
    </w:tbl>
    <w:p w14:paraId="0BE203CE" w14:textId="77777777" w:rsidR="00F0122E" w:rsidRPr="00224599" w:rsidRDefault="00F0122E" w:rsidP="009B0069">
      <w:pPr>
        <w:rPr>
          <w:rFonts w:ascii="Montserrat Light" w:hAnsi="Montserrat Light"/>
          <w:iCs/>
          <w:sz w:val="16"/>
          <w:szCs w:val="16"/>
        </w:rPr>
      </w:pPr>
    </w:p>
    <w:p w14:paraId="6231536E" w14:textId="2E8D3907" w:rsidR="009B0069" w:rsidRPr="00224599" w:rsidRDefault="00C13CF8" w:rsidP="009B0069">
      <w:pPr>
        <w:pStyle w:val="Ttulo2"/>
        <w:rPr>
          <w:rFonts w:ascii="Montserrat Light" w:hAnsi="Montserrat Light"/>
        </w:rPr>
      </w:pPr>
      <w:bookmarkStart w:id="22" w:name="_Toc127131438"/>
      <w:r w:rsidRPr="00224599">
        <w:rPr>
          <w:rFonts w:ascii="Montserrat Light" w:hAnsi="Montserrat Light"/>
        </w:rPr>
        <w:t>3.</w:t>
      </w:r>
      <w:r w:rsidR="00437DC5" w:rsidRPr="00224599">
        <w:rPr>
          <w:rFonts w:ascii="Montserrat Light" w:hAnsi="Montserrat Light"/>
        </w:rPr>
        <w:t>6</w:t>
      </w:r>
      <w:r w:rsidRPr="00224599">
        <w:rPr>
          <w:rFonts w:ascii="Montserrat Light" w:hAnsi="Montserrat Light"/>
        </w:rPr>
        <w:t xml:space="preserve"> OBTENCIÓN DE LA CONVOCATORIA</w:t>
      </w:r>
      <w:bookmarkEnd w:id="22"/>
    </w:p>
    <w:p w14:paraId="0663B5DC" w14:textId="14F1EBDE" w:rsidR="009B0069" w:rsidRPr="00224599" w:rsidRDefault="009B0069" w:rsidP="00D23882">
      <w:pPr>
        <w:jc w:val="both"/>
        <w:rPr>
          <w:rFonts w:ascii="Montserrat Light" w:hAnsi="Montserrat Light"/>
          <w:iCs/>
          <w:sz w:val="16"/>
          <w:szCs w:val="16"/>
        </w:rPr>
      </w:pPr>
      <w:r w:rsidRPr="00224599">
        <w:rPr>
          <w:rFonts w:ascii="Montserrat Light" w:hAnsi="Montserrat Light"/>
          <w:iCs/>
          <w:sz w:val="16"/>
          <w:szCs w:val="16"/>
        </w:rPr>
        <w:t xml:space="preserve">La presente Convocatoria se podrá obtener en el Sistema Electrónico de Contrataciones Gubernamentales de la SHCP, CompraNet  </w:t>
      </w:r>
      <w:hyperlink r:id="rId10" w:history="1">
        <w:r w:rsidRPr="00224599">
          <w:rPr>
            <w:rStyle w:val="Hipervnculo"/>
            <w:rFonts w:ascii="Montserrat Light" w:hAnsi="Montserrat Light"/>
            <w:iCs/>
            <w:sz w:val="16"/>
            <w:szCs w:val="16"/>
          </w:rPr>
          <w:t>https://CompraNet.hacienda.gob.mx</w:t>
        </w:r>
      </w:hyperlink>
      <w:r w:rsidRPr="00224599">
        <w:rPr>
          <w:rFonts w:ascii="Montserrat Light" w:hAnsi="Montserrat Light"/>
          <w:iCs/>
          <w:sz w:val="16"/>
          <w:szCs w:val="16"/>
        </w:rPr>
        <w:t xml:space="preserve"> y  en la página de Internet del Instituto Nacional de Pediatría </w:t>
      </w:r>
      <w:hyperlink r:id="rId11" w:history="1">
        <w:r w:rsidRPr="00224599">
          <w:rPr>
            <w:rStyle w:val="Hipervnculo"/>
            <w:rFonts w:ascii="Montserrat Light" w:hAnsi="Montserrat Light"/>
            <w:iCs/>
            <w:sz w:val="16"/>
            <w:szCs w:val="16"/>
          </w:rPr>
          <w:t>www.pediatria.gob.mx</w:t>
        </w:r>
      </w:hyperlink>
      <w:r w:rsidRPr="00224599">
        <w:rPr>
          <w:rFonts w:ascii="Montserrat Light" w:hAnsi="Montserrat Light"/>
          <w:iCs/>
          <w:sz w:val="16"/>
          <w:szCs w:val="16"/>
        </w:rPr>
        <w:t xml:space="preserve"> , y ésta no tendrán costo alguno.  La Convocante tendrá disponible un ejemplar solo para consulta.</w:t>
      </w:r>
    </w:p>
    <w:p w14:paraId="1FF26942" w14:textId="27B4A0A9" w:rsidR="00AA10A4" w:rsidRPr="00224599" w:rsidRDefault="00AA10A4" w:rsidP="00AA10A4">
      <w:pPr>
        <w:pStyle w:val="Ttulo2"/>
        <w:rPr>
          <w:rFonts w:ascii="Montserrat Light" w:hAnsi="Montserrat Light"/>
          <w:lang w:val="es-ES"/>
        </w:rPr>
      </w:pPr>
      <w:bookmarkStart w:id="23" w:name="_Toc127131439"/>
      <w:r w:rsidRPr="00224599">
        <w:rPr>
          <w:rFonts w:ascii="Montserrat Light" w:hAnsi="Montserrat Light"/>
        </w:rPr>
        <w:t xml:space="preserve">3.7 PROTOCOLO DE </w:t>
      </w:r>
      <w:r w:rsidRPr="00224599">
        <w:rPr>
          <w:rFonts w:ascii="Montserrat Light" w:hAnsi="Montserrat Light"/>
          <w:lang w:val="es-ES"/>
        </w:rPr>
        <w:t>DE ACTUACIÓN EN MATERIA DE CONTRATACIONES PÚBLICAS.</w:t>
      </w:r>
      <w:bookmarkEnd w:id="23"/>
    </w:p>
    <w:p w14:paraId="58A3DAA5" w14:textId="77777777" w:rsidR="00AA10A4" w:rsidRPr="00D821C9" w:rsidRDefault="00AA10A4" w:rsidP="00AA10A4">
      <w:pPr>
        <w:jc w:val="both"/>
        <w:rPr>
          <w:rStyle w:val="nfasis"/>
          <w:rFonts w:ascii="Montserrat Light" w:hAnsi="Montserrat Light"/>
          <w:i w:val="0"/>
          <w:sz w:val="16"/>
          <w:szCs w:val="20"/>
        </w:rPr>
      </w:pPr>
      <w:r w:rsidRPr="00D821C9">
        <w:rPr>
          <w:rStyle w:val="nfasis"/>
          <w:rFonts w:ascii="Montserrat Light" w:hAnsi="Montserrat Light"/>
          <w:i w:val="0"/>
          <w:sz w:val="16"/>
          <w:szCs w:val="20"/>
        </w:rPr>
        <w:t>De conformidad con lo previsto en el numeral 6 de la Sección II del Protocolo, denominado “Reglas Generales para el Contacto con Particulares, las dependencias y entidades deberán informar a los particulares al inicio del procedimiento de que se trate o en el primer contacto con motivo de éste, lo siguiente:</w:t>
      </w:r>
    </w:p>
    <w:p w14:paraId="2107DA2A" w14:textId="1D3EE2AA" w:rsidR="00AA10A4" w:rsidRPr="00D821C9" w:rsidRDefault="00AA10A4" w:rsidP="00AA10A4">
      <w:pPr>
        <w:jc w:val="both"/>
        <w:rPr>
          <w:rStyle w:val="nfasis"/>
          <w:rFonts w:ascii="Montserrat Light" w:hAnsi="Montserrat Light"/>
          <w:i w:val="0"/>
          <w:sz w:val="16"/>
          <w:szCs w:val="20"/>
        </w:rPr>
      </w:pPr>
      <w:r w:rsidRPr="00D821C9">
        <w:rPr>
          <w:rStyle w:val="nfasis"/>
          <w:rFonts w:ascii="Montserrat Light" w:hAnsi="Montserrat Light"/>
          <w:i w:val="0"/>
          <w:sz w:val="16"/>
          <w:szCs w:val="20"/>
        </w:rPr>
        <w:t>a) Que los servidores públicos en el contacto con particulares deben observar el presente Protocolo y que éste puede ser consultado en la sección de la Secretaría de la Función Pública, que se encuentra en el portal de la Ventanilla Única Nacional (gob.mx), a través de la liga www.gob.mx/sfp; asimismo, los servidores públicos deberán informar a los particulares la fecha de la publicación de este Protocolo en el Diario Oficial de la Federación; Inciso reformado por Acuerdo DOF 19/02/2016.</w:t>
      </w:r>
    </w:p>
    <w:p w14:paraId="45493827" w14:textId="77777777" w:rsidR="00AA10A4" w:rsidRPr="00D821C9" w:rsidRDefault="00AA10A4" w:rsidP="00AA10A4">
      <w:pPr>
        <w:jc w:val="both"/>
        <w:rPr>
          <w:rStyle w:val="nfasis"/>
          <w:rFonts w:ascii="Montserrat Light" w:hAnsi="Montserrat Light"/>
          <w:i w:val="0"/>
          <w:sz w:val="16"/>
          <w:szCs w:val="20"/>
        </w:rPr>
      </w:pPr>
      <w:r w:rsidRPr="00D821C9">
        <w:rPr>
          <w:rStyle w:val="nfasis"/>
          <w:rFonts w:ascii="Montserrat Light" w:hAnsi="Montserrat Light"/>
          <w:i w:val="0"/>
          <w:sz w:val="16"/>
          <w:szCs w:val="20"/>
        </w:rPr>
        <w:t xml:space="preserve"> b) Que, a fin de promover las mejores prácticas en materia de combate a la corrupción y prevención de conflictos de interés, en los procedimientos que a continuación se enuncian las reuniones, visitas y actos públicos serán videograbados: </w:t>
      </w:r>
    </w:p>
    <w:p w14:paraId="24FC012B" w14:textId="77777777" w:rsidR="00AA10A4" w:rsidRPr="00D821C9" w:rsidRDefault="00AA10A4" w:rsidP="00AA10A4">
      <w:pPr>
        <w:pStyle w:val="Textoindependiente"/>
        <w:rPr>
          <w:rStyle w:val="nfasis"/>
          <w:rFonts w:ascii="Montserrat Light" w:hAnsi="Montserrat Light"/>
          <w:i w:val="0"/>
          <w:sz w:val="16"/>
        </w:rPr>
      </w:pPr>
      <w:r w:rsidRPr="00D821C9">
        <w:rPr>
          <w:rStyle w:val="nfasis"/>
          <w:rFonts w:ascii="Montserrat Light" w:hAnsi="Montserrat Light"/>
          <w:i w:val="0"/>
          <w:sz w:val="16"/>
        </w:rPr>
        <w:t xml:space="preserve">i. Contrataciones públicas sujetas a la Ley de Adquisiciones, Arrendamientos y Servicios del Sector Público, cuyo monto rebase el equivalente a cinco millones de Unidades de Medida y Actualización; </w:t>
      </w:r>
      <w:proofErr w:type="spellStart"/>
      <w:r w:rsidRPr="00D821C9">
        <w:rPr>
          <w:rStyle w:val="nfasis"/>
          <w:rFonts w:ascii="Montserrat Light" w:hAnsi="Montserrat Light"/>
          <w:i w:val="0"/>
          <w:sz w:val="16"/>
        </w:rPr>
        <w:t>ii</w:t>
      </w:r>
      <w:proofErr w:type="spellEnd"/>
      <w:r w:rsidRPr="00D821C9">
        <w:rPr>
          <w:rStyle w:val="nfasis"/>
          <w:rFonts w:ascii="Montserrat Light" w:hAnsi="Montserrat Light"/>
          <w:i w:val="0"/>
          <w:sz w:val="16"/>
        </w:rPr>
        <w:t xml:space="preserve">. Contrataciones públicas sujetas a la Ley de Obras Públicas y Servicios Relacionados con las Mismas, cuyo monto rebase el equivalente a diez millones de Unidades de Medida y Actualización; </w:t>
      </w:r>
      <w:proofErr w:type="spellStart"/>
      <w:r w:rsidRPr="00D821C9">
        <w:rPr>
          <w:rStyle w:val="nfasis"/>
          <w:rFonts w:ascii="Montserrat Light" w:hAnsi="Montserrat Light"/>
          <w:i w:val="0"/>
          <w:sz w:val="16"/>
        </w:rPr>
        <w:t>iii</w:t>
      </w:r>
      <w:proofErr w:type="spellEnd"/>
      <w:r w:rsidRPr="00D821C9">
        <w:rPr>
          <w:rStyle w:val="nfasis"/>
          <w:rFonts w:ascii="Montserrat Light" w:hAnsi="Montserrat Light"/>
          <w:i w:val="0"/>
          <w:sz w:val="16"/>
        </w:rPr>
        <w:t>. Contrataciones públicas sujetas a la Ley de Asociaciones Público Privadas, cuyo monto rebase el equivalente a cuatrocientos millones de Unidades de Inversión, y IV. Otorgamiento y prórroga de concesiones. Inciso reformado por Acuerdo DOF 19/02/2016 y 28/02/2017</w:t>
      </w:r>
    </w:p>
    <w:p w14:paraId="72C58FA8" w14:textId="77777777" w:rsidR="00AA10A4" w:rsidRPr="00D821C9" w:rsidRDefault="00AA10A4" w:rsidP="00AA10A4">
      <w:pPr>
        <w:jc w:val="both"/>
        <w:rPr>
          <w:rStyle w:val="nfasis"/>
          <w:rFonts w:ascii="Montserrat Light" w:hAnsi="Montserrat Light"/>
          <w:i w:val="0"/>
          <w:sz w:val="16"/>
          <w:szCs w:val="20"/>
        </w:rPr>
      </w:pPr>
      <w:r w:rsidRPr="00D821C9">
        <w:rPr>
          <w:rStyle w:val="nfasis"/>
          <w:rFonts w:ascii="Montserrat Light" w:hAnsi="Montserrat Light"/>
          <w:i w:val="0"/>
          <w:sz w:val="16"/>
          <w:szCs w:val="20"/>
        </w:rPr>
        <w:t>c) Que las videograbaciones de las reuniones, visitas y actos públicos podrán ponerse a disposición de las autoridades encargadas de verificar la legalidad de dichos procedimientos y podrán ser utilizadas como elemento de prueba. A efecto de lo anterior, dichas videograbaciones deberán conservarse en los archivos de la unidad administrativa que las haya generado. Inciso reformado por Acuerdo DOF 28/02/2017</w:t>
      </w:r>
    </w:p>
    <w:p w14:paraId="20251359" w14:textId="77777777" w:rsidR="00AA10A4" w:rsidRPr="00D821C9" w:rsidRDefault="00AA10A4" w:rsidP="00AA10A4">
      <w:pPr>
        <w:jc w:val="both"/>
        <w:rPr>
          <w:rStyle w:val="nfasis"/>
          <w:rFonts w:ascii="Montserrat Light" w:hAnsi="Montserrat Light"/>
          <w:i w:val="0"/>
          <w:sz w:val="16"/>
          <w:szCs w:val="20"/>
        </w:rPr>
      </w:pPr>
      <w:r w:rsidRPr="00D821C9">
        <w:rPr>
          <w:rStyle w:val="nfasis"/>
          <w:rFonts w:ascii="Montserrat Light" w:hAnsi="Montserrat Light"/>
          <w:i w:val="0"/>
          <w:sz w:val="16"/>
          <w:szCs w:val="20"/>
        </w:rPr>
        <w:t xml:space="preserve">d) Que los datos personales que se recaben con motivo del contacto con particulares serán protegidos y tratados conforme a las disposiciones jurídicas aplicables, inciso reformado por Acuerdos DOF 19/02/2016 y 28/02/2017 </w:t>
      </w:r>
    </w:p>
    <w:p w14:paraId="57843B79" w14:textId="6FB300AB" w:rsidR="00AA10A4" w:rsidRPr="008564E5" w:rsidRDefault="00AA10A4" w:rsidP="00D23882">
      <w:pPr>
        <w:jc w:val="both"/>
        <w:rPr>
          <w:rFonts w:ascii="Montserrat Light" w:hAnsi="Montserrat Light" w:cs="Times New Roman"/>
          <w:sz w:val="16"/>
          <w:szCs w:val="16"/>
        </w:rPr>
      </w:pPr>
      <w:r w:rsidRPr="00D821C9">
        <w:rPr>
          <w:rStyle w:val="nfasis"/>
          <w:rFonts w:ascii="Montserrat Light" w:hAnsi="Montserrat Light"/>
          <w:i w:val="0"/>
          <w:sz w:val="16"/>
          <w:szCs w:val="20"/>
        </w:rPr>
        <w:t xml:space="preserve">e) Que tienen derecho a presentar queja o denuncia por el incumplimiento de obligaciones que adviertan en el contacto con los servidores públicos, ante el Órgano Interno de Control correspondiente, o bien, a través del Sistema Integral de Quejas y Denuncias Ciudadanas, establecido mediante Acuerdo publicado en el Diario </w:t>
      </w:r>
    </w:p>
    <w:p w14:paraId="1AB16D20" w14:textId="1F7F629F" w:rsidR="00F346EE" w:rsidRPr="00224599" w:rsidRDefault="005C027C" w:rsidP="005C027C">
      <w:pPr>
        <w:pStyle w:val="Ttulo2"/>
        <w:rPr>
          <w:rStyle w:val="nfasis"/>
          <w:rFonts w:ascii="Montserrat Light" w:hAnsi="Montserrat Light"/>
          <w:i w:val="0"/>
          <w:iCs w:val="0"/>
        </w:rPr>
      </w:pPr>
      <w:bookmarkStart w:id="24" w:name="_Toc127131440"/>
      <w:r w:rsidRPr="00224599">
        <w:rPr>
          <w:rStyle w:val="nfasis"/>
          <w:rFonts w:ascii="Montserrat Light" w:hAnsi="Montserrat Light"/>
          <w:i w:val="0"/>
          <w:iCs w:val="0"/>
        </w:rPr>
        <w:t>3.</w:t>
      </w:r>
      <w:r w:rsidR="00AA10A4" w:rsidRPr="00224599">
        <w:rPr>
          <w:rStyle w:val="nfasis"/>
          <w:rFonts w:ascii="Montserrat Light" w:hAnsi="Montserrat Light"/>
          <w:i w:val="0"/>
          <w:iCs w:val="0"/>
        </w:rPr>
        <w:t>8</w:t>
      </w:r>
      <w:r w:rsidRPr="00224599">
        <w:rPr>
          <w:rStyle w:val="nfasis"/>
          <w:rFonts w:ascii="Montserrat Light" w:hAnsi="Montserrat Light"/>
          <w:i w:val="0"/>
          <w:iCs w:val="0"/>
        </w:rPr>
        <w:t xml:space="preserve"> </w:t>
      </w:r>
      <w:r w:rsidR="00F346EE" w:rsidRPr="00224599">
        <w:rPr>
          <w:rStyle w:val="nfasis"/>
          <w:rFonts w:ascii="Montserrat Light" w:hAnsi="Montserrat Light"/>
          <w:i w:val="0"/>
          <w:iCs w:val="0"/>
        </w:rPr>
        <w:t>REGISTRO ÚNICO DE PROVEEDORES Y CONTRATISTAS (RUPC).</w:t>
      </w:r>
      <w:bookmarkEnd w:id="24"/>
    </w:p>
    <w:p w14:paraId="78F1F264" w14:textId="77777777" w:rsidR="00F346EE" w:rsidRPr="00224599" w:rsidRDefault="00F346EE" w:rsidP="00F346EE">
      <w:pPr>
        <w:jc w:val="both"/>
        <w:rPr>
          <w:rStyle w:val="nfasis"/>
          <w:rFonts w:ascii="Montserrat Light" w:hAnsi="Montserrat Light"/>
          <w:i w:val="0"/>
          <w:sz w:val="16"/>
          <w:szCs w:val="16"/>
        </w:rPr>
      </w:pPr>
      <w:r w:rsidRPr="00224599">
        <w:rPr>
          <w:rStyle w:val="nfasis"/>
          <w:rFonts w:ascii="Montserrat Light" w:hAnsi="Montserrat Light"/>
          <w:i w:val="0"/>
          <w:sz w:val="16"/>
          <w:szCs w:val="16"/>
        </w:rPr>
        <w:t xml:space="preserve">En caso de que el Licitante resulte adjudicado en esta Licitación, de no encontrarse incorporado en el Registro Único de Proveedores y Contratistas (RUPC), solicitará a la convocante previa validación de la información proporcionada, la inclusión en el sistema CompraNet , y éste le hará llegar su cédula de inscripción; esto en consideración al ACUERDO por el que se establecen las disposiciones que se deberán observar para la utilización del Sistema Electrónico de Información Pública Gubernamental denominado CompraNet, publicado en el Diario </w:t>
      </w:r>
      <w:r w:rsidRPr="00224599">
        <w:rPr>
          <w:rStyle w:val="nfasis"/>
          <w:rFonts w:ascii="Montserrat Light" w:hAnsi="Montserrat Light"/>
          <w:i w:val="0"/>
          <w:sz w:val="16"/>
          <w:szCs w:val="16"/>
        </w:rPr>
        <w:lastRenderedPageBreak/>
        <w:t>Oficial de la Federación el 28 de junio de 2011. Sin embargo, la no acreditación de dicha inscripción no será causal de desechamiento.</w:t>
      </w:r>
    </w:p>
    <w:p w14:paraId="6184B934" w14:textId="49669FF3" w:rsidR="00F346EE" w:rsidRPr="00224599" w:rsidRDefault="00F346EE" w:rsidP="00F346EE">
      <w:pPr>
        <w:pStyle w:val="Ttulo2"/>
        <w:rPr>
          <w:rStyle w:val="nfasis"/>
          <w:rFonts w:ascii="Montserrat Light" w:hAnsi="Montserrat Light"/>
          <w:i w:val="0"/>
          <w:szCs w:val="18"/>
        </w:rPr>
      </w:pPr>
      <w:bookmarkStart w:id="25" w:name="_Toc127131441"/>
      <w:r w:rsidRPr="00224599">
        <w:rPr>
          <w:rStyle w:val="nfasis"/>
          <w:rFonts w:ascii="Montserrat Light" w:hAnsi="Montserrat Light"/>
          <w:i w:val="0"/>
          <w:szCs w:val="18"/>
        </w:rPr>
        <w:t>3.</w:t>
      </w:r>
      <w:r w:rsidR="00AA10A4" w:rsidRPr="00224599">
        <w:rPr>
          <w:rStyle w:val="nfasis"/>
          <w:rFonts w:ascii="Montserrat Light" w:hAnsi="Montserrat Light"/>
          <w:i w:val="0"/>
          <w:szCs w:val="18"/>
        </w:rPr>
        <w:t>9</w:t>
      </w:r>
      <w:r w:rsidRPr="00224599">
        <w:rPr>
          <w:rStyle w:val="nfasis"/>
          <w:rFonts w:ascii="Montserrat Light" w:hAnsi="Montserrat Light"/>
          <w:i w:val="0"/>
          <w:szCs w:val="18"/>
        </w:rPr>
        <w:t xml:space="preserve"> </w:t>
      </w:r>
      <w:r w:rsidRPr="00224599">
        <w:rPr>
          <w:rStyle w:val="nfasis"/>
          <w:rFonts w:ascii="Montserrat Light" w:hAnsi="Montserrat Light"/>
          <w:bCs/>
          <w:i w:val="0"/>
          <w:iCs w:val="0"/>
          <w:szCs w:val="18"/>
        </w:rPr>
        <w:t>ERRORES U OMISIONES.</w:t>
      </w:r>
      <w:bookmarkEnd w:id="25"/>
    </w:p>
    <w:p w14:paraId="3BC1DFE0" w14:textId="7B6138FC" w:rsidR="00F346EE" w:rsidRPr="00224599" w:rsidRDefault="00F346EE" w:rsidP="00F346EE">
      <w:pPr>
        <w:pStyle w:val="Textoindependiente"/>
        <w:rPr>
          <w:rStyle w:val="nfasis"/>
          <w:rFonts w:ascii="Montserrat Light" w:hAnsi="Montserrat Light"/>
          <w:i w:val="0"/>
          <w:sz w:val="16"/>
        </w:rPr>
      </w:pPr>
      <w:r w:rsidRPr="00224599">
        <w:rPr>
          <w:rStyle w:val="nfasis"/>
          <w:rFonts w:ascii="Montserrat Light" w:hAnsi="Montserrat Light"/>
          <w:i w:val="0"/>
          <w:sz w:val="16"/>
        </w:rPr>
        <w:t xml:space="preserve">Si él(los) Licitante(s) al revisar las especificaciones del Servicio a contratar encuentra(n) errores u omisiones o requiere(n) información adicional o complementaria, deberá(n) actuar conforme a lo estipulado en el punto </w:t>
      </w:r>
      <w:r w:rsidR="00073C64" w:rsidRPr="00947796">
        <w:rPr>
          <w:rStyle w:val="nfasis"/>
          <w:rFonts w:ascii="Montserrat Light" w:hAnsi="Montserrat Light"/>
          <w:i w:val="0"/>
          <w:sz w:val="16"/>
        </w:rPr>
        <w:t>4.3</w:t>
      </w:r>
      <w:r w:rsidRPr="00224599">
        <w:rPr>
          <w:rStyle w:val="nfasis"/>
          <w:rFonts w:ascii="Montserrat Light" w:hAnsi="Montserrat Light"/>
          <w:i w:val="0"/>
          <w:sz w:val="16"/>
        </w:rPr>
        <w:t xml:space="preserve"> de la presente Convocatoria.</w:t>
      </w:r>
    </w:p>
    <w:p w14:paraId="011D7091" w14:textId="5250D05F" w:rsidR="00F346EE" w:rsidRPr="00224599" w:rsidRDefault="00F346EE" w:rsidP="00F346EE">
      <w:pPr>
        <w:pStyle w:val="Textoindependiente"/>
        <w:rPr>
          <w:rStyle w:val="nfasis"/>
          <w:rFonts w:ascii="Montserrat Light" w:hAnsi="Montserrat Light"/>
          <w:i w:val="0"/>
          <w:sz w:val="18"/>
          <w:szCs w:val="18"/>
        </w:rPr>
      </w:pPr>
      <w:r w:rsidRPr="00224599">
        <w:rPr>
          <w:rStyle w:val="nfasis"/>
          <w:rFonts w:ascii="Montserrat Light" w:hAnsi="Montserrat Light"/>
          <w:i w:val="0"/>
          <w:sz w:val="18"/>
          <w:szCs w:val="18"/>
        </w:rPr>
        <w:t>3.</w:t>
      </w:r>
      <w:r w:rsidR="00AA10A4" w:rsidRPr="00224599">
        <w:rPr>
          <w:rStyle w:val="nfasis"/>
          <w:rFonts w:ascii="Montserrat Light" w:hAnsi="Montserrat Light"/>
          <w:i w:val="0"/>
          <w:sz w:val="18"/>
          <w:szCs w:val="18"/>
        </w:rPr>
        <w:t>10</w:t>
      </w:r>
      <w:r w:rsidRPr="00224599">
        <w:rPr>
          <w:rStyle w:val="nfasis"/>
          <w:rFonts w:ascii="Montserrat Light" w:hAnsi="Montserrat Light"/>
          <w:i w:val="0"/>
          <w:sz w:val="18"/>
          <w:szCs w:val="18"/>
        </w:rPr>
        <w:t xml:space="preserve"> MODIFICACIONES QUE PODRÁN EFECTUARSE </w:t>
      </w:r>
    </w:p>
    <w:p w14:paraId="75921C58" w14:textId="1D39D00C" w:rsidR="00F346EE" w:rsidRPr="00224599" w:rsidRDefault="00F346EE" w:rsidP="009251D1">
      <w:pPr>
        <w:pStyle w:val="Ttulo4"/>
        <w:numPr>
          <w:ilvl w:val="0"/>
          <w:numId w:val="38"/>
        </w:numPr>
        <w:jc w:val="left"/>
        <w:rPr>
          <w:rStyle w:val="nfasis"/>
          <w:rFonts w:ascii="Montserrat Light" w:hAnsi="Montserrat Light"/>
          <w:b w:val="0"/>
          <w:i w:val="0"/>
          <w:sz w:val="16"/>
        </w:rPr>
      </w:pPr>
      <w:r w:rsidRPr="00224599">
        <w:rPr>
          <w:rStyle w:val="nfasis"/>
          <w:rFonts w:ascii="Montserrat Light" w:hAnsi="Montserrat Light"/>
          <w:b w:val="0"/>
          <w:i w:val="0"/>
          <w:sz w:val="16"/>
        </w:rPr>
        <w:t>A la Convocatoria.</w:t>
      </w:r>
    </w:p>
    <w:p w14:paraId="015643D3" w14:textId="77777777" w:rsidR="00F346EE" w:rsidRPr="00224599" w:rsidRDefault="00F346EE" w:rsidP="00F346EE">
      <w:pPr>
        <w:jc w:val="both"/>
        <w:rPr>
          <w:rStyle w:val="nfasis"/>
          <w:rFonts w:ascii="Montserrat Light" w:hAnsi="Montserrat Light"/>
          <w:i w:val="0"/>
          <w:sz w:val="16"/>
          <w:szCs w:val="20"/>
        </w:rPr>
      </w:pPr>
      <w:r w:rsidRPr="00224599">
        <w:rPr>
          <w:rStyle w:val="nfasis"/>
          <w:rFonts w:ascii="Montserrat Light" w:hAnsi="Montserrat Light"/>
          <w:i w:val="0"/>
          <w:sz w:val="16"/>
          <w:szCs w:val="20"/>
        </w:rPr>
        <w:t>El INP podrá modificar aspectos establecidos en la Convocatoria a más tardar el séptimo día natural previo al Acto de Presentación y Apertura de Proposiciones, debiendo difundir dichas modificaciones en CompraNet, a más tardar el día hábil siguiente a aquél en que se efectúen, de conformidad con lo establecido por el Artículo 33 de la Ley.</w:t>
      </w:r>
    </w:p>
    <w:p w14:paraId="65749FD6" w14:textId="12462378" w:rsidR="00F346EE" w:rsidRPr="00224599" w:rsidRDefault="00F346EE" w:rsidP="009251D1">
      <w:pPr>
        <w:pStyle w:val="Ttulo4"/>
        <w:numPr>
          <w:ilvl w:val="0"/>
          <w:numId w:val="38"/>
        </w:numPr>
        <w:jc w:val="left"/>
        <w:rPr>
          <w:rStyle w:val="nfasis"/>
          <w:rFonts w:ascii="Montserrat Light" w:hAnsi="Montserrat Light"/>
          <w:b w:val="0"/>
          <w:bCs/>
          <w:i w:val="0"/>
          <w:sz w:val="16"/>
          <w:szCs w:val="20"/>
        </w:rPr>
      </w:pPr>
      <w:r w:rsidRPr="00224599">
        <w:rPr>
          <w:rStyle w:val="nfasis"/>
          <w:rFonts w:ascii="Montserrat Light" w:hAnsi="Montserrat Light"/>
          <w:b w:val="0"/>
          <w:bCs/>
          <w:i w:val="0"/>
          <w:sz w:val="16"/>
          <w:szCs w:val="20"/>
        </w:rPr>
        <w:t>Realizadas en la Junta de Aclaraciones.</w:t>
      </w:r>
    </w:p>
    <w:p w14:paraId="4624B8B3" w14:textId="77777777" w:rsidR="00F346EE" w:rsidRPr="00224599" w:rsidRDefault="00F346EE" w:rsidP="00F346EE">
      <w:p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Los aspectos establecidos en la Convocatoria sólo se podrán modificar cuando existan razones plenamente justificadas, por lo que al concluir la Junta de Aclaraciones podrá señalarse la fecha y hora para la celebración de ulteriores Juntas, considerando que entre la última de éstas y el Acto de Presentación y Apertura de Proposiciones deberá existir un plazo de al menos seis días naturales. </w:t>
      </w:r>
    </w:p>
    <w:p w14:paraId="09CE75CF" w14:textId="77777777" w:rsidR="00F346EE" w:rsidRPr="00224599" w:rsidRDefault="00F346EE" w:rsidP="00F346EE">
      <w:pPr>
        <w:jc w:val="both"/>
        <w:rPr>
          <w:rStyle w:val="nfasis"/>
          <w:rFonts w:ascii="Montserrat Light" w:hAnsi="Montserrat Light"/>
          <w:i w:val="0"/>
          <w:sz w:val="16"/>
          <w:szCs w:val="20"/>
        </w:rPr>
      </w:pPr>
      <w:r w:rsidRPr="00224599">
        <w:rPr>
          <w:rStyle w:val="nfasis"/>
          <w:rFonts w:ascii="Montserrat Light" w:hAnsi="Montserrat Light"/>
          <w:i w:val="0"/>
          <w:sz w:val="16"/>
          <w:szCs w:val="20"/>
        </w:rPr>
        <w:t>De resultar necesario, la fecha señalada en la Convocatoria para realizar el Acto de Presentación y Apertura de Proposiciones podrá diferirse, la fecha se establecerá en el Acta correspondiente a la última Junta de Aclaraciones.</w:t>
      </w:r>
    </w:p>
    <w:p w14:paraId="508A4450" w14:textId="77777777" w:rsidR="00F346EE" w:rsidRPr="00224599" w:rsidRDefault="00F346EE" w:rsidP="00F346EE">
      <w:pPr>
        <w:jc w:val="both"/>
        <w:rPr>
          <w:rStyle w:val="nfasis"/>
          <w:rFonts w:ascii="Montserrat Light" w:hAnsi="Montserrat Light"/>
          <w:i w:val="0"/>
          <w:sz w:val="16"/>
          <w:szCs w:val="20"/>
        </w:rPr>
      </w:pPr>
      <w:r w:rsidRPr="00224599">
        <w:rPr>
          <w:rStyle w:val="nfasis"/>
          <w:rFonts w:ascii="Montserrat Light" w:hAnsi="Montserrat Light"/>
          <w:i w:val="0"/>
          <w:sz w:val="16"/>
          <w:szCs w:val="20"/>
        </w:rPr>
        <w:t>Cualquier modificación derivada del resultado de la(s) Junta(s) de Aclaración(es), será considerada como parte integrante de la Convocatoria de la Licitación.</w:t>
      </w:r>
    </w:p>
    <w:p w14:paraId="33124B2E" w14:textId="62793728" w:rsidR="00F346EE" w:rsidRPr="00224599" w:rsidRDefault="00F346EE" w:rsidP="009251D1">
      <w:pPr>
        <w:pStyle w:val="Ttulo4"/>
        <w:numPr>
          <w:ilvl w:val="0"/>
          <w:numId w:val="38"/>
        </w:numPr>
        <w:jc w:val="left"/>
        <w:rPr>
          <w:rStyle w:val="nfasis"/>
          <w:rFonts w:ascii="Montserrat Light" w:hAnsi="Montserrat Light"/>
          <w:b w:val="0"/>
          <w:bCs/>
          <w:i w:val="0"/>
          <w:sz w:val="16"/>
          <w:szCs w:val="20"/>
        </w:rPr>
      </w:pPr>
      <w:r w:rsidRPr="00224599">
        <w:rPr>
          <w:rStyle w:val="nfasis"/>
          <w:rFonts w:ascii="Montserrat Light" w:hAnsi="Montserrat Light"/>
          <w:b w:val="0"/>
          <w:bCs/>
          <w:i w:val="0"/>
          <w:sz w:val="16"/>
          <w:szCs w:val="20"/>
        </w:rPr>
        <w:t>Al Contrato.</w:t>
      </w:r>
    </w:p>
    <w:p w14:paraId="5FDB00C5" w14:textId="6FCA05CB" w:rsidR="00F346EE" w:rsidRPr="00224599" w:rsidRDefault="00F346EE" w:rsidP="00F346EE">
      <w:pPr>
        <w:jc w:val="both"/>
        <w:rPr>
          <w:rStyle w:val="nfasis"/>
          <w:rFonts w:ascii="Montserrat Light" w:hAnsi="Montserrat Light"/>
          <w:i w:val="0"/>
          <w:sz w:val="16"/>
          <w:szCs w:val="20"/>
        </w:rPr>
      </w:pPr>
      <w:r w:rsidRPr="00224599">
        <w:rPr>
          <w:rStyle w:val="nfasis"/>
          <w:rFonts w:ascii="Montserrat Light" w:hAnsi="Montserrat Light"/>
          <w:i w:val="0"/>
          <w:sz w:val="16"/>
          <w:szCs w:val="20"/>
        </w:rPr>
        <w:t>El INP podrá dentro de su presupuesto autorizado, acordar el incremento en tiempo y/o en monto mediante modificación al contrato vigente, en los términos que establecen los Artículos 52 de la Ley, siempre que las modificaciones no rebasen, en conjunto, el 20% del monto o cantidad de los conceptos del “</w:t>
      </w:r>
      <w:r w:rsidR="00CD65D2" w:rsidRPr="00224599">
        <w:rPr>
          <w:rStyle w:val="nfasis"/>
          <w:rFonts w:ascii="Montserrat Light" w:hAnsi="Montserrat Light"/>
          <w:i w:val="0"/>
          <w:sz w:val="16"/>
        </w:rPr>
        <w:t xml:space="preserve">Servicio Médico Integral </w:t>
      </w:r>
      <w:r w:rsidR="00CD65D2">
        <w:rPr>
          <w:rStyle w:val="nfasis"/>
          <w:rFonts w:ascii="Montserrat Light" w:hAnsi="Montserrat Light"/>
          <w:i w:val="0"/>
          <w:sz w:val="16"/>
        </w:rPr>
        <w:t>para</w:t>
      </w:r>
      <w:r w:rsidR="00CD65D2" w:rsidRPr="00224599">
        <w:rPr>
          <w:rStyle w:val="nfasis"/>
          <w:rFonts w:ascii="Montserrat Light" w:hAnsi="Montserrat Light"/>
          <w:i w:val="0"/>
          <w:sz w:val="16"/>
        </w:rPr>
        <w:t xml:space="preserve"> Terapia de Infusión</w:t>
      </w:r>
      <w:r w:rsidR="00CD65D2">
        <w:rPr>
          <w:rStyle w:val="nfasis"/>
          <w:rFonts w:ascii="Montserrat Light" w:hAnsi="Montserrat Light"/>
          <w:i w:val="0"/>
          <w:sz w:val="16"/>
        </w:rPr>
        <w:t>, 2ª vuelta</w:t>
      </w:r>
      <w:r w:rsidR="00C20962">
        <w:rPr>
          <w:rStyle w:val="nfasis"/>
          <w:rFonts w:ascii="Montserrat Light" w:hAnsi="Montserrat Light"/>
          <w:i w:val="0"/>
          <w:sz w:val="16"/>
          <w:szCs w:val="20"/>
        </w:rPr>
        <w:t>”</w:t>
      </w:r>
      <w:r w:rsidRPr="00224599">
        <w:rPr>
          <w:rStyle w:val="nfasis"/>
          <w:rFonts w:ascii="Montserrat Light" w:hAnsi="Montserrat Light"/>
          <w:i w:val="0"/>
          <w:sz w:val="16"/>
          <w:szCs w:val="20"/>
        </w:rPr>
        <w:t xml:space="preserve"> y el precio sea igual al pactado originalmente.</w:t>
      </w:r>
    </w:p>
    <w:p w14:paraId="03096697" w14:textId="77777777" w:rsidR="00F346EE" w:rsidRPr="00224599" w:rsidRDefault="00F346EE" w:rsidP="00D23882">
      <w:pPr>
        <w:jc w:val="both"/>
        <w:rPr>
          <w:rFonts w:ascii="Montserrat Light" w:hAnsi="Montserrat Light"/>
          <w:iCs/>
          <w:sz w:val="16"/>
          <w:szCs w:val="16"/>
        </w:rPr>
      </w:pPr>
    </w:p>
    <w:p w14:paraId="07A938CF" w14:textId="22A7A304" w:rsidR="00D23882" w:rsidRPr="00224599" w:rsidRDefault="00F0122E" w:rsidP="009251D1">
      <w:pPr>
        <w:pStyle w:val="Ttulo1"/>
        <w:numPr>
          <w:ilvl w:val="0"/>
          <w:numId w:val="39"/>
        </w:numPr>
        <w:jc w:val="left"/>
        <w:rPr>
          <w:rStyle w:val="nfasis"/>
          <w:rFonts w:ascii="Montserrat Light" w:hAnsi="Montserrat Light"/>
          <w:b/>
          <w:bCs/>
          <w:i w:val="0"/>
          <w:sz w:val="22"/>
          <w:szCs w:val="22"/>
        </w:rPr>
      </w:pPr>
      <w:bookmarkStart w:id="26" w:name="_Toc127131442"/>
      <w:r w:rsidRPr="00224599">
        <w:rPr>
          <w:rStyle w:val="nfasis"/>
          <w:rFonts w:ascii="Montserrat Light" w:hAnsi="Montserrat Light"/>
          <w:b/>
          <w:bCs/>
          <w:i w:val="0"/>
          <w:sz w:val="22"/>
          <w:szCs w:val="22"/>
        </w:rPr>
        <w:t>FORMA Y TÉRMINOS DE LOS DIVERSOS ACTOS DEL PROCEDIMIENTO</w:t>
      </w:r>
      <w:bookmarkEnd w:id="26"/>
    </w:p>
    <w:p w14:paraId="5EAB480D" w14:textId="7AA32CF8" w:rsidR="007438F1" w:rsidRPr="00224599" w:rsidRDefault="00C13CF8" w:rsidP="00D23882">
      <w:pPr>
        <w:pStyle w:val="Ttulo2"/>
        <w:rPr>
          <w:rStyle w:val="nfasis"/>
          <w:rFonts w:ascii="Montserrat Light" w:hAnsi="Montserrat Light"/>
          <w:i w:val="0"/>
          <w:szCs w:val="18"/>
        </w:rPr>
      </w:pPr>
      <w:bookmarkStart w:id="27" w:name="_Toc127131443"/>
      <w:r w:rsidRPr="00224599">
        <w:rPr>
          <w:rStyle w:val="nfasis"/>
          <w:rFonts w:ascii="Montserrat Light" w:hAnsi="Montserrat Light"/>
          <w:i w:val="0"/>
          <w:szCs w:val="18"/>
        </w:rPr>
        <w:t>4.1 VISITA A LAS INSTALACIONES</w:t>
      </w:r>
      <w:bookmarkEnd w:id="27"/>
      <w:r w:rsidRPr="00224599">
        <w:rPr>
          <w:rStyle w:val="nfasis"/>
          <w:rFonts w:ascii="Montserrat Light" w:hAnsi="Montserrat Light"/>
          <w:i w:val="0"/>
          <w:szCs w:val="18"/>
        </w:rPr>
        <w:t xml:space="preserve"> </w:t>
      </w:r>
    </w:p>
    <w:p w14:paraId="5387EBEC" w14:textId="009B0716" w:rsidR="00D23882" w:rsidRPr="00224599" w:rsidRDefault="00D23882" w:rsidP="00D23882">
      <w:pPr>
        <w:pStyle w:val="Textoindependiente2"/>
        <w:rPr>
          <w:rStyle w:val="nfasis"/>
          <w:rFonts w:ascii="Montserrat Light" w:hAnsi="Montserrat Light"/>
          <w:i w:val="0"/>
          <w:sz w:val="16"/>
        </w:rPr>
      </w:pPr>
      <w:r w:rsidRPr="00224599">
        <w:rPr>
          <w:rStyle w:val="nfasis"/>
          <w:rFonts w:ascii="Montserrat Light" w:hAnsi="Montserrat Light"/>
          <w:i w:val="0"/>
          <w:sz w:val="16"/>
        </w:rPr>
        <w:t xml:space="preserve">Para mejor elaboración de sus propuestas, él (los) Licitante(s) deberá(n) verificar las Instalaciones, el día y hora señalados en el punto </w:t>
      </w:r>
      <w:r w:rsidR="00AB1A50" w:rsidRPr="00224599">
        <w:rPr>
          <w:rStyle w:val="nfasis"/>
          <w:rFonts w:ascii="Montserrat Light" w:hAnsi="Montserrat Light"/>
          <w:i w:val="0"/>
          <w:sz w:val="16"/>
        </w:rPr>
        <w:t>3.5</w:t>
      </w:r>
      <w:r w:rsidRPr="00224599">
        <w:rPr>
          <w:rStyle w:val="nfasis"/>
          <w:rFonts w:ascii="Montserrat Light" w:hAnsi="Montserrat Light"/>
          <w:i w:val="0"/>
          <w:sz w:val="16"/>
        </w:rPr>
        <w:t xml:space="preserve"> con el propósito de constatar en qué áreas del INP se proporcionará el servicio y sus condiciones. </w:t>
      </w:r>
    </w:p>
    <w:p w14:paraId="2072A3FD" w14:textId="6FE706B6" w:rsidR="00D23882" w:rsidRPr="00224599" w:rsidRDefault="00D23882" w:rsidP="00D23882">
      <w:pPr>
        <w:pStyle w:val="Textoindependiente2"/>
        <w:rPr>
          <w:rStyle w:val="nfasis"/>
          <w:rFonts w:ascii="Montserrat Light" w:hAnsi="Montserrat Light"/>
          <w:i w:val="0"/>
          <w:sz w:val="16"/>
        </w:rPr>
      </w:pPr>
      <w:r w:rsidRPr="00224599">
        <w:rPr>
          <w:rStyle w:val="nfasis"/>
          <w:rFonts w:ascii="Montserrat Light" w:hAnsi="Montserrat Light"/>
          <w:i w:val="0"/>
          <w:sz w:val="16"/>
        </w:rPr>
        <w:t xml:space="preserve">Se entregará a los Licitantes que asistan a dicho evento sus constancias en </w:t>
      </w:r>
      <w:r w:rsidR="00947796">
        <w:rPr>
          <w:rStyle w:val="nfasis"/>
          <w:rFonts w:ascii="Montserrat Light" w:hAnsi="Montserrat Light"/>
          <w:i w:val="0"/>
          <w:sz w:val="16"/>
        </w:rPr>
        <w:t>la Subdirección de Servicios Generales</w:t>
      </w:r>
      <w:r w:rsidRPr="00224599">
        <w:rPr>
          <w:rStyle w:val="nfasis"/>
          <w:rFonts w:ascii="Montserrat Light" w:hAnsi="Montserrat Light"/>
          <w:i w:val="0"/>
          <w:sz w:val="16"/>
        </w:rPr>
        <w:t xml:space="preserve">, dichas constancias se integrarán como Documento </w:t>
      </w:r>
      <w:r w:rsidRPr="00947796">
        <w:rPr>
          <w:rStyle w:val="nfasis"/>
          <w:rFonts w:ascii="Montserrat Light" w:hAnsi="Montserrat Light"/>
          <w:i w:val="0"/>
          <w:sz w:val="16"/>
        </w:rPr>
        <w:t>Número 7.</w:t>
      </w:r>
      <w:r w:rsidRPr="00224599">
        <w:rPr>
          <w:rStyle w:val="nfasis"/>
          <w:rFonts w:ascii="Montserrat Light" w:hAnsi="Montserrat Light"/>
          <w:i w:val="0"/>
          <w:sz w:val="16"/>
        </w:rPr>
        <w:t xml:space="preserve"> </w:t>
      </w:r>
    </w:p>
    <w:p w14:paraId="6F70B22A" w14:textId="676A04B8" w:rsidR="00D23882" w:rsidRPr="00224599" w:rsidRDefault="00D23882" w:rsidP="00D23882">
      <w:pPr>
        <w:pStyle w:val="Textoindependiente2"/>
        <w:rPr>
          <w:rStyle w:val="nfasis"/>
          <w:rFonts w:ascii="Montserrat Light" w:hAnsi="Montserrat Light"/>
          <w:i w:val="0"/>
          <w:sz w:val="16"/>
        </w:rPr>
      </w:pPr>
      <w:r w:rsidRPr="00224599">
        <w:rPr>
          <w:rStyle w:val="nfasis"/>
          <w:rFonts w:ascii="Montserrat Light" w:hAnsi="Montserrat Light"/>
          <w:i w:val="0"/>
          <w:sz w:val="16"/>
        </w:rPr>
        <w:t xml:space="preserve">No obstante, siendo opcional la visita a las </w:t>
      </w:r>
      <w:r w:rsidR="00812C7A" w:rsidRPr="00224599">
        <w:rPr>
          <w:rStyle w:val="nfasis"/>
          <w:rFonts w:ascii="Montserrat Light" w:hAnsi="Montserrat Light"/>
          <w:i w:val="0"/>
          <w:sz w:val="16"/>
        </w:rPr>
        <w:t>i</w:t>
      </w:r>
      <w:r w:rsidRPr="00224599">
        <w:rPr>
          <w:rStyle w:val="nfasis"/>
          <w:rFonts w:ascii="Montserrat Light" w:hAnsi="Montserrat Light"/>
          <w:i w:val="0"/>
          <w:sz w:val="16"/>
        </w:rPr>
        <w:t>nstalaciones; en caso de no asistir a la visita, deberán presentar escrito donde manifieste que conoce e identifica las diferentes áreas del Instituto, y que cuenta con la capacidad técnica, económica, de equipamiento y la experiencia para llevar a cabo el servicio que aquí se contrate.</w:t>
      </w:r>
    </w:p>
    <w:p w14:paraId="2FD57073" w14:textId="336B7CBB" w:rsidR="00D23882" w:rsidRPr="00224599" w:rsidRDefault="00F0122E" w:rsidP="00C13CF8">
      <w:pPr>
        <w:pStyle w:val="Ttulo2"/>
        <w:rPr>
          <w:rStyle w:val="nfasis"/>
          <w:rFonts w:ascii="Montserrat Light" w:hAnsi="Montserrat Light"/>
          <w:i w:val="0"/>
          <w:szCs w:val="18"/>
        </w:rPr>
      </w:pPr>
      <w:bookmarkStart w:id="28" w:name="_Toc127131444"/>
      <w:r w:rsidRPr="00224599">
        <w:rPr>
          <w:rStyle w:val="nfasis"/>
          <w:rFonts w:ascii="Montserrat Light" w:hAnsi="Montserrat Light"/>
          <w:i w:val="0"/>
          <w:szCs w:val="18"/>
        </w:rPr>
        <w:lastRenderedPageBreak/>
        <w:t>4.2 VISITA A LAS INSTALACIONES DEL LICITANTE</w:t>
      </w:r>
      <w:bookmarkEnd w:id="28"/>
    </w:p>
    <w:p w14:paraId="1A7AFC22" w14:textId="66EF8544" w:rsidR="00D23882" w:rsidRPr="00224599" w:rsidRDefault="00D23882" w:rsidP="00D23882">
      <w:pPr>
        <w:pStyle w:val="Textoindependiente2"/>
        <w:rPr>
          <w:rFonts w:ascii="Montserrat Light" w:hAnsi="Montserrat Light"/>
          <w:iCs/>
          <w:sz w:val="16"/>
        </w:rPr>
      </w:pPr>
      <w:r w:rsidRPr="00224599">
        <w:rPr>
          <w:rFonts w:ascii="Montserrat Light" w:hAnsi="Montserrat Light"/>
          <w:iCs/>
          <w:sz w:val="16"/>
        </w:rPr>
        <w:t>El INP, por conducto de</w:t>
      </w:r>
      <w:r w:rsidR="00947796">
        <w:rPr>
          <w:rFonts w:ascii="Montserrat Light" w:hAnsi="Montserrat Light"/>
          <w:iCs/>
          <w:sz w:val="16"/>
        </w:rPr>
        <w:t>l Subdirector de Servicios Generales</w:t>
      </w:r>
      <w:r w:rsidRPr="00224599">
        <w:rPr>
          <w:rFonts w:ascii="Montserrat Light" w:hAnsi="Montserrat Light"/>
          <w:iCs/>
          <w:sz w:val="16"/>
        </w:rPr>
        <w:t>, podrá efectuar visita a las Instalaciones de los Licitantes cuyas propuestas se hayan determinado que son solventes técnicamente y solicitar información que tienda a garantizar para el INP las mejores condiciones de ejecución y capacidad instalada.</w:t>
      </w:r>
    </w:p>
    <w:p w14:paraId="208B48F7" w14:textId="370007EB" w:rsidR="00D23882" w:rsidRPr="00224599" w:rsidRDefault="00F0122E" w:rsidP="00C13CF8">
      <w:pPr>
        <w:pStyle w:val="Ttulo2"/>
        <w:rPr>
          <w:rStyle w:val="nfasis"/>
          <w:rFonts w:ascii="Montserrat Light" w:hAnsi="Montserrat Light"/>
          <w:i w:val="0"/>
          <w:szCs w:val="18"/>
        </w:rPr>
      </w:pPr>
      <w:bookmarkStart w:id="29" w:name="_Toc127131445"/>
      <w:r w:rsidRPr="00224599">
        <w:rPr>
          <w:rStyle w:val="nfasis"/>
          <w:rFonts w:ascii="Montserrat Light" w:hAnsi="Montserrat Light"/>
          <w:i w:val="0"/>
          <w:szCs w:val="18"/>
        </w:rPr>
        <w:t>4.3 JUNTA DE ACLARACIONES</w:t>
      </w:r>
      <w:bookmarkEnd w:id="29"/>
      <w:r w:rsidRPr="00224599">
        <w:rPr>
          <w:rStyle w:val="nfasis"/>
          <w:rFonts w:ascii="Montserrat Light" w:hAnsi="Montserrat Light"/>
          <w:i w:val="0"/>
          <w:szCs w:val="18"/>
        </w:rPr>
        <w:t xml:space="preserve"> </w:t>
      </w:r>
    </w:p>
    <w:p w14:paraId="50F74A8D" w14:textId="50F345D6" w:rsidR="00F0122E" w:rsidRPr="00224599" w:rsidRDefault="00F0122E" w:rsidP="00F0122E">
      <w:pPr>
        <w:jc w:val="both"/>
        <w:rPr>
          <w:rFonts w:ascii="Montserrat Light" w:hAnsi="Montserrat Light"/>
          <w:iCs/>
          <w:sz w:val="16"/>
          <w:szCs w:val="20"/>
        </w:rPr>
      </w:pPr>
      <w:r w:rsidRPr="00224599">
        <w:rPr>
          <w:rFonts w:ascii="Montserrat Light" w:hAnsi="Montserrat Light"/>
          <w:iCs/>
          <w:sz w:val="16"/>
          <w:szCs w:val="20"/>
        </w:rPr>
        <w:t xml:space="preserve">De conformidad con lo previsto en los artículos 26 Bis fracción II, 33, 33 Bis y 37 Bis de la LAASSP, 45 y 46 del RLAASSP, se celebrará </w:t>
      </w:r>
      <w:r w:rsidRPr="00474B4E">
        <w:rPr>
          <w:rFonts w:ascii="Montserrat Light" w:hAnsi="Montserrat Light"/>
          <w:b/>
          <w:iCs/>
          <w:sz w:val="16"/>
          <w:szCs w:val="20"/>
        </w:rPr>
        <w:t xml:space="preserve">la junta de aclaraciones el día </w:t>
      </w:r>
      <w:r w:rsidR="00C77488">
        <w:rPr>
          <w:rFonts w:ascii="Montserrat Light" w:hAnsi="Montserrat Light"/>
          <w:b/>
          <w:iCs/>
          <w:sz w:val="16"/>
          <w:szCs w:val="20"/>
        </w:rPr>
        <w:t>16</w:t>
      </w:r>
      <w:r w:rsidR="00C138AF">
        <w:rPr>
          <w:rFonts w:ascii="Montserrat Light" w:hAnsi="Montserrat Light"/>
          <w:b/>
          <w:iCs/>
          <w:sz w:val="16"/>
          <w:szCs w:val="20"/>
        </w:rPr>
        <w:t xml:space="preserve"> de </w:t>
      </w:r>
      <w:r w:rsidR="00C77488">
        <w:rPr>
          <w:rFonts w:ascii="Montserrat Light" w:hAnsi="Montserrat Light"/>
          <w:b/>
          <w:iCs/>
          <w:sz w:val="16"/>
          <w:szCs w:val="20"/>
        </w:rPr>
        <w:t>mayo</w:t>
      </w:r>
      <w:r w:rsidR="00E245E1" w:rsidRPr="00474B4E">
        <w:rPr>
          <w:rFonts w:ascii="Montserrat Light" w:hAnsi="Montserrat Light"/>
          <w:b/>
          <w:iCs/>
          <w:sz w:val="16"/>
          <w:szCs w:val="20"/>
        </w:rPr>
        <w:t xml:space="preserve"> de 2023 a la 1</w:t>
      </w:r>
      <w:r w:rsidR="00C77488">
        <w:rPr>
          <w:rFonts w:ascii="Montserrat Light" w:hAnsi="Montserrat Light"/>
          <w:b/>
          <w:iCs/>
          <w:sz w:val="16"/>
          <w:szCs w:val="20"/>
        </w:rPr>
        <w:t>1</w:t>
      </w:r>
      <w:r w:rsidR="00E245E1" w:rsidRPr="00474B4E">
        <w:rPr>
          <w:rFonts w:ascii="Montserrat Light" w:hAnsi="Montserrat Light"/>
          <w:b/>
          <w:iCs/>
          <w:sz w:val="16"/>
          <w:szCs w:val="20"/>
        </w:rPr>
        <w:t xml:space="preserve">:00 </w:t>
      </w:r>
      <w:r w:rsidR="00C77488">
        <w:rPr>
          <w:rFonts w:ascii="Montserrat Light" w:hAnsi="Montserrat Light"/>
          <w:b/>
          <w:iCs/>
          <w:sz w:val="16"/>
          <w:szCs w:val="20"/>
        </w:rPr>
        <w:t>a</w:t>
      </w:r>
      <w:r w:rsidR="00E245E1" w:rsidRPr="00474B4E">
        <w:rPr>
          <w:rFonts w:ascii="Montserrat Light" w:hAnsi="Montserrat Light"/>
          <w:b/>
          <w:iCs/>
          <w:sz w:val="16"/>
          <w:szCs w:val="20"/>
        </w:rPr>
        <w:t>.m.</w:t>
      </w:r>
    </w:p>
    <w:p w14:paraId="39F3D1F9" w14:textId="77777777" w:rsidR="00F0122E" w:rsidRPr="00224599" w:rsidRDefault="00F0122E" w:rsidP="00F0122E">
      <w:pPr>
        <w:jc w:val="both"/>
        <w:rPr>
          <w:rFonts w:ascii="Montserrat Light" w:hAnsi="Montserrat Light"/>
          <w:iCs/>
          <w:sz w:val="16"/>
          <w:szCs w:val="20"/>
        </w:rPr>
      </w:pPr>
      <w:r w:rsidRPr="00224599">
        <w:rPr>
          <w:rFonts w:ascii="Montserrat Light" w:hAnsi="Montserrat Light"/>
          <w:iCs/>
          <w:sz w:val="16"/>
          <w:szCs w:val="20"/>
        </w:rPr>
        <w:t>Las personas que pretendan participar en la junta de aclaraciones deberán presentar un escrito en el que manifiesten su interés en participar en la licitación, por sí o en representación de un tercero, en el que señalarán sus datos generales, y en su caso, los del apoderado legal. Dicho escrito necesariamente deberá contener los datos y requisitos indicados en el artículo 48, fracción V del RLAASSP (</w:t>
      </w:r>
      <w:r w:rsidRPr="00224599">
        <w:rPr>
          <w:rFonts w:ascii="Montserrat Light" w:hAnsi="Montserrat Light"/>
          <w:i/>
          <w:sz w:val="16"/>
          <w:szCs w:val="20"/>
        </w:rPr>
        <w:t>pudiendo utilizar el Anexo número 2</w:t>
      </w:r>
      <w:r w:rsidRPr="00224599">
        <w:rPr>
          <w:rFonts w:ascii="Montserrat Light" w:hAnsi="Montserrat Light"/>
          <w:iCs/>
          <w:sz w:val="16"/>
          <w:szCs w:val="20"/>
        </w:rPr>
        <w:t>).</w:t>
      </w:r>
    </w:p>
    <w:p w14:paraId="59CB13A0" w14:textId="77777777" w:rsidR="00F0122E" w:rsidRPr="00947796" w:rsidRDefault="00F0122E" w:rsidP="00F0122E">
      <w:pPr>
        <w:spacing w:line="276" w:lineRule="auto"/>
        <w:jc w:val="both"/>
        <w:rPr>
          <w:rStyle w:val="nfasis"/>
          <w:rFonts w:ascii="Montserrat Light" w:hAnsi="Montserrat Light"/>
          <w:i w:val="0"/>
          <w:sz w:val="16"/>
        </w:rPr>
      </w:pPr>
      <w:r w:rsidRPr="00947796">
        <w:rPr>
          <w:rStyle w:val="nfasis"/>
          <w:rFonts w:ascii="Montserrat Light" w:hAnsi="Montserrat Light"/>
          <w:i w:val="0"/>
          <w:sz w:val="16"/>
        </w:rPr>
        <w:t>La convocante aclara que el escrito al que hace se hace referencia deberá de cumplir con los siguientes requisitos:</w:t>
      </w:r>
    </w:p>
    <w:p w14:paraId="5EBCB69E" w14:textId="77777777" w:rsidR="00F0122E" w:rsidRPr="00947796" w:rsidRDefault="00F0122E" w:rsidP="00F0122E">
      <w:pPr>
        <w:spacing w:line="276" w:lineRule="auto"/>
        <w:jc w:val="both"/>
        <w:rPr>
          <w:rStyle w:val="nfasis"/>
          <w:rFonts w:ascii="Montserrat Light" w:hAnsi="Montserrat Light"/>
          <w:b/>
          <w:i w:val="0"/>
          <w:sz w:val="16"/>
        </w:rPr>
      </w:pPr>
      <w:r w:rsidRPr="00947796">
        <w:rPr>
          <w:rStyle w:val="nfasis"/>
          <w:rFonts w:ascii="Montserrat Light" w:hAnsi="Montserrat Light"/>
          <w:b/>
          <w:i w:val="0"/>
          <w:sz w:val="16"/>
        </w:rPr>
        <w:t>De la persona moral</w:t>
      </w:r>
    </w:p>
    <w:p w14:paraId="08B6AEE8" w14:textId="77777777" w:rsidR="00F0122E" w:rsidRPr="00947796" w:rsidRDefault="00F0122E" w:rsidP="009251D1">
      <w:pPr>
        <w:pStyle w:val="Prrafodelista"/>
        <w:numPr>
          <w:ilvl w:val="0"/>
          <w:numId w:val="5"/>
        </w:numPr>
        <w:spacing w:line="276" w:lineRule="auto"/>
        <w:jc w:val="both"/>
        <w:rPr>
          <w:rStyle w:val="nfasis"/>
          <w:rFonts w:ascii="Montserrat Light" w:hAnsi="Montserrat Light"/>
          <w:i w:val="0"/>
          <w:sz w:val="16"/>
        </w:rPr>
      </w:pPr>
      <w:r w:rsidRPr="00947796">
        <w:rPr>
          <w:rStyle w:val="nfasis"/>
          <w:rFonts w:ascii="Montserrat Light" w:hAnsi="Montserrat Light"/>
          <w:i w:val="0"/>
          <w:sz w:val="16"/>
        </w:rPr>
        <w:t xml:space="preserve">Registro Federal de Contribuyentes de la empresa. </w:t>
      </w:r>
    </w:p>
    <w:p w14:paraId="6360B626" w14:textId="77777777" w:rsidR="00F0122E" w:rsidRPr="00947796" w:rsidRDefault="00F0122E" w:rsidP="009251D1">
      <w:pPr>
        <w:pStyle w:val="Prrafodelista"/>
        <w:numPr>
          <w:ilvl w:val="0"/>
          <w:numId w:val="5"/>
        </w:numPr>
        <w:spacing w:line="276" w:lineRule="auto"/>
        <w:jc w:val="both"/>
        <w:rPr>
          <w:rStyle w:val="nfasis"/>
          <w:rFonts w:ascii="Montserrat Light" w:hAnsi="Montserrat Light"/>
          <w:i w:val="0"/>
          <w:sz w:val="16"/>
        </w:rPr>
      </w:pPr>
      <w:r w:rsidRPr="00947796">
        <w:rPr>
          <w:rStyle w:val="nfasis"/>
          <w:rFonts w:ascii="Montserrat Light" w:hAnsi="Montserrat Light"/>
          <w:i w:val="0"/>
          <w:sz w:val="16"/>
        </w:rPr>
        <w:t>Nombre del representante o apoderado</w:t>
      </w:r>
    </w:p>
    <w:p w14:paraId="1038AEAB" w14:textId="77777777" w:rsidR="00F0122E" w:rsidRPr="00947796" w:rsidRDefault="00F0122E" w:rsidP="009251D1">
      <w:pPr>
        <w:pStyle w:val="Prrafodelista"/>
        <w:numPr>
          <w:ilvl w:val="0"/>
          <w:numId w:val="5"/>
        </w:numPr>
        <w:spacing w:line="276" w:lineRule="auto"/>
        <w:jc w:val="both"/>
        <w:rPr>
          <w:rStyle w:val="nfasis"/>
          <w:rFonts w:ascii="Montserrat Light" w:hAnsi="Montserrat Light"/>
          <w:i w:val="0"/>
          <w:sz w:val="16"/>
        </w:rPr>
      </w:pPr>
      <w:r w:rsidRPr="00947796">
        <w:rPr>
          <w:rStyle w:val="nfasis"/>
          <w:rFonts w:ascii="Montserrat Light" w:hAnsi="Montserrat Light"/>
          <w:i w:val="0"/>
          <w:sz w:val="16"/>
        </w:rPr>
        <w:t>Domicilio de la empresa.</w:t>
      </w:r>
    </w:p>
    <w:p w14:paraId="699187F2" w14:textId="77777777" w:rsidR="00F0122E" w:rsidRPr="00947796" w:rsidRDefault="00F0122E" w:rsidP="009251D1">
      <w:pPr>
        <w:pStyle w:val="Prrafodelista"/>
        <w:numPr>
          <w:ilvl w:val="0"/>
          <w:numId w:val="5"/>
        </w:numPr>
        <w:spacing w:line="276" w:lineRule="auto"/>
        <w:jc w:val="both"/>
        <w:rPr>
          <w:rStyle w:val="nfasis"/>
          <w:rFonts w:ascii="Montserrat Light" w:hAnsi="Montserrat Light"/>
          <w:i w:val="0"/>
          <w:sz w:val="16"/>
        </w:rPr>
      </w:pPr>
      <w:r w:rsidRPr="00947796">
        <w:rPr>
          <w:rStyle w:val="nfasis"/>
          <w:rFonts w:ascii="Montserrat Light" w:hAnsi="Montserrat Light"/>
          <w:i w:val="0"/>
          <w:sz w:val="16"/>
        </w:rPr>
        <w:t xml:space="preserve">Descripción del objeto social de la empresa. </w:t>
      </w:r>
    </w:p>
    <w:p w14:paraId="0F19471A" w14:textId="77777777" w:rsidR="00F0122E" w:rsidRPr="00947796" w:rsidRDefault="00F0122E" w:rsidP="009251D1">
      <w:pPr>
        <w:pStyle w:val="Prrafodelista"/>
        <w:numPr>
          <w:ilvl w:val="0"/>
          <w:numId w:val="5"/>
        </w:numPr>
        <w:spacing w:line="276" w:lineRule="auto"/>
        <w:jc w:val="both"/>
        <w:rPr>
          <w:rStyle w:val="nfasis"/>
          <w:rFonts w:ascii="Montserrat Light" w:hAnsi="Montserrat Light"/>
          <w:i w:val="0"/>
          <w:sz w:val="16"/>
        </w:rPr>
      </w:pPr>
      <w:r w:rsidRPr="00947796">
        <w:rPr>
          <w:rStyle w:val="nfasis"/>
          <w:rFonts w:ascii="Montserrat Light" w:hAnsi="Montserrat Light"/>
          <w:i w:val="0"/>
          <w:sz w:val="16"/>
        </w:rPr>
        <w:t xml:space="preserve">Datos de las escrituras públicas y, de haberlas, sus reformas y modificaciones, con las que se acredita la existencia legal de las personas morales, así como el nombre de los socios. </w:t>
      </w:r>
    </w:p>
    <w:p w14:paraId="57C97168" w14:textId="77777777" w:rsidR="00F0122E" w:rsidRPr="00947796" w:rsidRDefault="00F0122E" w:rsidP="00F0122E">
      <w:pPr>
        <w:spacing w:line="276" w:lineRule="auto"/>
        <w:jc w:val="both"/>
        <w:rPr>
          <w:rStyle w:val="nfasis"/>
          <w:rFonts w:ascii="Montserrat Light" w:hAnsi="Montserrat Light"/>
          <w:b/>
          <w:i w:val="0"/>
          <w:sz w:val="16"/>
        </w:rPr>
      </w:pPr>
      <w:r w:rsidRPr="00947796">
        <w:rPr>
          <w:rStyle w:val="nfasis"/>
          <w:rFonts w:ascii="Montserrat Light" w:hAnsi="Montserrat Light"/>
          <w:b/>
          <w:i w:val="0"/>
          <w:sz w:val="16"/>
        </w:rPr>
        <w:t xml:space="preserve">Del representante o apoderado legal </w:t>
      </w:r>
    </w:p>
    <w:p w14:paraId="66108F20" w14:textId="77777777" w:rsidR="00F0122E" w:rsidRPr="00947796" w:rsidRDefault="00F0122E" w:rsidP="009251D1">
      <w:pPr>
        <w:pStyle w:val="Prrafodelista"/>
        <w:numPr>
          <w:ilvl w:val="0"/>
          <w:numId w:val="6"/>
        </w:numPr>
        <w:spacing w:line="276" w:lineRule="auto"/>
        <w:jc w:val="both"/>
        <w:rPr>
          <w:rStyle w:val="nfasis"/>
          <w:rFonts w:ascii="Montserrat Light" w:hAnsi="Montserrat Light"/>
          <w:i w:val="0"/>
          <w:sz w:val="16"/>
        </w:rPr>
      </w:pPr>
      <w:r w:rsidRPr="00947796">
        <w:rPr>
          <w:rStyle w:val="nfasis"/>
          <w:rFonts w:ascii="Montserrat Light" w:hAnsi="Montserrat Light"/>
          <w:i w:val="0"/>
          <w:sz w:val="16"/>
        </w:rPr>
        <w:t>Nombre completo</w:t>
      </w:r>
    </w:p>
    <w:p w14:paraId="244FB17E" w14:textId="77777777" w:rsidR="00F0122E" w:rsidRPr="00947796" w:rsidRDefault="00F0122E" w:rsidP="009251D1">
      <w:pPr>
        <w:pStyle w:val="Prrafodelista"/>
        <w:numPr>
          <w:ilvl w:val="0"/>
          <w:numId w:val="6"/>
        </w:numPr>
        <w:spacing w:line="276" w:lineRule="auto"/>
        <w:jc w:val="both"/>
        <w:rPr>
          <w:rStyle w:val="nfasis"/>
          <w:rFonts w:ascii="Montserrat Light" w:hAnsi="Montserrat Light"/>
          <w:i w:val="0"/>
          <w:sz w:val="16"/>
        </w:rPr>
      </w:pPr>
      <w:r w:rsidRPr="00947796">
        <w:rPr>
          <w:rStyle w:val="nfasis"/>
          <w:rFonts w:ascii="Montserrat Light" w:hAnsi="Montserrat Light"/>
          <w:i w:val="0"/>
          <w:sz w:val="16"/>
        </w:rPr>
        <w:t>Carta bajo protesta de decir verdad que cuenta con facultades suficientes para comprometerse por sí o por su representada</w:t>
      </w:r>
    </w:p>
    <w:p w14:paraId="2058F3B6" w14:textId="77777777" w:rsidR="00F0122E" w:rsidRPr="00947796" w:rsidRDefault="00F0122E" w:rsidP="009251D1">
      <w:pPr>
        <w:pStyle w:val="Prrafodelista"/>
        <w:numPr>
          <w:ilvl w:val="0"/>
          <w:numId w:val="6"/>
        </w:numPr>
        <w:spacing w:line="276" w:lineRule="auto"/>
        <w:jc w:val="both"/>
        <w:rPr>
          <w:rFonts w:ascii="Montserrat Light" w:hAnsi="Montserrat Light"/>
          <w:iCs/>
          <w:sz w:val="16"/>
          <w:szCs w:val="20"/>
        </w:rPr>
      </w:pPr>
      <w:r w:rsidRPr="00947796">
        <w:rPr>
          <w:rStyle w:val="nfasis"/>
          <w:rFonts w:ascii="Montserrat Light" w:hAnsi="Montserrat Light"/>
          <w:i w:val="0"/>
          <w:sz w:val="16"/>
        </w:rPr>
        <w:t>Datos de las escrituras públicas en las que le fueron otorgadas las facultades para suscribir propuestas</w:t>
      </w:r>
    </w:p>
    <w:p w14:paraId="467DD1A6" w14:textId="6356E8F5" w:rsidR="00F0122E" w:rsidRPr="00224599" w:rsidRDefault="00F0122E" w:rsidP="00F0122E">
      <w:pPr>
        <w:jc w:val="both"/>
        <w:rPr>
          <w:rFonts w:ascii="Montserrat Light" w:hAnsi="Montserrat Light"/>
          <w:iCs/>
          <w:sz w:val="16"/>
          <w:szCs w:val="20"/>
        </w:rPr>
      </w:pPr>
      <w:r w:rsidRPr="00224599">
        <w:rPr>
          <w:rFonts w:ascii="Montserrat Light" w:hAnsi="Montserrat Light"/>
          <w:iCs/>
          <w:sz w:val="16"/>
          <w:szCs w:val="20"/>
        </w:rPr>
        <w:t>Las personas interesadas en participar en la junta de aclaraciones podrán formular sus preguntas hasta veinticuatro horas antes de</w:t>
      </w:r>
      <w:r w:rsidR="00C20962">
        <w:rPr>
          <w:rFonts w:ascii="Montserrat Light" w:hAnsi="Montserrat Light"/>
          <w:iCs/>
          <w:sz w:val="16"/>
          <w:szCs w:val="20"/>
        </w:rPr>
        <w:t>l</w:t>
      </w:r>
      <w:r w:rsidRPr="00224599">
        <w:rPr>
          <w:rFonts w:ascii="Montserrat Light" w:hAnsi="Montserrat Light"/>
          <w:iCs/>
          <w:sz w:val="16"/>
          <w:szCs w:val="20"/>
        </w:rPr>
        <w:t xml:space="preserve"> inicio de la junta de aclaraciones, de todos aquellos puntos que le generan dudas </w:t>
      </w:r>
      <w:r w:rsidRPr="00224599">
        <w:rPr>
          <w:rFonts w:ascii="Montserrat Light" w:hAnsi="Montserrat Light"/>
          <w:sz w:val="16"/>
          <w:szCs w:val="20"/>
        </w:rPr>
        <w:t>a través del Sistema CompraNet</w:t>
      </w:r>
      <w:r w:rsidRPr="00224599">
        <w:rPr>
          <w:rFonts w:ascii="Montserrat Light" w:hAnsi="Montserrat Light"/>
          <w:iCs/>
          <w:sz w:val="16"/>
          <w:szCs w:val="20"/>
        </w:rPr>
        <w:t>. Deberán plantearse de manera concisa y estar directamente relacionada con los puntos de la convocatoria, debiendo anotar el numeral de la convocatoria a la licitación al que hace referencia su duda o cuestionamiento. En caso de que las solicitudes no cumplan con los requisitos señalados, podrán ser desechados por la convocante.</w:t>
      </w:r>
    </w:p>
    <w:p w14:paraId="63E0A618" w14:textId="77777777" w:rsidR="00F0122E" w:rsidRPr="00224599" w:rsidRDefault="00F0122E" w:rsidP="00F0122E">
      <w:pPr>
        <w:jc w:val="both"/>
        <w:rPr>
          <w:rFonts w:ascii="Montserrat Light" w:hAnsi="Montserrat Light"/>
          <w:iCs/>
          <w:sz w:val="16"/>
          <w:szCs w:val="20"/>
        </w:rPr>
      </w:pPr>
      <w:r w:rsidRPr="00224599">
        <w:rPr>
          <w:rFonts w:ascii="Montserrat Light" w:hAnsi="Montserrat Light"/>
          <w:iCs/>
          <w:sz w:val="16"/>
          <w:szCs w:val="20"/>
        </w:rPr>
        <w:t>Si la convocante no recibe las preguntas o solicitudes de precisión en el tiempo establecido, no dará respuesta a las mismas durante la junta de aclaraciones, por resultar extemporáneas, de conformidad con lo previsto en el artículo 46, fracción VI del RLAASSP,</w:t>
      </w:r>
      <w:r w:rsidRPr="00224599">
        <w:rPr>
          <w:rStyle w:val="nfasis"/>
          <w:rFonts w:ascii="Montserrat Light" w:hAnsi="Montserrat Light"/>
          <w:i w:val="0"/>
          <w:color w:val="00B050"/>
          <w:sz w:val="16"/>
          <w:szCs w:val="20"/>
        </w:rPr>
        <w:t xml:space="preserve"> </w:t>
      </w:r>
      <w:r w:rsidRPr="00BE7EFF">
        <w:rPr>
          <w:rStyle w:val="nfasis"/>
          <w:rFonts w:ascii="Montserrat Light" w:hAnsi="Montserrat Light"/>
          <w:i w:val="0"/>
          <w:sz w:val="16"/>
          <w:szCs w:val="20"/>
        </w:rPr>
        <w:t>mismas que se asentaran en el acta que al efecto se elabore</w:t>
      </w:r>
      <w:r w:rsidRPr="00224599">
        <w:rPr>
          <w:rStyle w:val="nfasis"/>
          <w:rFonts w:ascii="Montserrat Light" w:hAnsi="Montserrat Light"/>
          <w:i w:val="0"/>
          <w:color w:val="00B050"/>
          <w:sz w:val="16"/>
          <w:szCs w:val="20"/>
        </w:rPr>
        <w:t>.</w:t>
      </w:r>
    </w:p>
    <w:p w14:paraId="3C50C9ED" w14:textId="69A3887A" w:rsidR="00F0122E" w:rsidRPr="00224599" w:rsidRDefault="00F0122E" w:rsidP="00F0122E">
      <w:pPr>
        <w:jc w:val="both"/>
        <w:rPr>
          <w:rFonts w:ascii="Montserrat Light" w:hAnsi="Montserrat Light"/>
          <w:iCs/>
          <w:sz w:val="16"/>
          <w:szCs w:val="20"/>
        </w:rPr>
      </w:pPr>
      <w:r w:rsidRPr="00224599">
        <w:rPr>
          <w:rFonts w:ascii="Montserrat Light" w:hAnsi="Montserrat Light"/>
          <w:iCs/>
          <w:sz w:val="16"/>
          <w:szCs w:val="20"/>
        </w:rPr>
        <w:t xml:space="preserve">La solicitud de aclaraciones mencionada en el párrafo anterior deberá enviarse </w:t>
      </w:r>
      <w:r w:rsidRPr="00224599">
        <w:rPr>
          <w:rFonts w:ascii="Montserrat Light" w:hAnsi="Montserrat Light"/>
          <w:sz w:val="16"/>
          <w:szCs w:val="20"/>
        </w:rPr>
        <w:t>a través del Sistema CompraNet</w:t>
      </w:r>
      <w:r w:rsidRPr="00224599">
        <w:rPr>
          <w:rFonts w:ascii="Montserrat Light" w:hAnsi="Montserrat Light"/>
          <w:iCs/>
          <w:sz w:val="16"/>
          <w:szCs w:val="20"/>
        </w:rPr>
        <w:t>, acompañando a su solicitud de aclaración una versión electrónica de la misma en formato Word</w:t>
      </w:r>
      <w:r w:rsidRPr="00224599">
        <w:rPr>
          <w:rFonts w:ascii="Montserrat Light" w:hAnsi="Montserrat Light"/>
          <w:iCs/>
          <w:color w:val="00B050"/>
          <w:sz w:val="16"/>
          <w:szCs w:val="20"/>
        </w:rPr>
        <w:t xml:space="preserve"> </w:t>
      </w:r>
      <w:r w:rsidRPr="00224599">
        <w:rPr>
          <w:rFonts w:ascii="Montserrat Light" w:hAnsi="Montserrat Light"/>
          <w:iCs/>
          <w:sz w:val="16"/>
          <w:szCs w:val="20"/>
        </w:rPr>
        <w:t xml:space="preserve">o Excel versión 2003 </w:t>
      </w:r>
      <w:r w:rsidR="00B66DD0" w:rsidRPr="00224599">
        <w:rPr>
          <w:rFonts w:ascii="Montserrat Light" w:hAnsi="Montserrat Light"/>
          <w:iCs/>
          <w:sz w:val="16"/>
          <w:szCs w:val="20"/>
        </w:rPr>
        <w:t>o</w:t>
      </w:r>
      <w:r w:rsidRPr="00224599">
        <w:rPr>
          <w:rFonts w:ascii="Montserrat Light" w:hAnsi="Montserrat Light"/>
          <w:iCs/>
          <w:sz w:val="16"/>
          <w:szCs w:val="20"/>
        </w:rPr>
        <w:t xml:space="preserve"> 2007, la cual deberá presentarse como máximo el día </w:t>
      </w:r>
      <w:r w:rsidR="00C77488">
        <w:rPr>
          <w:rFonts w:ascii="Montserrat Light" w:hAnsi="Montserrat Light"/>
          <w:b/>
          <w:iCs/>
          <w:sz w:val="16"/>
          <w:szCs w:val="20"/>
        </w:rPr>
        <w:t>15</w:t>
      </w:r>
      <w:r w:rsidR="00E245E1" w:rsidRPr="00474B4E">
        <w:rPr>
          <w:rFonts w:ascii="Montserrat Light" w:hAnsi="Montserrat Light"/>
          <w:b/>
          <w:iCs/>
          <w:sz w:val="16"/>
          <w:szCs w:val="20"/>
        </w:rPr>
        <w:t xml:space="preserve"> de </w:t>
      </w:r>
      <w:r w:rsidR="00C77488">
        <w:rPr>
          <w:rFonts w:ascii="Montserrat Light" w:hAnsi="Montserrat Light"/>
          <w:b/>
          <w:iCs/>
          <w:sz w:val="16"/>
          <w:szCs w:val="20"/>
        </w:rPr>
        <w:t>mayo</w:t>
      </w:r>
      <w:r w:rsidRPr="00474B4E">
        <w:rPr>
          <w:rFonts w:ascii="Montserrat Light" w:hAnsi="Montserrat Light"/>
          <w:b/>
          <w:iCs/>
          <w:sz w:val="16"/>
          <w:szCs w:val="20"/>
        </w:rPr>
        <w:t xml:space="preserve"> a las</w:t>
      </w:r>
      <w:r w:rsidR="00E245E1" w:rsidRPr="00474B4E">
        <w:rPr>
          <w:rFonts w:ascii="Montserrat Light" w:hAnsi="Montserrat Light"/>
          <w:b/>
          <w:iCs/>
          <w:sz w:val="16"/>
          <w:szCs w:val="20"/>
        </w:rPr>
        <w:t xml:space="preserve"> 1</w:t>
      </w:r>
      <w:r w:rsidR="00C77488">
        <w:rPr>
          <w:rFonts w:ascii="Montserrat Light" w:hAnsi="Montserrat Light"/>
          <w:b/>
          <w:iCs/>
          <w:sz w:val="16"/>
          <w:szCs w:val="20"/>
        </w:rPr>
        <w:t>1</w:t>
      </w:r>
      <w:r w:rsidR="00E245E1" w:rsidRPr="00474B4E">
        <w:rPr>
          <w:rFonts w:ascii="Montserrat Light" w:hAnsi="Montserrat Light"/>
          <w:b/>
          <w:iCs/>
          <w:sz w:val="16"/>
          <w:szCs w:val="20"/>
        </w:rPr>
        <w:t>:00</w:t>
      </w:r>
      <w:r w:rsidRPr="00474B4E">
        <w:rPr>
          <w:rFonts w:ascii="Montserrat Light" w:hAnsi="Montserrat Light"/>
          <w:b/>
          <w:iCs/>
          <w:sz w:val="16"/>
          <w:szCs w:val="20"/>
        </w:rPr>
        <w:t xml:space="preserve"> horas.</w:t>
      </w:r>
    </w:p>
    <w:p w14:paraId="025F4F76" w14:textId="77777777" w:rsidR="00F0122E" w:rsidRPr="00224599" w:rsidRDefault="00F0122E" w:rsidP="00F0122E">
      <w:pPr>
        <w:jc w:val="both"/>
        <w:rPr>
          <w:rFonts w:ascii="Montserrat Light" w:hAnsi="Montserrat Light"/>
          <w:iCs/>
          <w:sz w:val="16"/>
          <w:szCs w:val="20"/>
        </w:rPr>
      </w:pPr>
      <w:r w:rsidRPr="00224599">
        <w:rPr>
          <w:rFonts w:ascii="Montserrat Light" w:hAnsi="Montserrat Light"/>
          <w:iCs/>
          <w:sz w:val="16"/>
          <w:szCs w:val="20"/>
        </w:rPr>
        <w:t>La convocante tomará la hora que registre el sistema al momento del envío de solicitudes de aclaración del licitante.</w:t>
      </w:r>
    </w:p>
    <w:p w14:paraId="1D78047D" w14:textId="7A3A7759" w:rsidR="00F0122E" w:rsidRPr="00224599" w:rsidRDefault="00F0122E" w:rsidP="00F0122E">
      <w:pPr>
        <w:jc w:val="both"/>
        <w:rPr>
          <w:rFonts w:ascii="Montserrat Light" w:hAnsi="Montserrat Light"/>
          <w:iCs/>
          <w:sz w:val="16"/>
          <w:szCs w:val="20"/>
        </w:rPr>
      </w:pPr>
      <w:r w:rsidRPr="00224599">
        <w:rPr>
          <w:rFonts w:ascii="Montserrat Light" w:hAnsi="Montserrat Light"/>
          <w:iCs/>
          <w:sz w:val="16"/>
          <w:szCs w:val="20"/>
        </w:rPr>
        <w:t xml:space="preserve">Para presentar sus preguntas, preferentemente deberán hacerlo en papel membretado del licitante. Únicamente serán tomados en cuenta las preguntas que se reciban hasta veinticuatro horas antes de la fecha y hora señalada para la celebración de la junta de aclaraciones. Las solicitudes de aclaración a la convocatoria a la licitación serán dirigidas </w:t>
      </w:r>
      <w:r w:rsidR="00BE7EFF">
        <w:rPr>
          <w:rFonts w:ascii="Montserrat Light" w:hAnsi="Montserrat Light"/>
          <w:iCs/>
          <w:sz w:val="16"/>
          <w:szCs w:val="20"/>
        </w:rPr>
        <w:t>a la Subdirección de Servicios Generales.</w:t>
      </w:r>
    </w:p>
    <w:p w14:paraId="1FAD6FBC" w14:textId="300194E8" w:rsidR="00F10F62" w:rsidRPr="00BE7EFF" w:rsidRDefault="00C13CF8" w:rsidP="00BE7EFF">
      <w:pPr>
        <w:pStyle w:val="Ttulo2"/>
        <w:rPr>
          <w:rFonts w:ascii="Montserrat Light" w:hAnsi="Montserrat Light"/>
          <w:iCs/>
          <w:szCs w:val="18"/>
        </w:rPr>
      </w:pPr>
      <w:bookmarkStart w:id="30" w:name="_Toc127131446"/>
      <w:r w:rsidRPr="00224599">
        <w:rPr>
          <w:rStyle w:val="nfasis"/>
          <w:rFonts w:ascii="Montserrat Light" w:hAnsi="Montserrat Light"/>
          <w:i w:val="0"/>
          <w:szCs w:val="18"/>
        </w:rPr>
        <w:lastRenderedPageBreak/>
        <w:t>4.4 PRESENTACIÓN Y APERTURA DE PROPOSICIONES</w:t>
      </w:r>
      <w:bookmarkEnd w:id="30"/>
      <w:r w:rsidRPr="00224599">
        <w:rPr>
          <w:rStyle w:val="nfasis"/>
          <w:rFonts w:ascii="Montserrat Light" w:hAnsi="Montserrat Light"/>
          <w:i w:val="0"/>
          <w:szCs w:val="18"/>
        </w:rPr>
        <w:t xml:space="preserve"> </w:t>
      </w:r>
    </w:p>
    <w:p w14:paraId="206852A9" w14:textId="034AF339" w:rsidR="00F10F62" w:rsidRPr="00BE7EFF" w:rsidRDefault="00E245E1" w:rsidP="00F0122E">
      <w:pPr>
        <w:pStyle w:val="Textoindependiente31"/>
        <w:tabs>
          <w:tab w:val="clear" w:pos="720"/>
          <w:tab w:val="clear" w:pos="1440"/>
          <w:tab w:val="clear" w:pos="2160"/>
          <w:tab w:val="clear" w:pos="2880"/>
          <w:tab w:val="clear" w:pos="3600"/>
          <w:tab w:val="clear" w:pos="4320"/>
          <w:tab w:val="clear" w:pos="5040"/>
          <w:tab w:val="clear" w:pos="5760"/>
          <w:tab w:val="clear" w:pos="6480"/>
          <w:tab w:val="clear" w:pos="7200"/>
          <w:tab w:val="clear" w:pos="7920"/>
        </w:tabs>
        <w:overflowPunct/>
        <w:autoSpaceDE/>
        <w:autoSpaceDN/>
        <w:adjustRightInd/>
        <w:spacing w:before="0" w:after="160" w:line="259" w:lineRule="auto"/>
        <w:rPr>
          <w:rFonts w:ascii="Montserrat Light" w:eastAsiaTheme="minorHAnsi" w:hAnsi="Montserrat Light" w:cstheme="minorBidi"/>
          <w:iCs/>
          <w:smallCaps w:val="0"/>
          <w:sz w:val="16"/>
          <w:szCs w:val="20"/>
          <w:lang w:eastAsia="en-US"/>
        </w:rPr>
      </w:pPr>
      <w:r w:rsidRPr="00F10F62">
        <w:rPr>
          <w:rFonts w:ascii="Montserrat Light" w:eastAsiaTheme="minorHAnsi" w:hAnsi="Montserrat Light" w:cstheme="minorBidi"/>
          <w:iCs/>
          <w:smallCaps w:val="0"/>
          <w:sz w:val="16"/>
          <w:szCs w:val="20"/>
          <w:lang w:eastAsia="en-US"/>
        </w:rPr>
        <w:t xml:space="preserve">El </w:t>
      </w:r>
      <w:r w:rsidR="00C77488">
        <w:rPr>
          <w:rFonts w:ascii="Montserrat Light" w:eastAsiaTheme="minorHAnsi" w:hAnsi="Montserrat Light" w:cstheme="minorBidi"/>
          <w:b/>
          <w:iCs/>
          <w:smallCaps w:val="0"/>
          <w:sz w:val="16"/>
          <w:szCs w:val="20"/>
          <w:lang w:eastAsia="en-US"/>
        </w:rPr>
        <w:t>25</w:t>
      </w:r>
      <w:r w:rsidRPr="00474B4E">
        <w:rPr>
          <w:rFonts w:ascii="Montserrat Light" w:eastAsiaTheme="minorHAnsi" w:hAnsi="Montserrat Light" w:cstheme="minorBidi"/>
          <w:b/>
          <w:iCs/>
          <w:smallCaps w:val="0"/>
          <w:sz w:val="16"/>
          <w:szCs w:val="20"/>
          <w:lang w:eastAsia="en-US"/>
        </w:rPr>
        <w:t xml:space="preserve"> de </w:t>
      </w:r>
      <w:r w:rsidR="00C77488">
        <w:rPr>
          <w:rFonts w:ascii="Montserrat Light" w:eastAsiaTheme="minorHAnsi" w:hAnsi="Montserrat Light" w:cstheme="minorBidi"/>
          <w:b/>
          <w:iCs/>
          <w:smallCaps w:val="0"/>
          <w:sz w:val="16"/>
          <w:szCs w:val="20"/>
          <w:lang w:eastAsia="en-US"/>
        </w:rPr>
        <w:t>mayo</w:t>
      </w:r>
      <w:r>
        <w:rPr>
          <w:rFonts w:ascii="Montserrat Light" w:eastAsiaTheme="minorHAnsi" w:hAnsi="Montserrat Light" w:cstheme="minorBidi"/>
          <w:iCs/>
          <w:smallCaps w:val="0"/>
          <w:sz w:val="16"/>
          <w:szCs w:val="20"/>
          <w:lang w:eastAsia="en-US"/>
        </w:rPr>
        <w:t xml:space="preserve"> </w:t>
      </w:r>
      <w:r w:rsidRPr="00474B4E">
        <w:rPr>
          <w:rFonts w:ascii="Montserrat Light" w:eastAsiaTheme="minorHAnsi" w:hAnsi="Montserrat Light" w:cstheme="minorBidi"/>
          <w:b/>
          <w:iCs/>
          <w:smallCaps w:val="0"/>
          <w:sz w:val="16"/>
          <w:szCs w:val="20"/>
          <w:lang w:eastAsia="en-US"/>
        </w:rPr>
        <w:t>de 2023</w:t>
      </w:r>
      <w:r>
        <w:rPr>
          <w:rFonts w:ascii="Montserrat Light" w:eastAsiaTheme="minorHAnsi" w:hAnsi="Montserrat Light" w:cstheme="minorBidi"/>
          <w:iCs/>
          <w:smallCaps w:val="0"/>
          <w:sz w:val="16"/>
          <w:szCs w:val="20"/>
          <w:lang w:eastAsia="en-US"/>
        </w:rPr>
        <w:t xml:space="preserve"> a las </w:t>
      </w:r>
      <w:r w:rsidRPr="00887D6C">
        <w:rPr>
          <w:rFonts w:ascii="Montserrat Light" w:eastAsiaTheme="minorHAnsi" w:hAnsi="Montserrat Light" w:cstheme="minorBidi"/>
          <w:iCs/>
          <w:smallCaps w:val="0"/>
          <w:sz w:val="16"/>
          <w:szCs w:val="20"/>
          <w:lang w:eastAsia="en-US"/>
        </w:rPr>
        <w:t>1</w:t>
      </w:r>
      <w:r w:rsidR="00C77488">
        <w:rPr>
          <w:rFonts w:ascii="Montserrat Light" w:eastAsiaTheme="minorHAnsi" w:hAnsi="Montserrat Light" w:cstheme="minorBidi"/>
          <w:iCs/>
          <w:smallCaps w:val="0"/>
          <w:sz w:val="16"/>
          <w:szCs w:val="20"/>
          <w:lang w:eastAsia="en-US"/>
        </w:rPr>
        <w:t>2</w:t>
      </w:r>
      <w:r w:rsidRPr="00887D6C">
        <w:rPr>
          <w:rFonts w:ascii="Montserrat Light" w:eastAsiaTheme="minorHAnsi" w:hAnsi="Montserrat Light" w:cstheme="minorBidi"/>
          <w:iCs/>
          <w:smallCaps w:val="0"/>
          <w:sz w:val="16"/>
          <w:szCs w:val="20"/>
          <w:lang w:eastAsia="en-US"/>
        </w:rPr>
        <w:t xml:space="preserve">:00 </w:t>
      </w:r>
      <w:r>
        <w:rPr>
          <w:rFonts w:ascii="Montserrat Light" w:eastAsiaTheme="minorHAnsi" w:hAnsi="Montserrat Light" w:cstheme="minorBidi"/>
          <w:iCs/>
          <w:smallCaps w:val="0"/>
          <w:sz w:val="16"/>
          <w:szCs w:val="20"/>
          <w:lang w:eastAsia="en-US"/>
        </w:rPr>
        <w:t>horas se llevará a cabo el acto de presentación y apertura de proposiciones, en la Subdirección de Servicios Generales, del edificio de la Dirección de Administración del Instituto Nacional de Pediatría ubicado en Insurgentes Sur No. 3700-C, Col. Insurgentes Cuicuilco, Alcaldía Coyoacán</w:t>
      </w:r>
      <w:r w:rsidRPr="00887D6C">
        <w:rPr>
          <w:rFonts w:ascii="Montserrat Light" w:eastAsiaTheme="minorHAnsi" w:hAnsi="Montserrat Light" w:cstheme="minorBidi"/>
          <w:iCs/>
          <w:smallCaps w:val="0"/>
          <w:sz w:val="16"/>
          <w:szCs w:val="20"/>
          <w:lang w:eastAsia="en-US"/>
        </w:rPr>
        <w:t>, asimismo, se llevara simultáneamente en el Sistem</w:t>
      </w:r>
      <w:r>
        <w:rPr>
          <w:rFonts w:ascii="Montserrat Light" w:eastAsiaTheme="minorHAnsi" w:hAnsi="Montserrat Light" w:cstheme="minorBidi"/>
          <w:iCs/>
          <w:smallCaps w:val="0"/>
          <w:sz w:val="16"/>
          <w:szCs w:val="20"/>
          <w:lang w:eastAsia="en-US"/>
        </w:rPr>
        <w:t>a</w:t>
      </w:r>
      <w:r w:rsidRPr="00887D6C">
        <w:rPr>
          <w:rFonts w:ascii="Montserrat Light" w:eastAsiaTheme="minorHAnsi" w:hAnsi="Montserrat Light" w:cstheme="minorBidi"/>
          <w:iCs/>
          <w:smallCaps w:val="0"/>
          <w:sz w:val="16"/>
          <w:szCs w:val="20"/>
          <w:lang w:eastAsia="en-US"/>
        </w:rPr>
        <w:t xml:space="preserve"> </w:t>
      </w:r>
      <w:proofErr w:type="spellStart"/>
      <w:r w:rsidRPr="00887D6C">
        <w:rPr>
          <w:rFonts w:ascii="Montserrat Light" w:eastAsiaTheme="minorHAnsi" w:hAnsi="Montserrat Light" w:cstheme="minorBidi"/>
          <w:iCs/>
          <w:smallCaps w:val="0"/>
          <w:sz w:val="16"/>
          <w:szCs w:val="20"/>
          <w:lang w:eastAsia="en-US"/>
        </w:rPr>
        <w:t>Compranet</w:t>
      </w:r>
      <w:proofErr w:type="spellEnd"/>
      <w:r w:rsidR="00707985">
        <w:rPr>
          <w:rFonts w:ascii="Montserrat Light" w:eastAsiaTheme="minorHAnsi" w:hAnsi="Montserrat Light" w:cstheme="minorBidi"/>
          <w:iCs/>
          <w:smallCaps w:val="0"/>
          <w:sz w:val="16"/>
          <w:szCs w:val="20"/>
          <w:lang w:eastAsia="en-US"/>
        </w:rPr>
        <w:t>,</w:t>
      </w:r>
      <w:r w:rsidR="00F10F62" w:rsidRPr="00F46203">
        <w:rPr>
          <w:rFonts w:ascii="Montserrat Light" w:eastAsiaTheme="minorHAnsi" w:hAnsi="Montserrat Light" w:cstheme="minorBidi"/>
          <w:iCs/>
          <w:smallCaps w:val="0"/>
          <w:color w:val="808080" w:themeColor="background1" w:themeShade="80"/>
          <w:sz w:val="16"/>
          <w:szCs w:val="20"/>
          <w:lang w:eastAsia="en-US"/>
        </w:rPr>
        <w:t xml:space="preserve"> </w:t>
      </w:r>
      <w:r w:rsidR="00F10F62" w:rsidRPr="00F10F62">
        <w:rPr>
          <w:rFonts w:ascii="Montserrat Light" w:eastAsiaTheme="minorHAnsi" w:hAnsi="Montserrat Light" w:cstheme="minorBidi"/>
          <w:iCs/>
          <w:smallCaps w:val="0"/>
          <w:sz w:val="16"/>
          <w:szCs w:val="20"/>
          <w:lang w:eastAsia="en-US"/>
        </w:rPr>
        <w:t xml:space="preserve">de conformidad con lo previsto en los artículos 26 bis fracción </w:t>
      </w:r>
      <w:r w:rsidR="00F46203">
        <w:rPr>
          <w:rFonts w:ascii="Montserrat Light" w:eastAsiaTheme="minorHAnsi" w:hAnsi="Montserrat Light" w:cstheme="minorBidi"/>
          <w:iCs/>
          <w:smallCaps w:val="0"/>
          <w:sz w:val="16"/>
          <w:szCs w:val="20"/>
          <w:lang w:eastAsia="en-US"/>
        </w:rPr>
        <w:t>II,</w:t>
      </w:r>
      <w:r w:rsidR="00F10F62" w:rsidRPr="00F10F62">
        <w:rPr>
          <w:rFonts w:ascii="Montserrat Light" w:eastAsiaTheme="minorHAnsi" w:hAnsi="Montserrat Light" w:cstheme="minorBidi"/>
          <w:iCs/>
          <w:smallCaps w:val="0"/>
          <w:sz w:val="16"/>
          <w:szCs w:val="20"/>
          <w:lang w:eastAsia="en-US"/>
        </w:rPr>
        <w:t xml:space="preserve"> 32, 34, 35 y 37 bis de la LAASSP  y 47, 48 y 50 del RLAASSP</w:t>
      </w:r>
      <w:r w:rsidR="00F10F62" w:rsidRPr="00BE7EFF">
        <w:rPr>
          <w:rFonts w:ascii="Montserrat Light" w:eastAsiaTheme="minorHAnsi" w:hAnsi="Montserrat Light" w:cstheme="minorBidi"/>
          <w:iCs/>
          <w:smallCaps w:val="0"/>
          <w:sz w:val="16"/>
          <w:szCs w:val="20"/>
          <w:lang w:eastAsia="en-US"/>
        </w:rPr>
        <w:t>, o en su caso, de acuerdo a lo establecido en la última junta de aclaraciones celebrada; llegada la hora programada se dará inicio con el acto de apertura de proposiciones.</w:t>
      </w:r>
    </w:p>
    <w:p w14:paraId="00DDD028" w14:textId="295F5AB3" w:rsidR="00F0122E" w:rsidRPr="00224599" w:rsidRDefault="00F0122E" w:rsidP="00F0122E">
      <w:pPr>
        <w:jc w:val="both"/>
        <w:rPr>
          <w:rFonts w:ascii="Montserrat Light" w:hAnsi="Montserrat Light"/>
          <w:iCs/>
          <w:sz w:val="16"/>
          <w:szCs w:val="20"/>
        </w:rPr>
      </w:pPr>
      <w:r w:rsidRPr="00224599">
        <w:rPr>
          <w:rFonts w:ascii="Montserrat Light" w:hAnsi="Montserrat Light"/>
          <w:iCs/>
          <w:sz w:val="16"/>
          <w:szCs w:val="20"/>
        </w:rPr>
        <w:t xml:space="preserve">De conformidad con lo indicado en la fracción I del artículo 48 del RLAASSP, el acto de presentación y apertura de las proposiciones será presidido por el Ing. </w:t>
      </w:r>
      <w:r w:rsidR="007C5840">
        <w:rPr>
          <w:rFonts w:ascii="Montserrat Light" w:hAnsi="Montserrat Light"/>
          <w:iCs/>
          <w:sz w:val="16"/>
          <w:szCs w:val="20"/>
        </w:rPr>
        <w:t>Arq. Ricardo Castro Diaz</w:t>
      </w:r>
      <w:r w:rsidRPr="00224599">
        <w:rPr>
          <w:rFonts w:ascii="Montserrat Light" w:hAnsi="Montserrat Light"/>
          <w:iCs/>
          <w:sz w:val="16"/>
          <w:szCs w:val="20"/>
        </w:rPr>
        <w:t xml:space="preserve">, </w:t>
      </w:r>
      <w:r w:rsidR="007C5840">
        <w:rPr>
          <w:rFonts w:ascii="Montserrat Light" w:hAnsi="Montserrat Light"/>
          <w:iCs/>
          <w:sz w:val="16"/>
          <w:szCs w:val="20"/>
        </w:rPr>
        <w:t>Subdirector de Servicios Generales</w:t>
      </w:r>
      <w:r w:rsidRPr="00224599">
        <w:rPr>
          <w:rFonts w:ascii="Montserrat Light" w:hAnsi="Montserrat Light"/>
          <w:iCs/>
          <w:sz w:val="16"/>
          <w:szCs w:val="20"/>
        </w:rPr>
        <w:t>, de acuerdo con lo establecido en el Capítulo I,</w:t>
      </w:r>
      <w:r w:rsidR="007C5840" w:rsidRPr="007C5840">
        <w:rPr>
          <w:rFonts w:ascii="Montserrat Light" w:hAnsi="Montserrat Light"/>
          <w:iCs/>
          <w:sz w:val="16"/>
          <w:szCs w:val="20"/>
        </w:rPr>
        <w:t xml:space="preserve"> numeral VI, inciso A), </w:t>
      </w:r>
      <w:proofErr w:type="spellStart"/>
      <w:r w:rsidR="007C5840" w:rsidRPr="007C5840">
        <w:rPr>
          <w:rFonts w:ascii="Montserrat Light" w:hAnsi="Montserrat Light"/>
          <w:iCs/>
          <w:sz w:val="16"/>
          <w:szCs w:val="20"/>
        </w:rPr>
        <w:t>subinciso</w:t>
      </w:r>
      <w:proofErr w:type="spellEnd"/>
      <w:r w:rsidR="007C5840" w:rsidRPr="007C5840">
        <w:rPr>
          <w:rFonts w:ascii="Montserrat Light" w:hAnsi="Montserrat Light"/>
          <w:iCs/>
          <w:sz w:val="16"/>
          <w:szCs w:val="20"/>
        </w:rPr>
        <w:t xml:space="preserve"> XI </w:t>
      </w:r>
      <w:r w:rsidRPr="00224599">
        <w:rPr>
          <w:rFonts w:ascii="Montserrat Light" w:hAnsi="Montserrat Light"/>
          <w:iCs/>
          <w:sz w:val="16"/>
          <w:szCs w:val="20"/>
        </w:rPr>
        <w:t>fracción XI de las Políticas, Bases y Lineamientos para la Contratación de Adquisiciones, Arrendamientos y Servicios del INP, quien será el único facultado para tomar todas las decisiones durante la realización del acto, en los términos de la LAASSP y su Reglamento.</w:t>
      </w:r>
    </w:p>
    <w:p w14:paraId="1DB5F889" w14:textId="77777777" w:rsidR="00E245E1" w:rsidRPr="00C442D3" w:rsidRDefault="00F0122E" w:rsidP="00E245E1">
      <w:pPr>
        <w:jc w:val="both"/>
        <w:rPr>
          <w:rFonts w:ascii="Montserrat Light" w:hAnsi="Montserrat Light"/>
          <w:iCs/>
          <w:sz w:val="16"/>
          <w:szCs w:val="20"/>
        </w:rPr>
      </w:pPr>
      <w:r w:rsidRPr="00224599">
        <w:rPr>
          <w:rFonts w:ascii="Montserrat Light" w:hAnsi="Montserrat Light"/>
          <w:iCs/>
          <w:sz w:val="16"/>
          <w:szCs w:val="20"/>
        </w:rPr>
        <w:t xml:space="preserve">Para intervenir en el acto de presentación y apertura de proposiciones, el licitante presentará un escrito en el que manifieste, bajo protesta de decir verdad, que cuenta con facultades suficientes para comprometerse por sí o por su representada, pudiendo utilizar el </w:t>
      </w:r>
      <w:r w:rsidRPr="007C5840">
        <w:rPr>
          <w:rFonts w:ascii="Montserrat Light" w:hAnsi="Montserrat Light"/>
          <w:i/>
          <w:sz w:val="16"/>
          <w:szCs w:val="20"/>
        </w:rPr>
        <w:t>Anexo número 2.</w:t>
      </w:r>
      <w:r w:rsidRPr="00224599">
        <w:rPr>
          <w:rFonts w:ascii="Montserrat Light" w:hAnsi="Montserrat Light"/>
          <w:i/>
          <w:sz w:val="16"/>
          <w:szCs w:val="20"/>
        </w:rPr>
        <w:t xml:space="preserve"> </w:t>
      </w:r>
      <w:r w:rsidRPr="00224599">
        <w:rPr>
          <w:rFonts w:ascii="Montserrat Light" w:hAnsi="Montserrat Light"/>
          <w:iCs/>
          <w:sz w:val="16"/>
          <w:szCs w:val="20"/>
        </w:rPr>
        <w:t xml:space="preserve">Dicho escrito deberá contener los datos y requisitos indicados en el artículo 48, fracción V del RLAASSP, </w:t>
      </w:r>
      <w:r w:rsidR="00E245E1" w:rsidRPr="00224599">
        <w:rPr>
          <w:rFonts w:ascii="Montserrat Light" w:hAnsi="Montserrat Light"/>
          <w:iCs/>
          <w:sz w:val="16"/>
          <w:szCs w:val="20"/>
        </w:rPr>
        <w:t xml:space="preserve">mismo que deberá </w:t>
      </w:r>
      <w:r w:rsidR="00E245E1">
        <w:rPr>
          <w:rFonts w:ascii="Montserrat Light" w:hAnsi="Montserrat Light"/>
          <w:iCs/>
          <w:sz w:val="16"/>
          <w:szCs w:val="20"/>
        </w:rPr>
        <w:t xml:space="preserve">ser entregado de manea electrónica, mediante la plataforma de </w:t>
      </w:r>
      <w:proofErr w:type="spellStart"/>
      <w:r w:rsidR="00E245E1">
        <w:rPr>
          <w:rFonts w:ascii="Montserrat Light" w:hAnsi="Montserrat Light"/>
          <w:iCs/>
          <w:sz w:val="16"/>
          <w:szCs w:val="20"/>
        </w:rPr>
        <w:t>Compranet</w:t>
      </w:r>
      <w:proofErr w:type="spellEnd"/>
      <w:r w:rsidR="00E245E1" w:rsidRPr="00224599">
        <w:rPr>
          <w:rFonts w:ascii="Montserrat Light" w:hAnsi="Montserrat Light"/>
          <w:iCs/>
          <w:sz w:val="16"/>
          <w:szCs w:val="20"/>
        </w:rPr>
        <w:t xml:space="preserve">. </w:t>
      </w:r>
    </w:p>
    <w:p w14:paraId="24532EA2" w14:textId="77777777" w:rsidR="00F0122E" w:rsidRPr="00224599" w:rsidRDefault="00F0122E" w:rsidP="00F0122E">
      <w:pPr>
        <w:jc w:val="both"/>
        <w:rPr>
          <w:rFonts w:ascii="Montserrat Light" w:hAnsi="Montserrat Light"/>
          <w:iCs/>
          <w:sz w:val="16"/>
          <w:szCs w:val="20"/>
        </w:rPr>
      </w:pPr>
      <w:r w:rsidRPr="00224599">
        <w:rPr>
          <w:rFonts w:ascii="Montserrat Light" w:hAnsi="Montserrat Light"/>
          <w:iCs/>
          <w:sz w:val="16"/>
          <w:szCs w:val="20"/>
        </w:rPr>
        <w:t>En caso de proposiciones conjuntas, el representante común de la agrupación deberá señalar que la proposición se presenta en forma conjunta.</w:t>
      </w:r>
    </w:p>
    <w:p w14:paraId="2630CBC1" w14:textId="5150BC36" w:rsidR="00F0122E" w:rsidRPr="007C5840" w:rsidRDefault="00F0122E" w:rsidP="00F0122E">
      <w:pPr>
        <w:pStyle w:val="Textoindependiente"/>
        <w:rPr>
          <w:rStyle w:val="nfasis"/>
          <w:rFonts w:ascii="Montserrat Light" w:hAnsi="Montserrat Light"/>
          <w:i w:val="0"/>
          <w:sz w:val="16"/>
        </w:rPr>
      </w:pPr>
      <w:r w:rsidRPr="007C5840">
        <w:rPr>
          <w:rFonts w:ascii="Montserrat Light" w:hAnsi="Montserrat Light"/>
          <w:iCs/>
          <w:sz w:val="16"/>
        </w:rPr>
        <w:t xml:space="preserve">El licitante deberá presentar sus </w:t>
      </w:r>
      <w:r w:rsidR="00AC5D3F" w:rsidRPr="007C5840">
        <w:rPr>
          <w:rFonts w:ascii="Montserrat Light" w:hAnsi="Montserrat Light"/>
          <w:iCs/>
          <w:sz w:val="16"/>
        </w:rPr>
        <w:t>proposiciones a</w:t>
      </w:r>
      <w:r w:rsidRPr="007C5840">
        <w:rPr>
          <w:rFonts w:ascii="Montserrat Light" w:hAnsi="Montserrat Light"/>
          <w:iCs/>
          <w:sz w:val="16"/>
        </w:rPr>
        <w:t xml:space="preserve"> través del Sistema CompraNet</w:t>
      </w:r>
      <w:r w:rsidRPr="007C5840">
        <w:rPr>
          <w:rStyle w:val="nfasis"/>
          <w:rFonts w:ascii="Montserrat Light" w:hAnsi="Montserrat Light"/>
          <w:i w:val="0"/>
          <w:sz w:val="16"/>
        </w:rPr>
        <w:t>, en donde serán cargados los archivos que contendrán la propuesta técnica, económica, así como la documentación legal y administrativa solicitada en el Anexo número 1, mediante el uso de tecnologías que resguarden la confidencialidad de la información de tal forma que sean inviolables, conforme a las disposiciones técnicas que al efecto establezca la Secretaría de Hacienda y Crédito Público.</w:t>
      </w:r>
    </w:p>
    <w:p w14:paraId="390568DB" w14:textId="77777777" w:rsidR="00F0122E" w:rsidRPr="007C5840" w:rsidRDefault="00F0122E" w:rsidP="00F0122E">
      <w:pPr>
        <w:jc w:val="both"/>
        <w:rPr>
          <w:rStyle w:val="nfasis"/>
          <w:rFonts w:ascii="Montserrat Light" w:hAnsi="Montserrat Light"/>
          <w:i w:val="0"/>
          <w:sz w:val="16"/>
          <w:szCs w:val="20"/>
        </w:rPr>
      </w:pPr>
      <w:r w:rsidRPr="007C5840">
        <w:rPr>
          <w:rStyle w:val="nfasis"/>
          <w:rFonts w:ascii="Montserrat Light" w:hAnsi="Montserrat Light"/>
          <w:i w:val="0"/>
          <w:sz w:val="16"/>
          <w:szCs w:val="20"/>
        </w:rPr>
        <w:t>De conformidad a lo establecido en el ACUERDO por el que se establecen las disposiciones que se deberán observar para la utilización del Sistema Electrónico de Información Pública Gubernamental denominado CompraNet, Publicado en el diario Oficial el 28 de junio de 2011, Para la presentación y firma de proposiciones a través de CompraNet, los Licitantes deberán utilizar la firma electrónica avanzada que emite el Servicio de Administración Tributaria para el cumplimiento de obligaciones fiscales.</w:t>
      </w:r>
    </w:p>
    <w:p w14:paraId="1F9466D0" w14:textId="77777777" w:rsidR="00F0122E" w:rsidRPr="007C5840" w:rsidRDefault="00F0122E" w:rsidP="00F0122E">
      <w:pPr>
        <w:jc w:val="both"/>
        <w:rPr>
          <w:rStyle w:val="nfasis"/>
          <w:rFonts w:ascii="Montserrat Light" w:hAnsi="Montserrat Light"/>
          <w:i w:val="0"/>
          <w:sz w:val="16"/>
          <w:szCs w:val="20"/>
        </w:rPr>
      </w:pPr>
      <w:r w:rsidRPr="007C5840">
        <w:rPr>
          <w:rStyle w:val="nfasis"/>
          <w:rFonts w:ascii="Montserrat Light" w:hAnsi="Montserrat Light"/>
          <w:i w:val="0"/>
          <w:sz w:val="16"/>
          <w:szCs w:val="20"/>
        </w:rPr>
        <w:t xml:space="preserve">Cada uno de los documentos que integren la proposición, deberán estar foliados en todas y cada una de las hojas que los integren, se deberá de foliar por separada la propuesta técnica, económica y la documentación legal y administrativa. </w:t>
      </w:r>
    </w:p>
    <w:p w14:paraId="1B38F775" w14:textId="6B330583" w:rsidR="00F0122E" w:rsidRPr="007C5840" w:rsidRDefault="00F0122E" w:rsidP="00F0122E">
      <w:pPr>
        <w:jc w:val="both"/>
        <w:rPr>
          <w:rStyle w:val="nfasis"/>
          <w:rFonts w:ascii="Montserrat Light" w:hAnsi="Montserrat Light"/>
          <w:b/>
          <w:i w:val="0"/>
          <w:sz w:val="16"/>
          <w:szCs w:val="20"/>
        </w:rPr>
      </w:pPr>
      <w:r w:rsidRPr="007C5840">
        <w:rPr>
          <w:rStyle w:val="nfasis"/>
          <w:rFonts w:ascii="Montserrat Light" w:hAnsi="Montserrat Light"/>
          <w:i w:val="0"/>
          <w:sz w:val="16"/>
          <w:szCs w:val="20"/>
        </w:rPr>
        <w:t xml:space="preserve">Las Propuesta deberán de tener como título el número y nombre del documento que se está presentando: ejemplo </w:t>
      </w:r>
      <w:r w:rsidRPr="007C5840">
        <w:rPr>
          <w:rStyle w:val="nfasis"/>
          <w:rFonts w:ascii="Montserrat Light" w:hAnsi="Montserrat Light"/>
          <w:b/>
          <w:i w:val="0"/>
          <w:sz w:val="16"/>
          <w:szCs w:val="20"/>
        </w:rPr>
        <w:t xml:space="preserve">DOCUMENTO </w:t>
      </w:r>
      <w:r w:rsidR="007F59B6">
        <w:rPr>
          <w:rStyle w:val="nfasis"/>
          <w:rFonts w:ascii="Montserrat Light" w:hAnsi="Montserrat Light"/>
          <w:b/>
          <w:i w:val="0"/>
          <w:sz w:val="16"/>
          <w:szCs w:val="20"/>
        </w:rPr>
        <w:t>23</w:t>
      </w:r>
      <w:r w:rsidRPr="007C5840">
        <w:rPr>
          <w:rStyle w:val="nfasis"/>
          <w:rFonts w:ascii="Montserrat Light" w:hAnsi="Montserrat Light"/>
          <w:b/>
          <w:i w:val="0"/>
          <w:sz w:val="16"/>
          <w:szCs w:val="20"/>
        </w:rPr>
        <w:t xml:space="preserve"> PROPUESTA </w:t>
      </w:r>
      <w:r w:rsidR="005A6F27" w:rsidRPr="007C5840">
        <w:rPr>
          <w:rStyle w:val="nfasis"/>
          <w:rFonts w:ascii="Montserrat Light" w:hAnsi="Montserrat Light"/>
          <w:b/>
          <w:i w:val="0"/>
          <w:sz w:val="16"/>
          <w:szCs w:val="20"/>
        </w:rPr>
        <w:t>ECONÓMICA</w:t>
      </w:r>
      <w:r w:rsidRPr="007C5840">
        <w:rPr>
          <w:rStyle w:val="nfasis"/>
          <w:rFonts w:ascii="Montserrat Light" w:hAnsi="Montserrat Light"/>
          <w:b/>
          <w:i w:val="0"/>
          <w:sz w:val="16"/>
          <w:szCs w:val="20"/>
        </w:rPr>
        <w:t>.</w:t>
      </w:r>
    </w:p>
    <w:p w14:paraId="7379F853" w14:textId="77777777" w:rsidR="00F0122E" w:rsidRPr="007C5840" w:rsidRDefault="00F0122E" w:rsidP="00F0122E">
      <w:pPr>
        <w:jc w:val="both"/>
        <w:rPr>
          <w:rFonts w:ascii="Montserrat Light" w:hAnsi="Montserrat Light"/>
          <w:iCs/>
          <w:sz w:val="16"/>
          <w:szCs w:val="20"/>
        </w:rPr>
      </w:pPr>
      <w:r w:rsidRPr="007C5840">
        <w:rPr>
          <w:rStyle w:val="nfasis"/>
          <w:rFonts w:ascii="Montserrat Light" w:hAnsi="Montserrat Light"/>
          <w:i w:val="0"/>
          <w:sz w:val="16"/>
          <w:szCs w:val="20"/>
        </w:rPr>
        <w:t>La moneda en que deberá presentarse en las propuestas será: Pesos Mexicanos (Moneda Nacional); hasta centavos (máximo dos dígitos), cuidar que las operaciones aritméticas realizadas sean correctas, en los importes unitarios y totales.</w:t>
      </w:r>
    </w:p>
    <w:p w14:paraId="29388A87" w14:textId="77777777" w:rsidR="00F0122E" w:rsidRPr="00224599" w:rsidRDefault="00F0122E" w:rsidP="00F0122E">
      <w:pPr>
        <w:jc w:val="both"/>
        <w:rPr>
          <w:rFonts w:ascii="Montserrat Light" w:hAnsi="Montserrat Light"/>
          <w:iCs/>
          <w:sz w:val="16"/>
          <w:szCs w:val="20"/>
        </w:rPr>
      </w:pPr>
      <w:r w:rsidRPr="00224599">
        <w:rPr>
          <w:rFonts w:ascii="Montserrat Light" w:hAnsi="Montserrat Light"/>
          <w:iCs/>
          <w:sz w:val="16"/>
          <w:szCs w:val="20"/>
        </w:rPr>
        <w:t>Durante el acto de presentación y apertura de proposiciones, se verificará en CompraNet si hay alguna proposición por este medio, si la hubiera se descargarán las proposiciones enviadas por CompraNet (</w:t>
      </w:r>
      <w:r w:rsidRPr="00224599">
        <w:rPr>
          <w:rFonts w:ascii="Montserrat Light" w:hAnsi="Montserrat Light"/>
          <w:i/>
          <w:sz w:val="16"/>
          <w:szCs w:val="20"/>
        </w:rPr>
        <w:t>un solo sobre por licitante</w:t>
      </w:r>
      <w:r w:rsidRPr="00224599">
        <w:rPr>
          <w:rFonts w:ascii="Montserrat Light" w:hAnsi="Montserrat Light"/>
          <w:iCs/>
          <w:sz w:val="16"/>
          <w:szCs w:val="20"/>
        </w:rPr>
        <w:t>), haciéndose constar la documentación presentada, sin que ello implique la evaluación de su contenido.</w:t>
      </w:r>
    </w:p>
    <w:p w14:paraId="792738FA" w14:textId="690C66B9" w:rsidR="00F0122E" w:rsidRPr="00224599" w:rsidRDefault="00F0122E" w:rsidP="00F0122E">
      <w:pPr>
        <w:jc w:val="both"/>
        <w:rPr>
          <w:rFonts w:ascii="Montserrat Light" w:hAnsi="Montserrat Light"/>
          <w:iCs/>
          <w:sz w:val="16"/>
          <w:szCs w:val="20"/>
        </w:rPr>
      </w:pPr>
      <w:r w:rsidRPr="00224599">
        <w:rPr>
          <w:rFonts w:ascii="Montserrat Light" w:hAnsi="Montserrat Light"/>
          <w:iCs/>
          <w:sz w:val="16"/>
          <w:szCs w:val="20"/>
        </w:rPr>
        <w:lastRenderedPageBreak/>
        <w:t>Se revisarán de forma cuantitativa las propuestas técnicas conformadas por la documentación técnica, legal y administrativa, sin que ello implique la evaluación de su contenido, para proseguir a dar lectura al importe total de cada una de las propuestas económicas que hubieren sido aceptadas para su posterior evaluación.</w:t>
      </w:r>
    </w:p>
    <w:p w14:paraId="70C1CA26" w14:textId="77777777" w:rsidR="00F0122E" w:rsidRPr="00224599" w:rsidRDefault="00F0122E" w:rsidP="00F0122E">
      <w:pPr>
        <w:tabs>
          <w:tab w:val="left" w:pos="1134"/>
        </w:tabs>
        <w:jc w:val="both"/>
        <w:rPr>
          <w:rStyle w:val="nfasis"/>
          <w:rFonts w:ascii="Montserrat Light" w:hAnsi="Montserrat Light"/>
          <w:i w:val="0"/>
          <w:sz w:val="16"/>
          <w:szCs w:val="20"/>
        </w:rPr>
      </w:pPr>
      <w:r w:rsidRPr="00224599">
        <w:rPr>
          <w:rFonts w:ascii="Montserrat Light" w:hAnsi="Montserrat Light"/>
          <w:iCs/>
          <w:sz w:val="16"/>
          <w:szCs w:val="20"/>
        </w:rPr>
        <w:t>Al finalizar cada acto, se pondrá a disposición de los licitantes, vía sistema CompraNet, el contenido del acta de presentación y apertura de proposiciones el mismo día en que se emita. Asimismo, se fijará un ejemplar del acta correspondiente en un lugar visible, al que tenga acceso el público, en el domicilio del área responsable del procedimiento de contratación, por un término no menor a cinco días hábiles. El titular de la citada área dejará constancia en el expediente de la licitación, de la fecha, hora y lugar en que se hayan fijado las actas o el aviso de referencia.</w:t>
      </w:r>
    </w:p>
    <w:p w14:paraId="55751368" w14:textId="77777777" w:rsidR="00F0122E" w:rsidRPr="007F59B6" w:rsidRDefault="00F0122E" w:rsidP="00F0122E">
      <w:pPr>
        <w:jc w:val="both"/>
        <w:rPr>
          <w:rStyle w:val="nfasis"/>
          <w:rFonts w:ascii="Montserrat Light" w:hAnsi="Montserrat Light"/>
          <w:i w:val="0"/>
          <w:sz w:val="16"/>
          <w:szCs w:val="20"/>
        </w:rPr>
      </w:pPr>
      <w:r w:rsidRPr="007F59B6">
        <w:rPr>
          <w:rStyle w:val="nfasis"/>
          <w:rFonts w:ascii="Montserrat Light" w:hAnsi="Montserrat Light"/>
          <w:i w:val="0"/>
          <w:sz w:val="16"/>
          <w:szCs w:val="20"/>
        </w:rPr>
        <w:t>La presente Convocatoria de Licitación y las Proposiciones presentadas en ningún momento serán negociadas.</w:t>
      </w:r>
    </w:p>
    <w:p w14:paraId="718B165B" w14:textId="622AC9F6" w:rsidR="00C13CF8" w:rsidRPr="00224599" w:rsidRDefault="00C13CF8" w:rsidP="00C13CF8">
      <w:pPr>
        <w:pStyle w:val="Ttulo2"/>
        <w:rPr>
          <w:rStyle w:val="nfasis"/>
          <w:rFonts w:ascii="Montserrat Light" w:hAnsi="Montserrat Light"/>
          <w:i w:val="0"/>
          <w:iCs w:val="0"/>
        </w:rPr>
      </w:pPr>
      <w:bookmarkStart w:id="31" w:name="_Toc127131447"/>
      <w:r w:rsidRPr="00224599">
        <w:rPr>
          <w:rStyle w:val="nfasis"/>
          <w:rFonts w:ascii="Montserrat Light" w:hAnsi="Montserrat Light"/>
          <w:i w:val="0"/>
          <w:sz w:val="16"/>
        </w:rPr>
        <w:t xml:space="preserve">4.5 </w:t>
      </w:r>
      <w:r w:rsidRPr="00224599">
        <w:rPr>
          <w:rFonts w:ascii="Montserrat Light" w:hAnsi="Montserrat Light"/>
        </w:rPr>
        <w:t>PRESENTACIÓN CONJUNTA DE PROPOSICIONES</w:t>
      </w:r>
      <w:bookmarkEnd w:id="31"/>
    </w:p>
    <w:p w14:paraId="7FE59B90" w14:textId="77777777" w:rsidR="00C13CF8" w:rsidRPr="00224599" w:rsidRDefault="00C13CF8" w:rsidP="00C13CF8">
      <w:pPr>
        <w:jc w:val="both"/>
        <w:rPr>
          <w:rFonts w:ascii="Montserrat Light" w:hAnsi="Montserrat Light"/>
          <w:iCs/>
          <w:sz w:val="16"/>
          <w:szCs w:val="20"/>
        </w:rPr>
      </w:pPr>
      <w:r w:rsidRPr="00224599">
        <w:rPr>
          <w:rFonts w:ascii="Montserrat Light" w:hAnsi="Montserrat Light"/>
          <w:iCs/>
          <w:sz w:val="16"/>
          <w:szCs w:val="20"/>
        </w:rPr>
        <w:t>Para la presente licitación pública se aceptarán proposiciones conjuntas, para lo cual el licitante que no se encuentre en alguno de los supuestos a que se refieren los artículo 50 y 60 antepenúltimo párrafo de la LAASSP podrá agruparse con otro(s) licitante(s) para presentar proposiciones conjuntas, sin necesidad de constituir una sociedad o una nueva sociedad en caso de personas morales, por lo que los interesados en participar podrán realizar la presentación conjunta de proposiciones siempre y cuando se dé cumplimiento a lo establecido por los artículos 34 de la LAASSP, y 44 del RLAASSP.</w:t>
      </w:r>
    </w:p>
    <w:p w14:paraId="268DE2EB" w14:textId="77777777" w:rsidR="00C13CF8" w:rsidRPr="00224599" w:rsidRDefault="00C13CF8" w:rsidP="00C13CF8">
      <w:pPr>
        <w:jc w:val="both"/>
        <w:rPr>
          <w:rFonts w:ascii="Montserrat Light" w:hAnsi="Montserrat Light"/>
          <w:iCs/>
          <w:sz w:val="16"/>
          <w:szCs w:val="20"/>
        </w:rPr>
      </w:pPr>
      <w:r w:rsidRPr="00224599">
        <w:rPr>
          <w:rFonts w:ascii="Montserrat Light" w:hAnsi="Montserrat Light"/>
          <w:iCs/>
          <w:sz w:val="16"/>
          <w:szCs w:val="20"/>
        </w:rPr>
        <w:t>El licitante deberá cumplir con todos los requisitos técnicos solicitados, ya sea separada o conjuntamente, a condición de que se indique puntualmente la correlación que guarda el cumplimiento de cada requisito solicitado con las obligaciones de los integrantes de la agrupación frente a la convocante, de tal manera que se cumpla al cien por ciento con todos los requisitos de esta convocatoria.</w:t>
      </w:r>
    </w:p>
    <w:p w14:paraId="2C4711BC" w14:textId="77777777" w:rsidR="00C13CF8" w:rsidRPr="00224599" w:rsidRDefault="00C13CF8" w:rsidP="00C13CF8">
      <w:pPr>
        <w:jc w:val="both"/>
        <w:rPr>
          <w:rFonts w:ascii="Montserrat Light" w:hAnsi="Montserrat Light"/>
          <w:iCs/>
          <w:sz w:val="16"/>
          <w:szCs w:val="20"/>
        </w:rPr>
      </w:pPr>
      <w:r w:rsidRPr="00224599">
        <w:rPr>
          <w:rFonts w:ascii="Montserrat Light" w:hAnsi="Montserrat Light"/>
          <w:iCs/>
          <w:sz w:val="16"/>
          <w:szCs w:val="20"/>
        </w:rPr>
        <w:t>Debido a la necesidad de mantener un orden en el manejo de la documentación, se solicita preferentemente presentar la proposición en papel membretado del licitante, así como establecer un índice del contenido de cada proposición. La omisión de los requisitos de este párrafo no afectará la solvencia de la proposición y no será motivo para desecharla.</w:t>
      </w:r>
    </w:p>
    <w:p w14:paraId="7A61B572" w14:textId="77777777" w:rsidR="00C13CF8" w:rsidRPr="007F59B6" w:rsidRDefault="00C13CF8" w:rsidP="00C13CF8">
      <w:pPr>
        <w:jc w:val="both"/>
        <w:rPr>
          <w:rStyle w:val="nfasis"/>
          <w:rFonts w:ascii="Montserrat Light" w:hAnsi="Montserrat Light"/>
          <w:i w:val="0"/>
          <w:sz w:val="16"/>
          <w:szCs w:val="20"/>
        </w:rPr>
      </w:pPr>
      <w:r w:rsidRPr="007F59B6">
        <w:rPr>
          <w:rStyle w:val="nfasis"/>
          <w:rFonts w:ascii="Montserrat Light" w:hAnsi="Montserrat Light"/>
          <w:i w:val="0"/>
          <w:sz w:val="16"/>
          <w:szCs w:val="20"/>
        </w:rPr>
        <w:t>De conformidad con lo dispuesto en el tercero, cuarto y quinto párrafos del Artículo 34 de la Ley, 44 y 48 del Reglamento los Licitantes que no se encuentren en alguno de los supuestos a que se refiere el Artículo 50 y 60 de la Ley, podrán agruparse para presentar una proposición, cumpliendo los siguientes aspectos:</w:t>
      </w:r>
    </w:p>
    <w:p w14:paraId="117ABEB8" w14:textId="77777777" w:rsidR="00C13CF8" w:rsidRPr="007F59B6" w:rsidRDefault="00C13CF8" w:rsidP="009251D1">
      <w:pPr>
        <w:pStyle w:val="Prrafodelista"/>
        <w:numPr>
          <w:ilvl w:val="0"/>
          <w:numId w:val="16"/>
        </w:numPr>
        <w:jc w:val="both"/>
        <w:rPr>
          <w:rFonts w:ascii="Montserrat Light" w:hAnsi="Montserrat Light"/>
          <w:iCs/>
          <w:sz w:val="16"/>
          <w:szCs w:val="20"/>
        </w:rPr>
      </w:pPr>
      <w:r w:rsidRPr="007F59B6">
        <w:rPr>
          <w:rStyle w:val="nfasis"/>
          <w:rFonts w:ascii="Montserrat Light" w:hAnsi="Montserrat Light"/>
          <w:i w:val="0"/>
          <w:sz w:val="16"/>
          <w:szCs w:val="20"/>
        </w:rPr>
        <w:t xml:space="preserve">Tendrán derecho a participar cualquiera de los integrantes de la agrupación, presentando </w:t>
      </w:r>
      <w:r w:rsidRPr="007F59B6">
        <w:rPr>
          <w:rFonts w:ascii="Montserrat Light" w:hAnsi="Montserrat Light"/>
          <w:iCs/>
          <w:sz w:val="16"/>
          <w:szCs w:val="20"/>
        </w:rPr>
        <w:t>escrito en el cual manifieste su interés en participar en la junta de aclaraciones y en el procedimiento de contratación.</w:t>
      </w:r>
    </w:p>
    <w:p w14:paraId="2CF34654" w14:textId="77777777" w:rsidR="00C13CF8" w:rsidRPr="007F59B6" w:rsidRDefault="00C13CF8" w:rsidP="00C13CF8">
      <w:pPr>
        <w:pStyle w:val="Prrafodelista"/>
        <w:jc w:val="both"/>
        <w:rPr>
          <w:rStyle w:val="nfasis"/>
          <w:rFonts w:ascii="Montserrat Light" w:hAnsi="Montserrat Light"/>
          <w:i w:val="0"/>
          <w:sz w:val="16"/>
          <w:szCs w:val="20"/>
        </w:rPr>
      </w:pPr>
    </w:p>
    <w:p w14:paraId="0BDDC1CF" w14:textId="77777777" w:rsidR="00C13CF8" w:rsidRPr="007F59B6" w:rsidRDefault="00C13CF8" w:rsidP="009251D1">
      <w:pPr>
        <w:pStyle w:val="Prrafodelista"/>
        <w:numPr>
          <w:ilvl w:val="0"/>
          <w:numId w:val="16"/>
        </w:numPr>
        <w:jc w:val="both"/>
        <w:rPr>
          <w:rStyle w:val="nfasis"/>
          <w:rFonts w:ascii="Montserrat Light" w:hAnsi="Montserrat Light"/>
          <w:i w:val="0"/>
          <w:sz w:val="16"/>
          <w:szCs w:val="20"/>
        </w:rPr>
      </w:pPr>
      <w:r w:rsidRPr="007F59B6">
        <w:rPr>
          <w:rStyle w:val="nfasis"/>
          <w:rFonts w:ascii="Montserrat Light" w:hAnsi="Montserrat Light"/>
          <w:i w:val="0"/>
          <w:sz w:val="16"/>
          <w:szCs w:val="20"/>
        </w:rPr>
        <w:t>Deberán celebrar entre todas las personas que integran la agrupación, un convenio en los términos de la Legislación aplicable, en el que se establecerán con precisión los aspectos siguientes:</w:t>
      </w:r>
    </w:p>
    <w:p w14:paraId="5560EC01" w14:textId="77777777" w:rsidR="00C13CF8" w:rsidRPr="007F59B6" w:rsidRDefault="00C13CF8" w:rsidP="00C13CF8">
      <w:pPr>
        <w:pStyle w:val="Prrafodelista"/>
        <w:jc w:val="both"/>
        <w:rPr>
          <w:rStyle w:val="nfasis"/>
          <w:rFonts w:ascii="Montserrat Light" w:hAnsi="Montserrat Light"/>
          <w:i w:val="0"/>
          <w:sz w:val="16"/>
          <w:szCs w:val="20"/>
        </w:rPr>
      </w:pPr>
    </w:p>
    <w:p w14:paraId="024AB8FC" w14:textId="77777777" w:rsidR="00C13CF8" w:rsidRPr="007F59B6" w:rsidRDefault="00C13CF8" w:rsidP="009251D1">
      <w:pPr>
        <w:pStyle w:val="Prrafodelista"/>
        <w:numPr>
          <w:ilvl w:val="0"/>
          <w:numId w:val="17"/>
        </w:numPr>
        <w:jc w:val="both"/>
        <w:rPr>
          <w:rStyle w:val="nfasis"/>
          <w:rFonts w:ascii="Montserrat Light" w:hAnsi="Montserrat Light"/>
          <w:i w:val="0"/>
          <w:sz w:val="16"/>
          <w:szCs w:val="20"/>
        </w:rPr>
      </w:pPr>
      <w:r w:rsidRPr="007F59B6">
        <w:rPr>
          <w:rStyle w:val="nfasis"/>
          <w:rFonts w:ascii="Montserrat Light" w:hAnsi="Montserrat Light"/>
          <w:i w:val="0"/>
          <w:sz w:val="16"/>
          <w:szCs w:val="20"/>
        </w:rPr>
        <w:t>Nombre y domicilio de las personas integrantes, identificación oficial, los datos de las Escrituras Públicas con las que se acredita la existencia legal de las Personas Morales;</w:t>
      </w:r>
    </w:p>
    <w:p w14:paraId="07A74E21" w14:textId="77777777" w:rsidR="00C13CF8" w:rsidRPr="007F59B6" w:rsidRDefault="00C13CF8" w:rsidP="009251D1">
      <w:pPr>
        <w:pStyle w:val="Prrafodelista"/>
        <w:numPr>
          <w:ilvl w:val="0"/>
          <w:numId w:val="17"/>
        </w:numPr>
        <w:jc w:val="both"/>
        <w:rPr>
          <w:rStyle w:val="nfasis"/>
          <w:rFonts w:ascii="Montserrat Light" w:hAnsi="Montserrat Light"/>
          <w:i w:val="0"/>
          <w:sz w:val="16"/>
          <w:szCs w:val="20"/>
        </w:rPr>
      </w:pPr>
      <w:r w:rsidRPr="007F59B6">
        <w:rPr>
          <w:rStyle w:val="nfasis"/>
          <w:rFonts w:ascii="Montserrat Light" w:hAnsi="Montserrat Light"/>
          <w:i w:val="0"/>
          <w:sz w:val="16"/>
          <w:szCs w:val="20"/>
        </w:rPr>
        <w:t>Nombre de los representantes de cada una de las personas agrupadas; en su caso, los datos de las Escrituras Públicas con las que acrediten las facultades de representación;</w:t>
      </w:r>
    </w:p>
    <w:p w14:paraId="386CEC68" w14:textId="77777777" w:rsidR="00C13CF8" w:rsidRPr="007F59B6" w:rsidRDefault="00C13CF8" w:rsidP="009251D1">
      <w:pPr>
        <w:pStyle w:val="Prrafodelista"/>
        <w:numPr>
          <w:ilvl w:val="0"/>
          <w:numId w:val="17"/>
        </w:numPr>
        <w:jc w:val="both"/>
        <w:rPr>
          <w:rStyle w:val="nfasis"/>
          <w:rFonts w:ascii="Montserrat Light" w:hAnsi="Montserrat Light"/>
          <w:i w:val="0"/>
          <w:sz w:val="16"/>
          <w:szCs w:val="20"/>
        </w:rPr>
      </w:pPr>
      <w:r w:rsidRPr="007F59B6">
        <w:rPr>
          <w:rStyle w:val="nfasis"/>
          <w:rFonts w:ascii="Montserrat Light" w:hAnsi="Montserrat Light"/>
          <w:i w:val="0"/>
          <w:sz w:val="16"/>
          <w:szCs w:val="20"/>
        </w:rPr>
        <w:t>La designación de un representante común, otorgándole poder amplio y suficiente, para atender todo lo relacionado con la propuesta en el procedimiento de licitación;</w:t>
      </w:r>
    </w:p>
    <w:p w14:paraId="45B626E4" w14:textId="77777777" w:rsidR="00C13CF8" w:rsidRPr="007F59B6" w:rsidRDefault="00C13CF8" w:rsidP="009251D1">
      <w:pPr>
        <w:pStyle w:val="Prrafodelista"/>
        <w:numPr>
          <w:ilvl w:val="0"/>
          <w:numId w:val="17"/>
        </w:numPr>
        <w:jc w:val="both"/>
        <w:rPr>
          <w:rStyle w:val="nfasis"/>
          <w:rFonts w:ascii="Montserrat Light" w:hAnsi="Montserrat Light"/>
          <w:i w:val="0"/>
          <w:sz w:val="16"/>
          <w:szCs w:val="20"/>
        </w:rPr>
      </w:pPr>
      <w:r w:rsidRPr="007F59B6">
        <w:rPr>
          <w:rStyle w:val="nfasis"/>
          <w:rFonts w:ascii="Montserrat Light" w:hAnsi="Montserrat Light"/>
          <w:i w:val="0"/>
          <w:sz w:val="16"/>
          <w:szCs w:val="20"/>
        </w:rPr>
        <w:t>La descripción de las partes objeto del contrato que corresponderá cumplir a cada persona, así como la manera en que se exigirá el cumplimiento de las obligaciones.</w:t>
      </w:r>
    </w:p>
    <w:p w14:paraId="77FED091" w14:textId="77777777" w:rsidR="00C13CF8" w:rsidRPr="007F59B6" w:rsidRDefault="00C13CF8" w:rsidP="00C13CF8">
      <w:pPr>
        <w:pStyle w:val="Prrafodelista"/>
        <w:jc w:val="both"/>
        <w:rPr>
          <w:rStyle w:val="nfasis"/>
          <w:rFonts w:ascii="Montserrat Light" w:hAnsi="Montserrat Light"/>
          <w:i w:val="0"/>
          <w:sz w:val="16"/>
          <w:szCs w:val="20"/>
        </w:rPr>
      </w:pPr>
    </w:p>
    <w:p w14:paraId="05943F6B" w14:textId="77777777" w:rsidR="00C13CF8" w:rsidRPr="007F59B6" w:rsidRDefault="00C13CF8" w:rsidP="009251D1">
      <w:pPr>
        <w:pStyle w:val="Prrafodelista"/>
        <w:numPr>
          <w:ilvl w:val="0"/>
          <w:numId w:val="16"/>
        </w:numPr>
        <w:jc w:val="both"/>
        <w:rPr>
          <w:rStyle w:val="nfasis"/>
          <w:rFonts w:ascii="Montserrat Light" w:hAnsi="Montserrat Light"/>
          <w:i w:val="0"/>
          <w:sz w:val="16"/>
          <w:szCs w:val="20"/>
        </w:rPr>
      </w:pPr>
      <w:r w:rsidRPr="007F59B6">
        <w:rPr>
          <w:rStyle w:val="nfasis"/>
          <w:rFonts w:ascii="Montserrat Light" w:hAnsi="Montserrat Light"/>
          <w:i w:val="0"/>
          <w:sz w:val="16"/>
          <w:szCs w:val="20"/>
        </w:rPr>
        <w:t>En caso de resultar adjudicado, el contrato deberá ser firmado por el Representante Legal de cada una de las personas participantes en la proposición, a quienes se considerará, para efectos del procedimiento y del contrato, como responsables solidarios o mancomunados, según se establezca en el propio contrato.</w:t>
      </w:r>
    </w:p>
    <w:p w14:paraId="23519F59" w14:textId="77777777" w:rsidR="00C13CF8" w:rsidRPr="007F59B6" w:rsidRDefault="00C13CF8" w:rsidP="00C13CF8">
      <w:pPr>
        <w:pStyle w:val="Prrafodelista"/>
        <w:jc w:val="both"/>
        <w:rPr>
          <w:rStyle w:val="nfasis"/>
          <w:rFonts w:ascii="Montserrat Light" w:hAnsi="Montserrat Light"/>
          <w:i w:val="0"/>
          <w:sz w:val="16"/>
          <w:szCs w:val="20"/>
        </w:rPr>
      </w:pPr>
    </w:p>
    <w:p w14:paraId="0D5AEB02" w14:textId="77777777" w:rsidR="00C13CF8" w:rsidRPr="007F59B6" w:rsidRDefault="00C13CF8" w:rsidP="009251D1">
      <w:pPr>
        <w:pStyle w:val="Prrafodelista"/>
        <w:numPr>
          <w:ilvl w:val="0"/>
          <w:numId w:val="16"/>
        </w:numPr>
        <w:jc w:val="both"/>
        <w:rPr>
          <w:rStyle w:val="nfasis"/>
          <w:rFonts w:ascii="Montserrat Light" w:hAnsi="Montserrat Light"/>
          <w:i w:val="0"/>
          <w:sz w:val="16"/>
          <w:szCs w:val="20"/>
        </w:rPr>
      </w:pPr>
      <w:r w:rsidRPr="007F59B6">
        <w:rPr>
          <w:rStyle w:val="nfasis"/>
          <w:rFonts w:ascii="Montserrat Light" w:hAnsi="Montserrat Light"/>
          <w:i w:val="0"/>
          <w:sz w:val="16"/>
          <w:szCs w:val="20"/>
        </w:rPr>
        <w:t>En el supuesto de que se adjudique el contrato a los licitantes que presentaron una proposición conjunta, el convenio indicado en la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73F65EC0" w14:textId="6A98DA38" w:rsidR="00C13CF8" w:rsidRPr="00224599" w:rsidRDefault="00C13CF8" w:rsidP="00C13CF8">
      <w:pPr>
        <w:pStyle w:val="Prrafodelista"/>
        <w:ind w:left="0"/>
        <w:jc w:val="both"/>
        <w:rPr>
          <w:rStyle w:val="nfasis"/>
          <w:rFonts w:ascii="Montserrat Light" w:hAnsi="Montserrat Light"/>
          <w:i w:val="0"/>
          <w:sz w:val="16"/>
          <w:szCs w:val="20"/>
        </w:rPr>
      </w:pPr>
    </w:p>
    <w:p w14:paraId="04F87B0D" w14:textId="71F9ABC3" w:rsidR="00C13CF8" w:rsidRPr="00224599" w:rsidRDefault="00C13CF8" w:rsidP="009460C6">
      <w:pPr>
        <w:pStyle w:val="Ttulo2"/>
        <w:rPr>
          <w:rStyle w:val="nfasis"/>
          <w:rFonts w:ascii="Montserrat Light" w:hAnsi="Montserrat Light"/>
          <w:i w:val="0"/>
          <w:szCs w:val="18"/>
        </w:rPr>
      </w:pPr>
      <w:bookmarkStart w:id="32" w:name="_Toc127131448"/>
      <w:r w:rsidRPr="00224599">
        <w:rPr>
          <w:rStyle w:val="nfasis"/>
          <w:rFonts w:ascii="Montserrat Light" w:hAnsi="Montserrat Light"/>
          <w:i w:val="0"/>
          <w:szCs w:val="18"/>
        </w:rPr>
        <w:t>4.6 ENVÍO DE PROPOSICIONES A TRAVÉS DE SERVICIO POSTAL O MENSAJERÍA</w:t>
      </w:r>
      <w:bookmarkEnd w:id="32"/>
    </w:p>
    <w:p w14:paraId="192C8CB6" w14:textId="77777777" w:rsidR="00C13CF8" w:rsidRPr="00224599" w:rsidRDefault="00C13CF8" w:rsidP="00C13CF8">
      <w:pPr>
        <w:jc w:val="both"/>
        <w:rPr>
          <w:rStyle w:val="nfasis"/>
          <w:rFonts w:ascii="Montserrat Light" w:hAnsi="Montserrat Light"/>
          <w:i w:val="0"/>
          <w:sz w:val="16"/>
          <w:szCs w:val="16"/>
        </w:rPr>
      </w:pPr>
      <w:r w:rsidRPr="00224599">
        <w:rPr>
          <w:rFonts w:ascii="Montserrat Light" w:hAnsi="Montserrat Light"/>
          <w:iCs/>
          <w:sz w:val="16"/>
          <w:szCs w:val="16"/>
        </w:rPr>
        <w:t xml:space="preserve">Para el presente procedimiento de licitación pública, </w:t>
      </w:r>
      <w:r w:rsidRPr="00224599">
        <w:rPr>
          <w:rFonts w:ascii="Montserrat Light" w:hAnsi="Montserrat Light"/>
          <w:b/>
          <w:bCs/>
          <w:sz w:val="16"/>
          <w:szCs w:val="16"/>
        </w:rPr>
        <w:t xml:space="preserve">no </w:t>
      </w:r>
      <w:r w:rsidRPr="00224599">
        <w:rPr>
          <w:rFonts w:ascii="Montserrat Light" w:hAnsi="Montserrat Light"/>
          <w:iCs/>
          <w:sz w:val="16"/>
          <w:szCs w:val="16"/>
        </w:rPr>
        <w:t>se recibirán proposiciones enviadas a través de servicio postal o mensajería</w:t>
      </w:r>
    </w:p>
    <w:p w14:paraId="46DD0052" w14:textId="1A427450" w:rsidR="00C13CF8" w:rsidRPr="00224599" w:rsidRDefault="00C13CF8" w:rsidP="00C13CF8">
      <w:pPr>
        <w:pStyle w:val="Ttulo2"/>
        <w:rPr>
          <w:rFonts w:ascii="Montserrat Light" w:hAnsi="Montserrat Light"/>
        </w:rPr>
      </w:pPr>
      <w:bookmarkStart w:id="33" w:name="_Toc127131449"/>
      <w:r w:rsidRPr="00224599">
        <w:rPr>
          <w:rFonts w:ascii="Montserrat Light" w:hAnsi="Montserrat Light"/>
        </w:rPr>
        <w:t xml:space="preserve">4.7 </w:t>
      </w:r>
      <w:r w:rsidR="009460C6" w:rsidRPr="00224599">
        <w:rPr>
          <w:rFonts w:ascii="Montserrat Light" w:hAnsi="Montserrat Light"/>
        </w:rPr>
        <w:t>ASPECTOS A CONSIDERAR EN LAS PROPUESTAS PRESENTADAS A TRAVÉS DE COMPRANET</w:t>
      </w:r>
      <w:r w:rsidRPr="00224599">
        <w:rPr>
          <w:rFonts w:ascii="Montserrat Light" w:hAnsi="Montserrat Light"/>
        </w:rPr>
        <w:t>:</w:t>
      </w:r>
      <w:bookmarkEnd w:id="33"/>
    </w:p>
    <w:p w14:paraId="27621684" w14:textId="77777777" w:rsidR="00C13CF8" w:rsidRPr="00224599" w:rsidRDefault="00C13CF8" w:rsidP="00C13CF8">
      <w:pPr>
        <w:pStyle w:val="Prrafodelista"/>
        <w:ind w:left="0"/>
        <w:jc w:val="both"/>
        <w:rPr>
          <w:rFonts w:ascii="Montserrat Light" w:hAnsi="Montserrat Light"/>
          <w:iCs/>
          <w:sz w:val="16"/>
          <w:szCs w:val="20"/>
        </w:rPr>
      </w:pPr>
      <w:r w:rsidRPr="00224599">
        <w:rPr>
          <w:rFonts w:ascii="Montserrat Light" w:hAnsi="Montserrat Light"/>
          <w:iCs/>
          <w:sz w:val="16"/>
          <w:szCs w:val="20"/>
        </w:rPr>
        <w:t xml:space="preserve">Las propuestas presentadas a través de CompraNet deberán efectuarse conforme a lo dispuesto en la normatividad aplicable en la materia y a lo establecido en esta convocatoria, así como enviar los archivos de cada uno de los documentos solicitados. La presentación de propuestas a través de CompraNet, no es óbice para omitir alguno de los términos, especificaciones o condiciones solicitadas en la presente convocatoria o aquellas que se llegasen a derivar de la junta de aclaraciones. </w:t>
      </w:r>
    </w:p>
    <w:p w14:paraId="79069FCA" w14:textId="77777777" w:rsidR="00C13CF8" w:rsidRPr="00224599" w:rsidRDefault="00C13CF8" w:rsidP="00C13CF8">
      <w:pPr>
        <w:pStyle w:val="Prrafodelista"/>
        <w:ind w:left="0"/>
        <w:jc w:val="both"/>
        <w:rPr>
          <w:rFonts w:ascii="Montserrat Light" w:hAnsi="Montserrat Light"/>
          <w:iCs/>
          <w:sz w:val="16"/>
          <w:szCs w:val="20"/>
        </w:rPr>
      </w:pPr>
      <w:r w:rsidRPr="00224599">
        <w:rPr>
          <w:rFonts w:ascii="Montserrat Light" w:hAnsi="Montserrat Light"/>
          <w:iCs/>
          <w:sz w:val="16"/>
          <w:szCs w:val="20"/>
        </w:rPr>
        <w:t xml:space="preserve">Para las proposiciones presentadas por CompraNet, todos los documentos deben ser incluidos invariablemente dentro del sobre electrónico en el que se considera la propuesta técnica y la propuesta económica y enviar los archivos correspondientes, preferentemente en archivos tipo: zip, </w:t>
      </w:r>
      <w:proofErr w:type="spellStart"/>
      <w:r w:rsidRPr="00224599">
        <w:rPr>
          <w:rFonts w:ascii="Montserrat Light" w:hAnsi="Montserrat Light"/>
          <w:iCs/>
          <w:sz w:val="16"/>
          <w:szCs w:val="20"/>
        </w:rPr>
        <w:t>pdf</w:t>
      </w:r>
      <w:proofErr w:type="spellEnd"/>
      <w:r w:rsidRPr="00224599">
        <w:rPr>
          <w:rFonts w:ascii="Montserrat Light" w:hAnsi="Montserrat Light"/>
          <w:iCs/>
          <w:sz w:val="16"/>
          <w:szCs w:val="20"/>
        </w:rPr>
        <w:t xml:space="preserve">, </w:t>
      </w:r>
      <w:proofErr w:type="spellStart"/>
      <w:r w:rsidRPr="00224599">
        <w:rPr>
          <w:rFonts w:ascii="Montserrat Light" w:hAnsi="Montserrat Light"/>
          <w:iCs/>
          <w:sz w:val="16"/>
          <w:szCs w:val="20"/>
        </w:rPr>
        <w:t>doc</w:t>
      </w:r>
      <w:proofErr w:type="spellEnd"/>
      <w:r w:rsidRPr="00224599">
        <w:rPr>
          <w:rFonts w:ascii="Montserrat Light" w:hAnsi="Montserrat Light"/>
          <w:iCs/>
          <w:sz w:val="16"/>
          <w:szCs w:val="20"/>
        </w:rPr>
        <w:t xml:space="preserve">, docx.; se sugiere que cada uno de éstos tengan el tamaño que el sistema CompraNet le requiera; en el caso de que sean varios archivos, cada uno de ellos debe de ser nombrado de manera consecutiva (ejemplo: propuesta_1_de_3, propuesta_2_de_3, propuesta_3_de_3). </w:t>
      </w:r>
    </w:p>
    <w:p w14:paraId="0E2D006C" w14:textId="77777777" w:rsidR="00C13CF8" w:rsidRPr="00224599" w:rsidRDefault="00C13CF8" w:rsidP="00C13CF8">
      <w:pPr>
        <w:pStyle w:val="Prrafodelista"/>
        <w:ind w:left="0"/>
        <w:jc w:val="both"/>
        <w:rPr>
          <w:rFonts w:ascii="Montserrat Light" w:hAnsi="Montserrat Light"/>
          <w:iCs/>
          <w:sz w:val="16"/>
          <w:szCs w:val="20"/>
        </w:rPr>
      </w:pPr>
      <w:r w:rsidRPr="00224599">
        <w:rPr>
          <w:rFonts w:ascii="Montserrat Light" w:hAnsi="Montserrat Light"/>
          <w:iCs/>
          <w:sz w:val="16"/>
          <w:szCs w:val="20"/>
        </w:rPr>
        <w:t>Deberán identificarse cada una de las páginas que integran las propuestas, con los datos siguientes: Clave del Registro Federal de Contribuyentes, número de licitación y número de página, cuando ello técnicamente sea posible.</w:t>
      </w:r>
    </w:p>
    <w:p w14:paraId="6F75E268" w14:textId="77777777" w:rsidR="00C13CF8" w:rsidRPr="00224599" w:rsidRDefault="00C13CF8" w:rsidP="00C13CF8">
      <w:pPr>
        <w:pStyle w:val="Prrafodelista"/>
        <w:ind w:left="0"/>
        <w:jc w:val="both"/>
        <w:rPr>
          <w:rFonts w:ascii="Montserrat Light" w:hAnsi="Montserrat Light"/>
          <w:iCs/>
          <w:sz w:val="16"/>
          <w:szCs w:val="20"/>
        </w:rPr>
      </w:pPr>
      <w:r w:rsidRPr="00224599">
        <w:rPr>
          <w:rFonts w:ascii="Montserrat Light" w:hAnsi="Montserrat Light"/>
          <w:iCs/>
          <w:sz w:val="16"/>
          <w:szCs w:val="20"/>
        </w:rPr>
        <w:t>El sobre será generado mediante el uso de tecnologías que resguarden la confidencialidad de la información, de tal forma que sea inviolable, mediante el programa informático que la SHCP les proporcione, una vez concluido el proceso de certificación de su medio de identificación electrónica.</w:t>
      </w:r>
    </w:p>
    <w:p w14:paraId="187BB24F" w14:textId="77777777" w:rsidR="00C13CF8" w:rsidRPr="00224599" w:rsidRDefault="00C13CF8" w:rsidP="00C13CF8">
      <w:pPr>
        <w:pStyle w:val="Prrafodelista"/>
        <w:ind w:left="0"/>
        <w:jc w:val="both"/>
        <w:rPr>
          <w:rFonts w:ascii="Montserrat Light" w:hAnsi="Montserrat Light"/>
          <w:iCs/>
          <w:sz w:val="16"/>
          <w:szCs w:val="20"/>
        </w:rPr>
      </w:pPr>
      <w:r w:rsidRPr="00224599">
        <w:rPr>
          <w:rFonts w:ascii="Montserrat Light" w:hAnsi="Montserrat Light"/>
          <w:iCs/>
          <w:sz w:val="16"/>
          <w:szCs w:val="20"/>
        </w:rPr>
        <w:t xml:space="preserve">En caso de violaciones en materia de derechos inherentes a la propiedad intelectual, la responsabilidad estará a cargo del Licitante o prestador de servicios según sea el caso. </w:t>
      </w:r>
    </w:p>
    <w:p w14:paraId="5C74445C" w14:textId="77777777" w:rsidR="00C13CF8" w:rsidRPr="00224599" w:rsidRDefault="00C13CF8" w:rsidP="00C13CF8">
      <w:pPr>
        <w:pStyle w:val="Prrafodelista"/>
        <w:ind w:left="0"/>
        <w:jc w:val="both"/>
        <w:rPr>
          <w:rFonts w:ascii="Montserrat Light" w:hAnsi="Montserrat Light"/>
          <w:iCs/>
          <w:sz w:val="16"/>
          <w:szCs w:val="20"/>
        </w:rPr>
      </w:pPr>
      <w:r w:rsidRPr="00224599">
        <w:rPr>
          <w:rFonts w:ascii="Montserrat Light" w:hAnsi="Montserrat Light"/>
          <w:iCs/>
          <w:sz w:val="16"/>
          <w:szCs w:val="20"/>
        </w:rPr>
        <w:t xml:space="preserve">Salvo que exista impedimento, la indicación de que los mencionados derechos, para el caso de la contratación de servicios de consultoría, asesorías, estudios e investigaciones, se estipularán a favor del Instituto, en los términos de las disposiciones legales aplicables. </w:t>
      </w:r>
    </w:p>
    <w:p w14:paraId="736F5815" w14:textId="77777777" w:rsidR="00C13CF8" w:rsidRPr="00224599" w:rsidRDefault="00C13CF8" w:rsidP="00C13CF8">
      <w:pPr>
        <w:pStyle w:val="Prrafodelista"/>
        <w:ind w:left="0"/>
        <w:jc w:val="both"/>
        <w:rPr>
          <w:rStyle w:val="nfasis"/>
          <w:rFonts w:ascii="Montserrat Light" w:hAnsi="Montserrat Light"/>
          <w:i w:val="0"/>
          <w:sz w:val="16"/>
          <w:szCs w:val="20"/>
        </w:rPr>
      </w:pPr>
    </w:p>
    <w:p w14:paraId="11931598" w14:textId="4BC57528" w:rsidR="00C13CF8" w:rsidRPr="00224599" w:rsidRDefault="009460C6" w:rsidP="00C13CF8">
      <w:pPr>
        <w:pStyle w:val="Ttulo2"/>
        <w:jc w:val="both"/>
        <w:rPr>
          <w:rFonts w:ascii="Montserrat Light" w:hAnsi="Montserrat Light"/>
        </w:rPr>
      </w:pPr>
      <w:bookmarkStart w:id="34" w:name="_Toc127131450"/>
      <w:r w:rsidRPr="00224599">
        <w:rPr>
          <w:rFonts w:ascii="Montserrat Light" w:hAnsi="Montserrat Light"/>
        </w:rPr>
        <w:t>4.8 DESARROLLO DE LA APERTURA DE PROPUESTAS TÉCNICAS Y ECONÓMICAS:</w:t>
      </w:r>
      <w:bookmarkEnd w:id="34"/>
    </w:p>
    <w:p w14:paraId="52B0145A" w14:textId="77777777" w:rsidR="00C13CF8" w:rsidRPr="00224599" w:rsidRDefault="00C13CF8" w:rsidP="00C13CF8">
      <w:pPr>
        <w:pStyle w:val="Prrafodelista"/>
        <w:numPr>
          <w:ilvl w:val="0"/>
          <w:numId w:val="2"/>
        </w:numPr>
        <w:jc w:val="both"/>
        <w:rPr>
          <w:rStyle w:val="nfasis"/>
          <w:rFonts w:ascii="Montserrat Light" w:hAnsi="Montserrat Light"/>
          <w:i w:val="0"/>
          <w:sz w:val="16"/>
          <w:szCs w:val="20"/>
        </w:rPr>
      </w:pPr>
      <w:r w:rsidRPr="00224599">
        <w:rPr>
          <w:rStyle w:val="nfasis"/>
          <w:rFonts w:ascii="Montserrat Light" w:hAnsi="Montserrat Light"/>
          <w:i w:val="0"/>
          <w:sz w:val="16"/>
          <w:szCs w:val="20"/>
        </w:rPr>
        <w:t>Se declarará iniciado el acto por el servidor público designado por la convocante, para presidirlo.</w:t>
      </w:r>
    </w:p>
    <w:p w14:paraId="48099A02" w14:textId="77777777" w:rsidR="00C13CF8" w:rsidRPr="00224599" w:rsidRDefault="00C13CF8" w:rsidP="00C13CF8">
      <w:pPr>
        <w:pStyle w:val="Prrafodelista"/>
        <w:numPr>
          <w:ilvl w:val="0"/>
          <w:numId w:val="2"/>
        </w:numPr>
        <w:jc w:val="both"/>
        <w:rPr>
          <w:rStyle w:val="nfasis"/>
          <w:rFonts w:ascii="Montserrat Light" w:hAnsi="Montserrat Light"/>
          <w:i w:val="0"/>
          <w:sz w:val="16"/>
          <w:szCs w:val="20"/>
        </w:rPr>
      </w:pPr>
      <w:r w:rsidRPr="00224599">
        <w:rPr>
          <w:rStyle w:val="nfasis"/>
          <w:rFonts w:ascii="Montserrat Light" w:hAnsi="Montserrat Light"/>
          <w:i w:val="0"/>
          <w:sz w:val="16"/>
          <w:szCs w:val="20"/>
        </w:rPr>
        <w:t>Se pasará lista de asistencia a los servidores públicos que asistieren.</w:t>
      </w:r>
    </w:p>
    <w:p w14:paraId="33662C59" w14:textId="77777777" w:rsidR="00C13CF8" w:rsidRPr="00224599" w:rsidRDefault="00C13CF8" w:rsidP="00C13CF8">
      <w:pPr>
        <w:pStyle w:val="Prrafodelista"/>
        <w:numPr>
          <w:ilvl w:val="0"/>
          <w:numId w:val="2"/>
        </w:num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Se procederá a abrir la bóveda virtual y se </w:t>
      </w:r>
      <w:proofErr w:type="spellStart"/>
      <w:r w:rsidRPr="00224599">
        <w:rPr>
          <w:rStyle w:val="nfasis"/>
          <w:rFonts w:ascii="Montserrat Light" w:hAnsi="Montserrat Light"/>
          <w:i w:val="0"/>
          <w:sz w:val="16"/>
          <w:szCs w:val="20"/>
        </w:rPr>
        <w:t>accesará</w:t>
      </w:r>
      <w:proofErr w:type="spellEnd"/>
      <w:r w:rsidRPr="00224599">
        <w:rPr>
          <w:rStyle w:val="nfasis"/>
          <w:rFonts w:ascii="Montserrat Light" w:hAnsi="Montserrat Light"/>
          <w:i w:val="0"/>
          <w:sz w:val="16"/>
          <w:szCs w:val="20"/>
        </w:rPr>
        <w:t xml:space="preserve"> a los archivos que contengan las proposiciones de los licitantes.</w:t>
      </w:r>
    </w:p>
    <w:p w14:paraId="71C02234" w14:textId="77777777" w:rsidR="00C13CF8" w:rsidRPr="00224599" w:rsidRDefault="00C13CF8" w:rsidP="00C13CF8">
      <w:pPr>
        <w:pStyle w:val="Prrafodelista"/>
        <w:numPr>
          <w:ilvl w:val="0"/>
          <w:numId w:val="2"/>
        </w:numPr>
        <w:jc w:val="both"/>
        <w:rPr>
          <w:rStyle w:val="nfasis"/>
          <w:rFonts w:ascii="Montserrat Light" w:hAnsi="Montserrat Light"/>
          <w:i w:val="0"/>
          <w:sz w:val="16"/>
          <w:szCs w:val="20"/>
        </w:rPr>
      </w:pPr>
      <w:r w:rsidRPr="00224599">
        <w:rPr>
          <w:rStyle w:val="nfasis"/>
          <w:rFonts w:ascii="Montserrat Light" w:hAnsi="Montserrat Light"/>
          <w:i w:val="0"/>
          <w:sz w:val="16"/>
          <w:szCs w:val="20"/>
        </w:rPr>
        <w:t>Se realizará una revisión cuantitativa de la documentación diversa, propuesta técnica y económica presentada por los licitantes, para una posterior revisión detallada (cualitativa) del área técnica requirente de los servicios, misma que se hará saber al momento del fallo.</w:t>
      </w:r>
    </w:p>
    <w:p w14:paraId="72ED16DB" w14:textId="77777777" w:rsidR="00C13CF8" w:rsidRPr="00224599" w:rsidRDefault="00C13CF8" w:rsidP="00C13CF8">
      <w:pPr>
        <w:pStyle w:val="Prrafodelista"/>
        <w:numPr>
          <w:ilvl w:val="0"/>
          <w:numId w:val="2"/>
        </w:numPr>
        <w:jc w:val="both"/>
        <w:rPr>
          <w:rStyle w:val="nfasis"/>
          <w:rFonts w:ascii="Montserrat Light" w:hAnsi="Montserrat Light"/>
          <w:i w:val="0"/>
          <w:sz w:val="16"/>
          <w:szCs w:val="20"/>
        </w:rPr>
      </w:pPr>
      <w:r w:rsidRPr="00224599">
        <w:rPr>
          <w:rStyle w:val="nfasis"/>
          <w:rFonts w:ascii="Montserrat Light" w:hAnsi="Montserrat Light"/>
          <w:i w:val="0"/>
          <w:sz w:val="16"/>
          <w:szCs w:val="20"/>
        </w:rPr>
        <w:lastRenderedPageBreak/>
        <w:t>Acto seguido, se dará lectura del precio unitario de las propuestas, así como al importe total de cada una, o en su caso, se podrá omitir dar lectura a los mismos, anexando como parte del acta, la (s) propuesta (s) económica (s) respectiva (s).</w:t>
      </w:r>
    </w:p>
    <w:p w14:paraId="0C92B40A" w14:textId="77777777" w:rsidR="00C13CF8" w:rsidRPr="00224599" w:rsidRDefault="00C13CF8" w:rsidP="00C13CF8">
      <w:pPr>
        <w:pStyle w:val="Prrafodelista"/>
        <w:numPr>
          <w:ilvl w:val="0"/>
          <w:numId w:val="2"/>
        </w:numPr>
        <w:jc w:val="both"/>
        <w:rPr>
          <w:rStyle w:val="nfasis"/>
          <w:rFonts w:ascii="Montserrat Light" w:hAnsi="Montserrat Light"/>
          <w:i w:val="0"/>
          <w:sz w:val="16"/>
          <w:szCs w:val="20"/>
        </w:rPr>
      </w:pPr>
      <w:r w:rsidRPr="00224599">
        <w:rPr>
          <w:rStyle w:val="nfasis"/>
          <w:rFonts w:ascii="Montserrat Light" w:hAnsi="Montserrat Light"/>
          <w:i w:val="0"/>
          <w:sz w:val="16"/>
          <w:szCs w:val="20"/>
        </w:rPr>
        <w:t>Concluido lo anterior, se levantará el acta correspondiente del evento. y se dará a conocer fecha, lugar y hora en que se llevará a cabo el fallo respectivo. Así mismo, se difundirá en un lugar visible de la Subdirección de Servicios Generales, el acta correspondiente se apegará a lo establecido en el apartado correspondiente, descrito en la presente convocatoria.</w:t>
      </w:r>
    </w:p>
    <w:p w14:paraId="7311AD6F" w14:textId="77777777" w:rsidR="00C13CF8" w:rsidRPr="00224599" w:rsidRDefault="00C13CF8" w:rsidP="00C13CF8">
      <w:pPr>
        <w:jc w:val="both"/>
        <w:rPr>
          <w:rStyle w:val="nfasis"/>
          <w:rFonts w:ascii="Montserrat Light" w:hAnsi="Montserrat Light"/>
          <w:i w:val="0"/>
          <w:sz w:val="16"/>
          <w:szCs w:val="20"/>
        </w:rPr>
      </w:pPr>
      <w:r w:rsidRPr="00224599">
        <w:rPr>
          <w:rStyle w:val="nfasis"/>
          <w:rFonts w:ascii="Montserrat Light" w:hAnsi="Montserrat Light"/>
          <w:i w:val="0"/>
          <w:sz w:val="16"/>
          <w:szCs w:val="20"/>
        </w:rPr>
        <w:t>Concluido el acto de presentación y apertura de proposiciones, inicia el periodo de evaluación detallada o cualitativa de las mismas, en la cual se verificará que cumplan con los requisitos solicitados en la convocatoria y de las modificaciones derivadas de las juntas de aclaraciones.</w:t>
      </w:r>
    </w:p>
    <w:p w14:paraId="0837784F" w14:textId="77777777" w:rsidR="00C13CF8" w:rsidRPr="00224599" w:rsidRDefault="00C13CF8" w:rsidP="00C13CF8">
      <w:pPr>
        <w:jc w:val="both"/>
        <w:rPr>
          <w:rStyle w:val="nfasis"/>
          <w:rFonts w:ascii="Montserrat Light" w:hAnsi="Montserrat Light"/>
          <w:i w:val="0"/>
          <w:sz w:val="16"/>
          <w:szCs w:val="20"/>
        </w:rPr>
      </w:pPr>
      <w:r w:rsidRPr="00224599">
        <w:rPr>
          <w:rStyle w:val="nfasis"/>
          <w:rFonts w:ascii="Montserrat Light" w:hAnsi="Montserrat Light"/>
          <w:i w:val="0"/>
          <w:sz w:val="16"/>
          <w:szCs w:val="20"/>
        </w:rPr>
        <w:t>El análisis cualitativo de las propuestas técnicas se llevará a cabo por el área solicitante, y en su caso por el área técnica.</w:t>
      </w:r>
    </w:p>
    <w:p w14:paraId="530F2146" w14:textId="77777777" w:rsidR="00C13CF8" w:rsidRPr="00224599" w:rsidRDefault="00C13CF8" w:rsidP="00C13CF8">
      <w:pPr>
        <w:jc w:val="both"/>
        <w:rPr>
          <w:rStyle w:val="nfasis"/>
          <w:rFonts w:ascii="Montserrat Light" w:hAnsi="Montserrat Light"/>
          <w:i w:val="0"/>
          <w:sz w:val="16"/>
          <w:szCs w:val="20"/>
        </w:rPr>
      </w:pPr>
      <w:r w:rsidRPr="00224599">
        <w:rPr>
          <w:rStyle w:val="nfasis"/>
          <w:rFonts w:ascii="Montserrat Light" w:hAnsi="Montserrat Light"/>
          <w:i w:val="0"/>
          <w:sz w:val="16"/>
          <w:szCs w:val="20"/>
        </w:rPr>
        <w:t>El servidor público de la Convocante que presida el acto, será la única persona facultada para aceptar o desechar las propuestas y tomar todas las decisiones durante la realización del mismo; lo anterior con fundamento en el artículo 47, segundo párrafo del Reglamento, se emitirá el análisis en el que se asiente las propuestas que se aceptaron y las que se desecharon, informándose a cada uno las causas que lo motivaron.</w:t>
      </w:r>
    </w:p>
    <w:p w14:paraId="067C6B93" w14:textId="18391B7A" w:rsidR="00C13CF8" w:rsidRPr="00224599" w:rsidRDefault="009460C6" w:rsidP="00C13CF8">
      <w:pPr>
        <w:pStyle w:val="Ttulo2"/>
        <w:jc w:val="both"/>
        <w:rPr>
          <w:rFonts w:ascii="Montserrat Light" w:hAnsi="Montserrat Light"/>
        </w:rPr>
      </w:pPr>
      <w:bookmarkStart w:id="35" w:name="_Toc127131451"/>
      <w:r w:rsidRPr="00224599">
        <w:rPr>
          <w:rFonts w:ascii="Montserrat Light" w:hAnsi="Montserrat Light"/>
        </w:rPr>
        <w:t>4.9 VIGENCIA DE LAS PROPUESTAS</w:t>
      </w:r>
      <w:bookmarkEnd w:id="35"/>
      <w:r w:rsidRPr="00224599">
        <w:rPr>
          <w:rFonts w:ascii="Montserrat Light" w:hAnsi="Montserrat Light"/>
        </w:rPr>
        <w:t xml:space="preserve"> </w:t>
      </w:r>
    </w:p>
    <w:p w14:paraId="6E37A484" w14:textId="77777777" w:rsidR="00C13CF8" w:rsidRPr="00224599" w:rsidRDefault="00C13CF8" w:rsidP="00C13CF8">
      <w:pPr>
        <w:jc w:val="both"/>
        <w:rPr>
          <w:rStyle w:val="nfasis"/>
          <w:rFonts w:ascii="Montserrat Light" w:hAnsi="Montserrat Light"/>
          <w:i w:val="0"/>
          <w:sz w:val="16"/>
          <w:szCs w:val="20"/>
        </w:rPr>
      </w:pPr>
      <w:r w:rsidRPr="00224599">
        <w:rPr>
          <w:rStyle w:val="nfasis"/>
          <w:rFonts w:ascii="Montserrat Light" w:hAnsi="Montserrat Light"/>
          <w:i w:val="0"/>
          <w:sz w:val="16"/>
          <w:szCs w:val="20"/>
        </w:rPr>
        <w:t>La(s) propuesta(s) presentada(s) por el (los) licitante(s) deberá(n) tener validez como mínimo de 90 días naturales y deberá manifestar en la Propuesta Económica.</w:t>
      </w:r>
    </w:p>
    <w:p w14:paraId="77A8B6D6" w14:textId="24293F00" w:rsidR="00F0122E" w:rsidRPr="00224599" w:rsidRDefault="00C13CF8" w:rsidP="009460C6">
      <w:pPr>
        <w:pStyle w:val="Textoindependiente"/>
        <w:rPr>
          <w:rStyle w:val="nfasis"/>
          <w:rFonts w:ascii="Montserrat Light" w:hAnsi="Montserrat Light"/>
          <w:i w:val="0"/>
          <w:sz w:val="16"/>
        </w:rPr>
      </w:pPr>
      <w:r w:rsidRPr="00224599">
        <w:rPr>
          <w:rStyle w:val="nfasis"/>
          <w:rFonts w:ascii="Montserrat Light" w:hAnsi="Montserrat Light"/>
          <w:i w:val="0"/>
          <w:sz w:val="16"/>
        </w:rPr>
        <w:t>Los licitantes deberán cotizar los servicios a precios fijos desde la presentación de la propuesta económica y hasta el último día de la vigencia del contrato.</w:t>
      </w:r>
    </w:p>
    <w:p w14:paraId="06890C35" w14:textId="0C549354" w:rsidR="004A79C1" w:rsidRPr="007F59B6" w:rsidRDefault="004A79C1" w:rsidP="007F59B6">
      <w:pPr>
        <w:pStyle w:val="Ttulo2"/>
        <w:rPr>
          <w:rFonts w:ascii="Montserrat Light" w:hAnsi="Montserrat Light"/>
        </w:rPr>
      </w:pPr>
      <w:bookmarkStart w:id="36" w:name="_Toc127131452"/>
      <w:r w:rsidRPr="00224599">
        <w:rPr>
          <w:rStyle w:val="nfasis"/>
          <w:rFonts w:ascii="Montserrat Light" w:hAnsi="Montserrat Light"/>
          <w:i w:val="0"/>
          <w:iCs w:val="0"/>
        </w:rPr>
        <w:t>4.10 CRITERIOS DE EVALUACIÓN DE LAS PROPOSICIONES</w:t>
      </w:r>
      <w:bookmarkEnd w:id="36"/>
      <w:r w:rsidRPr="00224599">
        <w:rPr>
          <w:rStyle w:val="nfasis"/>
          <w:rFonts w:ascii="Montserrat Light" w:hAnsi="Montserrat Light"/>
          <w:i w:val="0"/>
          <w:iCs w:val="0"/>
        </w:rPr>
        <w:t xml:space="preserve"> </w:t>
      </w:r>
    </w:p>
    <w:p w14:paraId="10B794E0" w14:textId="2A340608" w:rsidR="005A6F27" w:rsidRDefault="005A6F27" w:rsidP="005A6F27">
      <w:pPr>
        <w:pStyle w:val="Textoindependiente"/>
        <w:rPr>
          <w:rFonts w:ascii="Montserrat Light" w:hAnsi="Montserrat Light"/>
          <w:sz w:val="16"/>
        </w:rPr>
      </w:pPr>
      <w:r w:rsidRPr="005A6F27">
        <w:rPr>
          <w:rFonts w:ascii="Montserrat Light" w:hAnsi="Montserrat Light"/>
          <w:sz w:val="16"/>
        </w:rPr>
        <w:t>La evaluación de las proposiciones presentadas en el acto de presentación y apertura de ofertas se evaluará conforme al criterio puntos y porcentajes,</w:t>
      </w:r>
      <w:r w:rsidRPr="005A6F27">
        <w:rPr>
          <w:rFonts w:ascii="Montserrat Light" w:hAnsi="Montserrat Light"/>
          <w:sz w:val="16"/>
          <w:lang w:val="es-ES_tradnl"/>
        </w:rPr>
        <w:t xml:space="preserve"> de conformidad con lo establecido en el artículo </w:t>
      </w:r>
      <w:r w:rsidRPr="005A6F27">
        <w:rPr>
          <w:rFonts w:ascii="Montserrat Light" w:hAnsi="Montserrat Light"/>
          <w:b/>
          <w:sz w:val="16"/>
          <w:lang w:val="es-ES_tradnl"/>
        </w:rPr>
        <w:t>36 Bis</w:t>
      </w:r>
      <w:r w:rsidRPr="005A6F27">
        <w:rPr>
          <w:rFonts w:ascii="Montserrat Light" w:hAnsi="Montserrat Light"/>
          <w:sz w:val="16"/>
          <w:lang w:val="es-ES_tradnl"/>
        </w:rPr>
        <w:t xml:space="preserve"> fracción </w:t>
      </w:r>
      <w:r w:rsidRPr="005A6F27">
        <w:rPr>
          <w:rFonts w:ascii="Montserrat Light" w:hAnsi="Montserrat Light"/>
          <w:b/>
          <w:sz w:val="16"/>
          <w:lang w:val="es-ES_tradnl"/>
        </w:rPr>
        <w:t>I</w:t>
      </w:r>
      <w:r w:rsidRPr="005A6F27">
        <w:rPr>
          <w:rFonts w:ascii="Montserrat Light" w:hAnsi="Montserrat Light"/>
          <w:sz w:val="16"/>
          <w:lang w:val="es-ES_tradnl"/>
        </w:rPr>
        <w:t xml:space="preserve"> de la LAASSP y </w:t>
      </w:r>
      <w:r w:rsidRPr="005A6F27">
        <w:rPr>
          <w:rFonts w:ascii="Montserrat Light" w:hAnsi="Montserrat Light"/>
          <w:b/>
          <w:sz w:val="16"/>
          <w:lang w:val="es-ES_tradnl"/>
        </w:rPr>
        <w:t>52</w:t>
      </w:r>
      <w:r w:rsidRPr="005A6F27">
        <w:rPr>
          <w:rFonts w:ascii="Montserrat Light" w:hAnsi="Montserrat Light"/>
          <w:sz w:val="16"/>
          <w:lang w:val="es-ES_tradnl"/>
        </w:rPr>
        <w:t xml:space="preserve"> del RLAASSP;</w:t>
      </w:r>
      <w:r w:rsidRPr="005A6F27">
        <w:rPr>
          <w:rFonts w:ascii="Montserrat Light" w:hAnsi="Montserrat Light"/>
          <w:sz w:val="16"/>
        </w:rPr>
        <w:t xml:space="preserve">  los Lineamientos para la Aplicación del Criterio de Evaluación de Proposiciones a través del mecanismo de Puntos y Porcentajes en los procedimientos de contratación emitidos por la Secretaría de la Función Pública (publicados el 9 de Septiembre de 2010 en el Diario Oficial de la Federación), así como en el criterio de interpretación “TU-01/2012 Determinación y asignación de la puntuación o unidades porcentuales en diversos rubros y </w:t>
      </w:r>
      <w:proofErr w:type="spellStart"/>
      <w:r w:rsidRPr="005A6F27">
        <w:rPr>
          <w:rFonts w:ascii="Montserrat Light" w:hAnsi="Montserrat Light"/>
          <w:sz w:val="16"/>
        </w:rPr>
        <w:t>subrubros</w:t>
      </w:r>
      <w:proofErr w:type="spellEnd"/>
      <w:r w:rsidRPr="005A6F27">
        <w:rPr>
          <w:rFonts w:ascii="Montserrat Light" w:hAnsi="Montserrat Light"/>
          <w:sz w:val="16"/>
        </w:rPr>
        <w:t>, así como valoración de su acreditación, previstos en los Lineamientos para la Aplicación del Criterio de Evaluación de Proposiciones a través del mecanismos de Puntos y Porcentajes en los procedimientos de contratación regulados por la Ley de Adquisiciones, Arrendamientos y Servicios del Sector Público.”, emitido el 9 de enero de 2012 por la Unidad de Normatividad de Contrataciones Públicas de la SFP.</w:t>
      </w:r>
    </w:p>
    <w:p w14:paraId="465E8953" w14:textId="77777777" w:rsidR="005A6F27" w:rsidRDefault="005A6F27" w:rsidP="005A6F27">
      <w:pPr>
        <w:jc w:val="both"/>
        <w:rPr>
          <w:rFonts w:ascii="Montserrat Light" w:hAnsi="Montserrat Light"/>
          <w:iCs/>
          <w:sz w:val="16"/>
          <w:szCs w:val="20"/>
        </w:rPr>
      </w:pPr>
      <w:r w:rsidRPr="007E3C16">
        <w:rPr>
          <w:rFonts w:ascii="Montserrat Light" w:hAnsi="Montserrat Light"/>
          <w:iCs/>
          <w:sz w:val="16"/>
          <w:szCs w:val="20"/>
        </w:rPr>
        <w:t xml:space="preserve">Precio. La propuesta solvente cuya propuesta global sea más baja tendrá una ponderación de 40 puntos. </w:t>
      </w:r>
    </w:p>
    <w:p w14:paraId="33C71835" w14:textId="77777777" w:rsidR="005A6F27" w:rsidRPr="007E3C16" w:rsidRDefault="005A6F27" w:rsidP="005A6F27">
      <w:pPr>
        <w:jc w:val="both"/>
        <w:rPr>
          <w:rFonts w:ascii="Montserrat Light" w:hAnsi="Montserrat Light"/>
          <w:iCs/>
          <w:sz w:val="16"/>
          <w:szCs w:val="20"/>
        </w:rPr>
      </w:pPr>
      <w:r w:rsidRPr="007E3C16">
        <w:rPr>
          <w:rFonts w:ascii="Montserrat Light" w:hAnsi="Montserrat Light"/>
          <w:iCs/>
          <w:sz w:val="16"/>
          <w:szCs w:val="20"/>
        </w:rPr>
        <w:t xml:space="preserve">La asignación del porcentaje para las demás propuestas se determinará mediante la siguiente fórmula: </w:t>
      </w:r>
      <w:r w:rsidRPr="007E3C16">
        <w:rPr>
          <w:rFonts w:ascii="Montserrat Light" w:hAnsi="Montserrat Light"/>
          <w:iCs/>
          <w:sz w:val="16"/>
          <w:szCs w:val="20"/>
        </w:rPr>
        <w:tab/>
        <w:t>PSN=40(PSMB/PSN)</w:t>
      </w:r>
    </w:p>
    <w:p w14:paraId="77F88809" w14:textId="77777777" w:rsidR="005A6F27" w:rsidRPr="007E3C16" w:rsidRDefault="005A6F27" w:rsidP="005A6F27">
      <w:pPr>
        <w:jc w:val="both"/>
        <w:rPr>
          <w:rFonts w:ascii="Montserrat Light" w:hAnsi="Montserrat Light"/>
          <w:iCs/>
          <w:sz w:val="16"/>
          <w:szCs w:val="20"/>
        </w:rPr>
      </w:pPr>
      <w:r w:rsidRPr="007E3C16">
        <w:rPr>
          <w:rFonts w:ascii="Montserrat Light" w:hAnsi="Montserrat Light"/>
          <w:iCs/>
          <w:sz w:val="16"/>
          <w:szCs w:val="20"/>
        </w:rPr>
        <w:t>Donde:</w:t>
      </w:r>
    </w:p>
    <w:p w14:paraId="1487B8DC" w14:textId="77777777" w:rsidR="005A6F27" w:rsidRPr="007E3C16" w:rsidRDefault="005A6F27" w:rsidP="005A6F27">
      <w:pPr>
        <w:jc w:val="both"/>
        <w:rPr>
          <w:rFonts w:ascii="Montserrat Light" w:hAnsi="Montserrat Light"/>
          <w:iCs/>
          <w:sz w:val="16"/>
          <w:szCs w:val="20"/>
        </w:rPr>
      </w:pPr>
      <w:r w:rsidRPr="007E3C16">
        <w:rPr>
          <w:rFonts w:ascii="Montserrat Light" w:hAnsi="Montserrat Light"/>
          <w:iCs/>
          <w:sz w:val="16"/>
          <w:szCs w:val="20"/>
        </w:rPr>
        <w:t>40=Ponderación en puntos para la propuesta solvente más baja.</w:t>
      </w:r>
    </w:p>
    <w:p w14:paraId="35CB7F81" w14:textId="77777777" w:rsidR="005A6F27" w:rsidRPr="007E3C16" w:rsidRDefault="005A6F27" w:rsidP="005A6F27">
      <w:pPr>
        <w:jc w:val="both"/>
        <w:rPr>
          <w:rFonts w:ascii="Montserrat Light" w:hAnsi="Montserrat Light"/>
          <w:iCs/>
          <w:sz w:val="16"/>
          <w:szCs w:val="20"/>
        </w:rPr>
      </w:pPr>
      <w:r w:rsidRPr="007E3C16">
        <w:rPr>
          <w:rFonts w:ascii="Montserrat Light" w:hAnsi="Montserrat Light"/>
          <w:iCs/>
          <w:sz w:val="16"/>
          <w:szCs w:val="20"/>
        </w:rPr>
        <w:t>PSMB=Propuesta Solvente más Baja.</w:t>
      </w:r>
    </w:p>
    <w:p w14:paraId="5AE73873" w14:textId="77777777" w:rsidR="005A6F27" w:rsidRPr="007E3C16" w:rsidRDefault="005A6F27" w:rsidP="005A6F27">
      <w:pPr>
        <w:jc w:val="both"/>
        <w:rPr>
          <w:rFonts w:ascii="Montserrat Light" w:hAnsi="Montserrat Light"/>
          <w:iCs/>
          <w:sz w:val="16"/>
          <w:szCs w:val="20"/>
        </w:rPr>
      </w:pPr>
      <w:r w:rsidRPr="007E3C16">
        <w:rPr>
          <w:rFonts w:ascii="Montserrat Light" w:hAnsi="Montserrat Light"/>
          <w:iCs/>
          <w:sz w:val="16"/>
          <w:szCs w:val="20"/>
        </w:rPr>
        <w:t>PSN = Propuesta Solvente “N”.</w:t>
      </w:r>
    </w:p>
    <w:p w14:paraId="736D83A4" w14:textId="77777777" w:rsidR="005A6F27" w:rsidRPr="007E3C16" w:rsidRDefault="005A6F27" w:rsidP="005A6F27">
      <w:pPr>
        <w:jc w:val="both"/>
        <w:rPr>
          <w:rFonts w:ascii="Montserrat Light" w:hAnsi="Montserrat Light"/>
          <w:iCs/>
          <w:sz w:val="16"/>
          <w:szCs w:val="20"/>
        </w:rPr>
      </w:pPr>
      <w:r w:rsidRPr="007E3C16">
        <w:rPr>
          <w:rFonts w:ascii="Montserrat Light" w:hAnsi="Montserrat Light"/>
          <w:iCs/>
          <w:sz w:val="16"/>
          <w:szCs w:val="20"/>
        </w:rPr>
        <w:t>N = Las demás Propuestas Solventes.</w:t>
      </w:r>
    </w:p>
    <w:p w14:paraId="4B60320C" w14:textId="77777777" w:rsidR="005A6F27" w:rsidRPr="007E3C16" w:rsidRDefault="005A6F27" w:rsidP="005A6F27">
      <w:pPr>
        <w:jc w:val="both"/>
        <w:rPr>
          <w:rFonts w:ascii="Montserrat Light" w:hAnsi="Montserrat Light"/>
          <w:iCs/>
          <w:sz w:val="16"/>
          <w:szCs w:val="20"/>
        </w:rPr>
      </w:pPr>
      <w:r w:rsidRPr="007E3C16">
        <w:rPr>
          <w:rFonts w:ascii="Montserrat Light" w:hAnsi="Montserrat Light"/>
          <w:iCs/>
          <w:sz w:val="16"/>
          <w:szCs w:val="20"/>
        </w:rPr>
        <w:t>Propuesta técnica. Los criterios de evaluación de la Propuesta Técnica serán los siguientes:</w:t>
      </w:r>
    </w:p>
    <w:p w14:paraId="446CDFC9" w14:textId="77777777" w:rsidR="005A6F27" w:rsidRPr="007E3C16" w:rsidRDefault="005A6F27" w:rsidP="005A6F27">
      <w:pPr>
        <w:jc w:val="both"/>
        <w:rPr>
          <w:rFonts w:ascii="Montserrat Light" w:hAnsi="Montserrat Light"/>
          <w:iCs/>
          <w:sz w:val="16"/>
          <w:szCs w:val="20"/>
        </w:rPr>
      </w:pPr>
      <w:r w:rsidRPr="007E3C16">
        <w:rPr>
          <w:rFonts w:ascii="Montserrat Light" w:hAnsi="Montserrat Light"/>
          <w:iCs/>
          <w:sz w:val="16"/>
          <w:szCs w:val="20"/>
        </w:rPr>
        <w:lastRenderedPageBreak/>
        <w:t>Capacidad del Licitante.</w:t>
      </w:r>
    </w:p>
    <w:p w14:paraId="1FD1EB4D" w14:textId="77777777" w:rsidR="005A6F27" w:rsidRPr="007E3C16" w:rsidRDefault="005A6F27" w:rsidP="005A6F27">
      <w:pPr>
        <w:jc w:val="both"/>
        <w:rPr>
          <w:rFonts w:ascii="Montserrat Light" w:hAnsi="Montserrat Light"/>
          <w:iCs/>
          <w:sz w:val="16"/>
          <w:szCs w:val="20"/>
        </w:rPr>
      </w:pPr>
      <w:r w:rsidRPr="007E3C16">
        <w:rPr>
          <w:rFonts w:ascii="Montserrat Light" w:hAnsi="Montserrat Light"/>
          <w:iCs/>
          <w:sz w:val="16"/>
          <w:szCs w:val="20"/>
        </w:rPr>
        <w:t>Experiencia y Especialidad del Licitante.</w:t>
      </w:r>
    </w:p>
    <w:p w14:paraId="533CB52D" w14:textId="77777777" w:rsidR="005A6F27" w:rsidRPr="007E3C16" w:rsidRDefault="005A6F27" w:rsidP="005A6F27">
      <w:pPr>
        <w:jc w:val="both"/>
        <w:rPr>
          <w:rFonts w:ascii="Montserrat Light" w:hAnsi="Montserrat Light"/>
          <w:iCs/>
          <w:sz w:val="16"/>
          <w:szCs w:val="20"/>
        </w:rPr>
      </w:pPr>
      <w:r w:rsidRPr="007E3C16">
        <w:rPr>
          <w:rFonts w:ascii="Montserrat Light" w:hAnsi="Montserrat Light"/>
          <w:iCs/>
          <w:sz w:val="16"/>
          <w:szCs w:val="20"/>
        </w:rPr>
        <w:t xml:space="preserve">Propuesta de Trabajo </w:t>
      </w:r>
    </w:p>
    <w:p w14:paraId="5AFF4EC5" w14:textId="77777777" w:rsidR="005A6F27" w:rsidRPr="007E3C16" w:rsidRDefault="005A6F27" w:rsidP="005A6F27">
      <w:pPr>
        <w:jc w:val="both"/>
        <w:rPr>
          <w:rFonts w:ascii="Montserrat Light" w:hAnsi="Montserrat Light"/>
          <w:iCs/>
          <w:sz w:val="16"/>
          <w:szCs w:val="20"/>
        </w:rPr>
      </w:pPr>
      <w:r w:rsidRPr="007E3C16">
        <w:rPr>
          <w:rFonts w:ascii="Montserrat Light" w:hAnsi="Montserrat Light"/>
          <w:iCs/>
          <w:sz w:val="16"/>
          <w:szCs w:val="20"/>
        </w:rPr>
        <w:t>Cumplimiento de Contratos</w:t>
      </w:r>
    </w:p>
    <w:p w14:paraId="0F7DCA17" w14:textId="77777777" w:rsidR="005A6F27" w:rsidRPr="007E3C16" w:rsidRDefault="005A6F27" w:rsidP="005A6F27">
      <w:pPr>
        <w:jc w:val="both"/>
        <w:rPr>
          <w:rFonts w:ascii="Montserrat Light" w:hAnsi="Montserrat Light"/>
          <w:iCs/>
          <w:sz w:val="16"/>
          <w:szCs w:val="20"/>
        </w:rPr>
      </w:pPr>
      <w:r w:rsidRPr="007E3C16">
        <w:rPr>
          <w:rFonts w:ascii="Montserrat Light" w:hAnsi="Montserrat Light"/>
          <w:iCs/>
          <w:sz w:val="16"/>
          <w:szCs w:val="20"/>
        </w:rPr>
        <w:t>Para calcular el resultado final de la puntuación o unidades porcentuales que obtuvo cada proposición, la convocante aplicará la siguiente fórmula:</w:t>
      </w:r>
    </w:p>
    <w:p w14:paraId="67BE84C2" w14:textId="77777777" w:rsidR="005A6F27" w:rsidRPr="007E3C16" w:rsidRDefault="005A6F27" w:rsidP="005A6F27">
      <w:pPr>
        <w:jc w:val="both"/>
        <w:rPr>
          <w:rFonts w:ascii="Montserrat Light" w:hAnsi="Montserrat Light"/>
          <w:iCs/>
          <w:sz w:val="16"/>
          <w:szCs w:val="20"/>
        </w:rPr>
      </w:pPr>
      <w:proofErr w:type="spellStart"/>
      <w:r w:rsidRPr="007E3C16">
        <w:rPr>
          <w:rFonts w:ascii="Montserrat Light" w:hAnsi="Montserrat Light"/>
          <w:iCs/>
          <w:sz w:val="16"/>
          <w:szCs w:val="20"/>
        </w:rPr>
        <w:t>PTj</w:t>
      </w:r>
      <w:proofErr w:type="spellEnd"/>
      <w:r w:rsidRPr="007E3C16">
        <w:rPr>
          <w:rFonts w:ascii="Montserrat Light" w:hAnsi="Montserrat Light"/>
          <w:iCs/>
          <w:sz w:val="16"/>
          <w:szCs w:val="20"/>
        </w:rPr>
        <w:t xml:space="preserve"> = TPT + PPE</w:t>
      </w:r>
    </w:p>
    <w:p w14:paraId="12F7ED5B" w14:textId="77777777" w:rsidR="005A6F27" w:rsidRPr="007E3C16" w:rsidRDefault="005A6F27" w:rsidP="005A6F27">
      <w:pPr>
        <w:jc w:val="both"/>
        <w:rPr>
          <w:rFonts w:ascii="Montserrat Light" w:hAnsi="Montserrat Light"/>
          <w:iCs/>
          <w:sz w:val="16"/>
          <w:szCs w:val="20"/>
        </w:rPr>
      </w:pPr>
      <w:r w:rsidRPr="007E3C16">
        <w:rPr>
          <w:rFonts w:ascii="Montserrat Light" w:hAnsi="Montserrat Light"/>
          <w:iCs/>
          <w:sz w:val="16"/>
          <w:szCs w:val="20"/>
        </w:rPr>
        <w:t xml:space="preserve">Para toda J = 1, </w:t>
      </w:r>
      <w:proofErr w:type="gramStart"/>
      <w:r w:rsidRPr="007E3C16">
        <w:rPr>
          <w:rFonts w:ascii="Montserrat Light" w:hAnsi="Montserrat Light"/>
          <w:iCs/>
          <w:sz w:val="16"/>
          <w:szCs w:val="20"/>
        </w:rPr>
        <w:t>2,…</w:t>
      </w:r>
      <w:proofErr w:type="gramEnd"/>
      <w:r w:rsidRPr="007E3C16">
        <w:rPr>
          <w:rFonts w:ascii="Montserrat Light" w:hAnsi="Montserrat Light"/>
          <w:iCs/>
          <w:sz w:val="16"/>
          <w:szCs w:val="20"/>
        </w:rPr>
        <w:t>…,N</w:t>
      </w:r>
    </w:p>
    <w:p w14:paraId="4C597E98" w14:textId="77777777" w:rsidR="005A6F27" w:rsidRPr="007E3C16" w:rsidRDefault="005A6F27" w:rsidP="005A6F27">
      <w:pPr>
        <w:jc w:val="both"/>
        <w:rPr>
          <w:rFonts w:ascii="Montserrat Light" w:hAnsi="Montserrat Light"/>
          <w:iCs/>
          <w:sz w:val="16"/>
          <w:szCs w:val="20"/>
        </w:rPr>
      </w:pPr>
      <w:r w:rsidRPr="007E3C16">
        <w:rPr>
          <w:rFonts w:ascii="Montserrat Light" w:hAnsi="Montserrat Light"/>
          <w:iCs/>
          <w:sz w:val="16"/>
          <w:szCs w:val="20"/>
        </w:rPr>
        <w:t>Donde:</w:t>
      </w:r>
    </w:p>
    <w:p w14:paraId="205A7273" w14:textId="77777777" w:rsidR="005A6F27" w:rsidRPr="007E3C16" w:rsidRDefault="005A6F27" w:rsidP="005A6F27">
      <w:pPr>
        <w:jc w:val="both"/>
        <w:rPr>
          <w:rFonts w:ascii="Montserrat Light" w:hAnsi="Montserrat Light"/>
          <w:iCs/>
          <w:sz w:val="16"/>
          <w:szCs w:val="20"/>
        </w:rPr>
      </w:pPr>
      <w:proofErr w:type="spellStart"/>
      <w:r w:rsidRPr="007E3C16">
        <w:rPr>
          <w:rFonts w:ascii="Montserrat Light" w:hAnsi="Montserrat Light"/>
          <w:iCs/>
          <w:sz w:val="16"/>
          <w:szCs w:val="20"/>
        </w:rPr>
        <w:t>PTj</w:t>
      </w:r>
      <w:proofErr w:type="spellEnd"/>
      <w:r w:rsidRPr="007E3C16">
        <w:rPr>
          <w:rFonts w:ascii="Montserrat Light" w:hAnsi="Montserrat Light"/>
          <w:iCs/>
          <w:sz w:val="16"/>
          <w:szCs w:val="20"/>
        </w:rPr>
        <w:t xml:space="preserve"> = Puntuación o Unidades porcentuales totales de la Proposición;</w:t>
      </w:r>
    </w:p>
    <w:p w14:paraId="48E56877" w14:textId="77777777" w:rsidR="005A6F27" w:rsidRPr="007E3C16" w:rsidRDefault="005A6F27" w:rsidP="005A6F27">
      <w:pPr>
        <w:jc w:val="both"/>
        <w:rPr>
          <w:rFonts w:ascii="Montserrat Light" w:hAnsi="Montserrat Light"/>
          <w:iCs/>
          <w:sz w:val="16"/>
          <w:szCs w:val="20"/>
        </w:rPr>
      </w:pPr>
      <w:r w:rsidRPr="007E3C16">
        <w:rPr>
          <w:rFonts w:ascii="Montserrat Light" w:hAnsi="Montserrat Light"/>
          <w:iCs/>
          <w:sz w:val="16"/>
          <w:szCs w:val="20"/>
        </w:rPr>
        <w:t>TPT= Total de puntuación o unidades porcentuales asignados a la propuesta Técnica, y</w:t>
      </w:r>
    </w:p>
    <w:p w14:paraId="23E56A09" w14:textId="77777777" w:rsidR="005A6F27" w:rsidRPr="007E3C16" w:rsidRDefault="005A6F27" w:rsidP="005A6F27">
      <w:pPr>
        <w:jc w:val="both"/>
        <w:rPr>
          <w:rFonts w:ascii="Montserrat Light" w:hAnsi="Montserrat Light"/>
          <w:iCs/>
          <w:sz w:val="16"/>
          <w:szCs w:val="20"/>
        </w:rPr>
      </w:pPr>
      <w:r w:rsidRPr="007E3C16">
        <w:rPr>
          <w:rFonts w:ascii="Montserrat Light" w:hAnsi="Montserrat Light"/>
          <w:iCs/>
          <w:sz w:val="16"/>
          <w:szCs w:val="20"/>
        </w:rPr>
        <w:t>PPE= Puntuación o unidades porcentuales asignados a la propuesta Económica</w:t>
      </w:r>
    </w:p>
    <w:p w14:paraId="332195B7" w14:textId="77777777" w:rsidR="005A6F27" w:rsidRPr="007E3C16" w:rsidRDefault="005A6F27" w:rsidP="005A6F27">
      <w:pPr>
        <w:jc w:val="both"/>
        <w:rPr>
          <w:rFonts w:ascii="Montserrat Light" w:hAnsi="Montserrat Light"/>
          <w:iCs/>
          <w:sz w:val="16"/>
          <w:szCs w:val="20"/>
        </w:rPr>
      </w:pPr>
      <w:r w:rsidRPr="007E3C16">
        <w:rPr>
          <w:rFonts w:ascii="Montserrat Light" w:hAnsi="Montserrat Light"/>
          <w:iCs/>
          <w:sz w:val="16"/>
          <w:szCs w:val="20"/>
        </w:rPr>
        <w:t>El Subíndice “J” representa las demás proposiciones determinadas como solventes como resultado de la evaluación.</w:t>
      </w:r>
    </w:p>
    <w:p w14:paraId="45E5384F" w14:textId="77777777" w:rsidR="00DD276E" w:rsidRPr="00DD276E" w:rsidRDefault="00DD276E" w:rsidP="00DD276E">
      <w:pPr>
        <w:pStyle w:val="Textoindependiente"/>
        <w:rPr>
          <w:rFonts w:ascii="Montserrat Light" w:hAnsi="Montserrat Light"/>
          <w:iCs/>
          <w:sz w:val="16"/>
        </w:rPr>
      </w:pPr>
      <w:r w:rsidRPr="00DD276E">
        <w:rPr>
          <w:rFonts w:ascii="Montserrat Light" w:hAnsi="Montserrat Light"/>
          <w:iCs/>
          <w:sz w:val="16"/>
        </w:rPr>
        <w:t xml:space="preserve">Para que la propuesta se considere solvente deberá obtener cuando menos 85 puntos en forma global. </w:t>
      </w:r>
    </w:p>
    <w:p w14:paraId="0AA82CAC" w14:textId="2C42BEB8" w:rsidR="005A6F27" w:rsidRDefault="005A6F27" w:rsidP="005A6F27">
      <w:pPr>
        <w:pStyle w:val="Textoindependiente"/>
        <w:rPr>
          <w:rFonts w:ascii="Montserrat Light" w:hAnsi="Montserrat Light"/>
          <w:iCs/>
          <w:sz w:val="16"/>
        </w:rPr>
      </w:pPr>
      <w:r w:rsidRPr="005A6F27">
        <w:rPr>
          <w:rFonts w:ascii="Montserrat Light" w:hAnsi="Montserrat Light"/>
          <w:iCs/>
          <w:sz w:val="16"/>
        </w:rPr>
        <w:t xml:space="preserve">Los rubros y </w:t>
      </w:r>
      <w:proofErr w:type="spellStart"/>
      <w:r w:rsidRPr="005A6F27">
        <w:rPr>
          <w:rFonts w:ascii="Montserrat Light" w:hAnsi="Montserrat Light"/>
          <w:iCs/>
          <w:sz w:val="16"/>
        </w:rPr>
        <w:t>subrubros</w:t>
      </w:r>
      <w:proofErr w:type="spellEnd"/>
      <w:r w:rsidRPr="005A6F27">
        <w:rPr>
          <w:rFonts w:ascii="Montserrat Light" w:hAnsi="Montserrat Light"/>
          <w:iCs/>
          <w:sz w:val="16"/>
        </w:rPr>
        <w:t xml:space="preserve"> sujetos de las propuestas técnica y económica se valorarán conforme a lo siguiente:</w:t>
      </w:r>
    </w:p>
    <w:p w14:paraId="3DFC3E3E" w14:textId="77777777" w:rsidR="00244C24" w:rsidRDefault="00244C24" w:rsidP="00244C24">
      <w:pPr>
        <w:rPr>
          <w:rFonts w:ascii="Montserrat Light" w:eastAsia="Calibri" w:hAnsi="Montserrat Light" w:cs="Times New Roman"/>
          <w:iCs/>
          <w:kern w:val="2"/>
          <w:sz w:val="16"/>
          <w:szCs w:val="16"/>
          <w14:ligatures w14:val="standardContextual"/>
        </w:rPr>
      </w:pPr>
    </w:p>
    <w:tbl>
      <w:tblPr>
        <w:tblW w:w="5000" w:type="pct"/>
        <w:tblCellMar>
          <w:left w:w="70" w:type="dxa"/>
          <w:right w:w="70" w:type="dxa"/>
        </w:tblCellMar>
        <w:tblLook w:val="04A0" w:firstRow="1" w:lastRow="0" w:firstColumn="1" w:lastColumn="0" w:noHBand="0" w:noVBand="1"/>
      </w:tblPr>
      <w:tblGrid>
        <w:gridCol w:w="7198"/>
        <w:gridCol w:w="1630"/>
      </w:tblGrid>
      <w:tr w:rsidR="00244C24" w:rsidRPr="0069605D" w14:paraId="5196A899" w14:textId="77777777" w:rsidTr="00244C24">
        <w:trPr>
          <w:trHeight w:val="348"/>
        </w:trPr>
        <w:tc>
          <w:tcPr>
            <w:tcW w:w="4077" w:type="pct"/>
            <w:tcBorders>
              <w:top w:val="single" w:sz="4" w:space="0" w:color="auto"/>
              <w:left w:val="single" w:sz="4" w:space="0" w:color="auto"/>
              <w:bottom w:val="single" w:sz="4" w:space="0" w:color="auto"/>
              <w:right w:val="single" w:sz="4" w:space="0" w:color="000000"/>
            </w:tcBorders>
            <w:shd w:val="clear" w:color="000000" w:fill="FFD966"/>
            <w:noWrap/>
            <w:vAlign w:val="bottom"/>
            <w:hideMark/>
          </w:tcPr>
          <w:p w14:paraId="10ECABF0" w14:textId="77777777" w:rsidR="00244C24" w:rsidRPr="0069605D" w:rsidRDefault="00244C24" w:rsidP="00244C24">
            <w:pPr>
              <w:spacing w:after="0" w:line="240" w:lineRule="auto"/>
              <w:jc w:val="center"/>
              <w:rPr>
                <w:rFonts w:ascii="Montserrat Light" w:eastAsia="Times New Roman" w:hAnsi="Montserrat Light" w:cs="Calibri"/>
                <w:b/>
                <w:bCs/>
                <w:color w:val="000000"/>
                <w:sz w:val="16"/>
                <w:szCs w:val="16"/>
                <w:lang w:eastAsia="es-MX"/>
              </w:rPr>
            </w:pPr>
            <w:r w:rsidRPr="0069605D">
              <w:rPr>
                <w:rFonts w:ascii="Montserrat Light" w:eastAsia="Times New Roman" w:hAnsi="Montserrat Light" w:cs="Calibri"/>
                <w:b/>
                <w:bCs/>
                <w:color w:val="000000"/>
                <w:sz w:val="16"/>
                <w:szCs w:val="16"/>
                <w:lang w:eastAsia="es-MX"/>
              </w:rPr>
              <w:t>Rubro Capacidad del Licita</w:t>
            </w:r>
            <w:r>
              <w:rPr>
                <w:rFonts w:ascii="Montserrat Light" w:eastAsia="Times New Roman" w:hAnsi="Montserrat Light" w:cs="Calibri"/>
                <w:b/>
                <w:bCs/>
                <w:color w:val="000000"/>
                <w:sz w:val="16"/>
                <w:szCs w:val="16"/>
                <w:lang w:eastAsia="es-MX"/>
              </w:rPr>
              <w:t>nte</w:t>
            </w:r>
          </w:p>
        </w:tc>
        <w:tc>
          <w:tcPr>
            <w:tcW w:w="923" w:type="pct"/>
            <w:tcBorders>
              <w:top w:val="single" w:sz="4" w:space="0" w:color="auto"/>
              <w:left w:val="nil"/>
              <w:bottom w:val="single" w:sz="4" w:space="0" w:color="auto"/>
              <w:right w:val="single" w:sz="4" w:space="0" w:color="auto"/>
            </w:tcBorders>
            <w:shd w:val="clear" w:color="000000" w:fill="FFD966"/>
            <w:noWrap/>
            <w:vAlign w:val="bottom"/>
            <w:hideMark/>
          </w:tcPr>
          <w:p w14:paraId="628CE0BD" w14:textId="77777777" w:rsidR="00244C24" w:rsidRPr="0069605D" w:rsidRDefault="00244C24" w:rsidP="00244C24">
            <w:pPr>
              <w:spacing w:after="0" w:line="240" w:lineRule="auto"/>
              <w:jc w:val="center"/>
              <w:rPr>
                <w:rFonts w:ascii="Montserrat Light" w:eastAsia="Times New Roman" w:hAnsi="Montserrat Light" w:cs="Calibri"/>
                <w:b/>
                <w:bCs/>
                <w:color w:val="000000"/>
                <w:sz w:val="16"/>
                <w:szCs w:val="16"/>
                <w:lang w:eastAsia="es-MX"/>
              </w:rPr>
            </w:pPr>
            <w:r w:rsidRPr="0069605D">
              <w:rPr>
                <w:rFonts w:ascii="Montserrat Light" w:eastAsia="Times New Roman" w:hAnsi="Montserrat Light" w:cs="Calibri"/>
                <w:b/>
                <w:bCs/>
                <w:color w:val="000000"/>
                <w:sz w:val="16"/>
                <w:szCs w:val="16"/>
                <w:lang w:eastAsia="es-MX"/>
              </w:rPr>
              <w:t>Máximo 24 Puntos</w:t>
            </w:r>
          </w:p>
        </w:tc>
      </w:tr>
      <w:tr w:rsidR="00244C24" w:rsidRPr="0069605D" w14:paraId="2E2B7624" w14:textId="77777777" w:rsidTr="00244C24">
        <w:trPr>
          <w:trHeight w:val="280"/>
        </w:trPr>
        <w:tc>
          <w:tcPr>
            <w:tcW w:w="4077" w:type="pct"/>
            <w:tcBorders>
              <w:top w:val="single" w:sz="4" w:space="0" w:color="auto"/>
              <w:left w:val="single" w:sz="4" w:space="0" w:color="auto"/>
              <w:bottom w:val="single" w:sz="4" w:space="0" w:color="auto"/>
              <w:right w:val="nil"/>
            </w:tcBorders>
            <w:shd w:val="clear" w:color="000000" w:fill="C6E0B4"/>
            <w:noWrap/>
            <w:vAlign w:val="bottom"/>
            <w:hideMark/>
          </w:tcPr>
          <w:p w14:paraId="1BCECBAD" w14:textId="77777777" w:rsidR="00244C24" w:rsidRPr="0069605D" w:rsidRDefault="00244C24" w:rsidP="00244C24">
            <w:pPr>
              <w:spacing w:after="0" w:line="240" w:lineRule="auto"/>
              <w:rPr>
                <w:rFonts w:ascii="Montserrat Light" w:eastAsia="Times New Roman" w:hAnsi="Montserrat Light" w:cs="Calibri"/>
                <w:b/>
                <w:bCs/>
                <w:color w:val="000000"/>
                <w:sz w:val="16"/>
                <w:szCs w:val="16"/>
                <w:lang w:eastAsia="es-MX"/>
              </w:rPr>
            </w:pPr>
            <w:r w:rsidRPr="0069605D">
              <w:rPr>
                <w:rFonts w:ascii="Montserrat Light" w:eastAsia="Times New Roman" w:hAnsi="Montserrat Light" w:cs="Calibri"/>
                <w:b/>
                <w:bCs/>
                <w:color w:val="000000"/>
                <w:sz w:val="16"/>
                <w:szCs w:val="16"/>
                <w:lang w:eastAsia="es-MX"/>
              </w:rPr>
              <w:t xml:space="preserve">Sub Rubro: Capacidad de los Recursos Humanos </w:t>
            </w:r>
          </w:p>
        </w:tc>
        <w:tc>
          <w:tcPr>
            <w:tcW w:w="923" w:type="pct"/>
            <w:tcBorders>
              <w:top w:val="nil"/>
              <w:left w:val="single" w:sz="4" w:space="0" w:color="auto"/>
              <w:bottom w:val="single" w:sz="4" w:space="0" w:color="auto"/>
              <w:right w:val="single" w:sz="4" w:space="0" w:color="auto"/>
            </w:tcBorders>
            <w:shd w:val="clear" w:color="000000" w:fill="C6E0B4"/>
            <w:noWrap/>
            <w:vAlign w:val="center"/>
            <w:hideMark/>
          </w:tcPr>
          <w:p w14:paraId="67687A5F" w14:textId="77777777" w:rsidR="00244C24" w:rsidRPr="0069605D" w:rsidRDefault="00244C24" w:rsidP="00244C24">
            <w:pPr>
              <w:spacing w:after="0" w:line="240" w:lineRule="auto"/>
              <w:jc w:val="center"/>
              <w:rPr>
                <w:rFonts w:ascii="Montserrat Light" w:eastAsia="Times New Roman" w:hAnsi="Montserrat Light" w:cs="Calibri"/>
                <w:b/>
                <w:bCs/>
                <w:color w:val="000000"/>
                <w:sz w:val="16"/>
                <w:szCs w:val="16"/>
                <w:lang w:eastAsia="es-MX"/>
              </w:rPr>
            </w:pPr>
            <w:r w:rsidRPr="0069605D">
              <w:rPr>
                <w:rFonts w:ascii="Montserrat Light" w:eastAsia="Times New Roman" w:hAnsi="Montserrat Light" w:cs="Calibri"/>
                <w:b/>
                <w:bCs/>
                <w:color w:val="000000"/>
                <w:sz w:val="16"/>
                <w:szCs w:val="16"/>
                <w:lang w:eastAsia="es-MX"/>
              </w:rPr>
              <w:t>9.6 Puntos</w:t>
            </w:r>
          </w:p>
        </w:tc>
      </w:tr>
      <w:tr w:rsidR="00244C24" w:rsidRPr="0069605D" w14:paraId="3F943AAB" w14:textId="77777777" w:rsidTr="00244C24">
        <w:trPr>
          <w:trHeight w:val="450"/>
        </w:trPr>
        <w:tc>
          <w:tcPr>
            <w:tcW w:w="4077"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545FFE92" w14:textId="77777777" w:rsidR="00244C24" w:rsidRPr="0069605D" w:rsidRDefault="00244C24" w:rsidP="00244C24">
            <w:pPr>
              <w:spacing w:after="240" w:line="240" w:lineRule="auto"/>
              <w:rPr>
                <w:rFonts w:ascii="Montserrat Light" w:eastAsia="Times New Roman" w:hAnsi="Montserrat Light" w:cs="Calibri"/>
                <w:color w:val="000000"/>
                <w:sz w:val="16"/>
                <w:szCs w:val="16"/>
                <w:lang w:eastAsia="es-MX"/>
              </w:rPr>
            </w:pPr>
            <w:r w:rsidRPr="0069605D">
              <w:rPr>
                <w:rFonts w:ascii="Montserrat Light" w:eastAsia="Times New Roman" w:hAnsi="Montserrat Light" w:cs="Calibri"/>
                <w:color w:val="000000"/>
                <w:sz w:val="16"/>
                <w:szCs w:val="16"/>
                <w:lang w:eastAsia="es-MX"/>
              </w:rPr>
              <w:t>Experiencia en Asuntos relacionados con la materia del servicio:</w:t>
            </w:r>
            <w:r w:rsidRPr="0069605D">
              <w:rPr>
                <w:rFonts w:ascii="Montserrat Light" w:eastAsia="Times New Roman" w:hAnsi="Montserrat Light" w:cs="Calibri"/>
                <w:color w:val="000000"/>
                <w:sz w:val="16"/>
                <w:szCs w:val="16"/>
                <w:lang w:eastAsia="es-MX"/>
              </w:rPr>
              <w:br/>
              <w:t>La capacidad de los Recursos Humanos, se deberá entregar por parte del Licitante en el Documento Número 13 de la carpeta 2.</w:t>
            </w:r>
            <w:r w:rsidRPr="0069605D">
              <w:rPr>
                <w:rFonts w:ascii="Montserrat Light" w:eastAsia="Times New Roman" w:hAnsi="Montserrat Light" w:cs="Calibri"/>
                <w:color w:val="000000"/>
                <w:sz w:val="16"/>
                <w:szCs w:val="16"/>
                <w:lang w:eastAsia="es-MX"/>
              </w:rPr>
              <w:br/>
              <w:t>Para que el licitante acredite este rubro deberá considerar lo siguiente:</w:t>
            </w:r>
          </w:p>
        </w:tc>
        <w:tc>
          <w:tcPr>
            <w:tcW w:w="923"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01B6096D" w14:textId="77777777" w:rsidR="00244C24" w:rsidRPr="0069605D" w:rsidRDefault="00244C24" w:rsidP="00244C24">
            <w:pPr>
              <w:spacing w:after="0" w:line="240" w:lineRule="auto"/>
              <w:jc w:val="center"/>
              <w:rPr>
                <w:rFonts w:ascii="Montserrat Light" w:eastAsia="Times New Roman" w:hAnsi="Montserrat Light" w:cs="Calibri"/>
                <w:b/>
                <w:bCs/>
                <w:color w:val="000000"/>
                <w:sz w:val="16"/>
                <w:szCs w:val="16"/>
                <w:lang w:eastAsia="es-MX"/>
              </w:rPr>
            </w:pPr>
            <w:r w:rsidRPr="0069605D">
              <w:rPr>
                <w:rFonts w:ascii="Montserrat Light" w:eastAsia="Times New Roman" w:hAnsi="Montserrat Light" w:cs="Calibri"/>
                <w:b/>
                <w:bCs/>
                <w:color w:val="000000"/>
                <w:sz w:val="16"/>
                <w:szCs w:val="16"/>
                <w:lang w:eastAsia="es-MX"/>
              </w:rPr>
              <w:t> </w:t>
            </w:r>
          </w:p>
        </w:tc>
      </w:tr>
      <w:tr w:rsidR="00244C24" w:rsidRPr="0069605D" w14:paraId="5BF7EDC0" w14:textId="77777777" w:rsidTr="00244C24">
        <w:trPr>
          <w:trHeight w:val="450"/>
        </w:trPr>
        <w:tc>
          <w:tcPr>
            <w:tcW w:w="4077" w:type="pct"/>
            <w:vMerge/>
            <w:tcBorders>
              <w:top w:val="single" w:sz="4" w:space="0" w:color="auto"/>
              <w:left w:val="single" w:sz="4" w:space="0" w:color="auto"/>
              <w:bottom w:val="single" w:sz="4" w:space="0" w:color="auto"/>
              <w:right w:val="single" w:sz="4" w:space="0" w:color="auto"/>
            </w:tcBorders>
            <w:vAlign w:val="center"/>
            <w:hideMark/>
          </w:tcPr>
          <w:p w14:paraId="349B8213" w14:textId="77777777" w:rsidR="00244C24" w:rsidRPr="0069605D" w:rsidRDefault="00244C24" w:rsidP="00244C24">
            <w:pPr>
              <w:spacing w:after="0" w:line="240" w:lineRule="auto"/>
              <w:rPr>
                <w:rFonts w:ascii="Montserrat Light" w:eastAsia="Times New Roman" w:hAnsi="Montserrat Light" w:cs="Calibri"/>
                <w:color w:val="000000"/>
                <w:sz w:val="16"/>
                <w:szCs w:val="16"/>
                <w:lang w:eastAsia="es-MX"/>
              </w:rPr>
            </w:pPr>
          </w:p>
        </w:tc>
        <w:tc>
          <w:tcPr>
            <w:tcW w:w="923" w:type="pct"/>
            <w:vMerge/>
            <w:tcBorders>
              <w:top w:val="nil"/>
              <w:left w:val="single" w:sz="4" w:space="0" w:color="auto"/>
              <w:bottom w:val="single" w:sz="4" w:space="0" w:color="auto"/>
              <w:right w:val="single" w:sz="4" w:space="0" w:color="auto"/>
            </w:tcBorders>
            <w:vAlign w:val="center"/>
            <w:hideMark/>
          </w:tcPr>
          <w:p w14:paraId="4CD9D61D" w14:textId="77777777" w:rsidR="00244C24" w:rsidRPr="0069605D" w:rsidRDefault="00244C24" w:rsidP="00244C24">
            <w:pPr>
              <w:spacing w:after="0" w:line="240" w:lineRule="auto"/>
              <w:rPr>
                <w:rFonts w:ascii="Montserrat Light" w:eastAsia="Times New Roman" w:hAnsi="Montserrat Light" w:cs="Calibri"/>
                <w:b/>
                <w:bCs/>
                <w:color w:val="000000"/>
                <w:sz w:val="16"/>
                <w:szCs w:val="16"/>
                <w:lang w:eastAsia="es-MX"/>
              </w:rPr>
            </w:pPr>
          </w:p>
        </w:tc>
      </w:tr>
      <w:tr w:rsidR="00244C24" w:rsidRPr="0069605D" w14:paraId="0180F662" w14:textId="77777777" w:rsidTr="00244C24">
        <w:trPr>
          <w:trHeight w:val="450"/>
        </w:trPr>
        <w:tc>
          <w:tcPr>
            <w:tcW w:w="4077" w:type="pct"/>
            <w:vMerge/>
            <w:tcBorders>
              <w:top w:val="single" w:sz="4" w:space="0" w:color="auto"/>
              <w:left w:val="single" w:sz="4" w:space="0" w:color="auto"/>
              <w:bottom w:val="single" w:sz="4" w:space="0" w:color="auto"/>
              <w:right w:val="single" w:sz="4" w:space="0" w:color="auto"/>
            </w:tcBorders>
            <w:vAlign w:val="center"/>
            <w:hideMark/>
          </w:tcPr>
          <w:p w14:paraId="5168C913" w14:textId="77777777" w:rsidR="00244C24" w:rsidRPr="0069605D" w:rsidRDefault="00244C24" w:rsidP="00244C24">
            <w:pPr>
              <w:spacing w:after="0" w:line="240" w:lineRule="auto"/>
              <w:rPr>
                <w:rFonts w:ascii="Montserrat Light" w:eastAsia="Times New Roman" w:hAnsi="Montserrat Light" w:cs="Calibri"/>
                <w:color w:val="000000"/>
                <w:sz w:val="16"/>
                <w:szCs w:val="16"/>
                <w:lang w:eastAsia="es-MX"/>
              </w:rPr>
            </w:pPr>
          </w:p>
        </w:tc>
        <w:tc>
          <w:tcPr>
            <w:tcW w:w="923" w:type="pct"/>
            <w:vMerge/>
            <w:tcBorders>
              <w:top w:val="nil"/>
              <w:left w:val="single" w:sz="4" w:space="0" w:color="auto"/>
              <w:bottom w:val="single" w:sz="4" w:space="0" w:color="auto"/>
              <w:right w:val="single" w:sz="4" w:space="0" w:color="auto"/>
            </w:tcBorders>
            <w:vAlign w:val="center"/>
            <w:hideMark/>
          </w:tcPr>
          <w:p w14:paraId="3BF6AE14" w14:textId="77777777" w:rsidR="00244C24" w:rsidRPr="0069605D" w:rsidRDefault="00244C24" w:rsidP="00244C24">
            <w:pPr>
              <w:spacing w:after="0" w:line="240" w:lineRule="auto"/>
              <w:rPr>
                <w:rFonts w:ascii="Montserrat Light" w:eastAsia="Times New Roman" w:hAnsi="Montserrat Light" w:cs="Calibri"/>
                <w:b/>
                <w:bCs/>
                <w:color w:val="000000"/>
                <w:sz w:val="16"/>
                <w:szCs w:val="16"/>
                <w:lang w:eastAsia="es-MX"/>
              </w:rPr>
            </w:pPr>
          </w:p>
        </w:tc>
      </w:tr>
      <w:tr w:rsidR="00244C24" w:rsidRPr="0069605D" w14:paraId="286147AE" w14:textId="77777777" w:rsidTr="00244C24">
        <w:trPr>
          <w:trHeight w:val="569"/>
        </w:trPr>
        <w:tc>
          <w:tcPr>
            <w:tcW w:w="4077" w:type="pct"/>
            <w:tcBorders>
              <w:top w:val="single" w:sz="4" w:space="0" w:color="auto"/>
              <w:left w:val="single" w:sz="4" w:space="0" w:color="auto"/>
              <w:bottom w:val="single" w:sz="4" w:space="0" w:color="auto"/>
              <w:right w:val="single" w:sz="4" w:space="0" w:color="auto"/>
            </w:tcBorders>
            <w:shd w:val="clear" w:color="000000" w:fill="DBDBDB"/>
            <w:hideMark/>
          </w:tcPr>
          <w:p w14:paraId="4B78BB28" w14:textId="77777777" w:rsidR="00244C24" w:rsidRPr="0069605D" w:rsidRDefault="00244C24" w:rsidP="00244C24">
            <w:pPr>
              <w:spacing w:after="0" w:line="240" w:lineRule="auto"/>
              <w:jc w:val="both"/>
              <w:rPr>
                <w:rFonts w:ascii="Montserrat Light" w:eastAsia="Times New Roman" w:hAnsi="Montserrat Light" w:cs="Calibri"/>
                <w:color w:val="000000"/>
                <w:sz w:val="16"/>
                <w:szCs w:val="16"/>
                <w:lang w:eastAsia="es-MX"/>
              </w:rPr>
            </w:pPr>
            <w:r w:rsidRPr="0069605D">
              <w:rPr>
                <w:rFonts w:ascii="Montserrat Light" w:eastAsia="Times New Roman" w:hAnsi="Montserrat Light" w:cs="Calibri"/>
                <w:b/>
                <w:bCs/>
                <w:color w:val="000000"/>
                <w:sz w:val="16"/>
                <w:szCs w:val="16"/>
                <w:lang w:eastAsia="es-MX"/>
              </w:rPr>
              <w:t xml:space="preserve">Un Supervisor en instalación y mantenimiento de los equipos. </w:t>
            </w:r>
            <w:r w:rsidRPr="0069605D">
              <w:rPr>
                <w:rFonts w:ascii="Montserrat Light" w:eastAsia="Times New Roman" w:hAnsi="Montserrat Light" w:cs="Calibri"/>
                <w:color w:val="000000"/>
                <w:sz w:val="16"/>
                <w:szCs w:val="16"/>
                <w:lang w:eastAsia="es-MX"/>
              </w:rPr>
              <w:t>El cual se encargará de coordinar la prestación de los servicios.</w:t>
            </w:r>
          </w:p>
        </w:tc>
        <w:tc>
          <w:tcPr>
            <w:tcW w:w="923" w:type="pct"/>
            <w:tcBorders>
              <w:top w:val="nil"/>
              <w:left w:val="nil"/>
              <w:bottom w:val="single" w:sz="4" w:space="0" w:color="auto"/>
              <w:right w:val="single" w:sz="4" w:space="0" w:color="auto"/>
            </w:tcBorders>
            <w:shd w:val="clear" w:color="000000" w:fill="DBDBDB"/>
            <w:vAlign w:val="center"/>
            <w:hideMark/>
          </w:tcPr>
          <w:p w14:paraId="71B0D827" w14:textId="1956E443" w:rsidR="00244C24" w:rsidRPr="0069605D" w:rsidRDefault="00D904C8" w:rsidP="00244C24">
            <w:pPr>
              <w:spacing w:after="0" w:line="240" w:lineRule="auto"/>
              <w:jc w:val="center"/>
              <w:rPr>
                <w:rFonts w:ascii="Montserrat Light" w:eastAsia="Times New Roman" w:hAnsi="Montserrat Light" w:cs="Calibri"/>
                <w:b/>
                <w:bCs/>
                <w:color w:val="000000"/>
                <w:sz w:val="16"/>
                <w:szCs w:val="16"/>
                <w:lang w:eastAsia="es-MX"/>
              </w:rPr>
            </w:pPr>
            <w:r>
              <w:rPr>
                <w:rFonts w:ascii="Montserrat Light" w:eastAsia="Times New Roman" w:hAnsi="Montserrat Light" w:cs="Calibri"/>
                <w:b/>
                <w:bCs/>
                <w:color w:val="000000"/>
                <w:sz w:val="16"/>
                <w:szCs w:val="16"/>
                <w:lang w:eastAsia="es-MX"/>
              </w:rPr>
              <w:t>3.4</w:t>
            </w:r>
            <w:r w:rsidR="00244C24" w:rsidRPr="0069605D">
              <w:rPr>
                <w:rFonts w:ascii="Montserrat Light" w:eastAsia="Times New Roman" w:hAnsi="Montserrat Light" w:cs="Calibri"/>
                <w:b/>
                <w:bCs/>
                <w:color w:val="000000"/>
                <w:sz w:val="16"/>
                <w:szCs w:val="16"/>
                <w:lang w:eastAsia="es-MX"/>
              </w:rPr>
              <w:t xml:space="preserve"> Puntos</w:t>
            </w:r>
          </w:p>
        </w:tc>
      </w:tr>
      <w:tr w:rsidR="00244C24" w:rsidRPr="0069605D" w14:paraId="48DD17D3" w14:textId="77777777" w:rsidTr="00244C24">
        <w:trPr>
          <w:trHeight w:val="2310"/>
        </w:trPr>
        <w:tc>
          <w:tcPr>
            <w:tcW w:w="4077" w:type="pct"/>
            <w:tcBorders>
              <w:top w:val="single" w:sz="4" w:space="0" w:color="auto"/>
              <w:left w:val="single" w:sz="4" w:space="0" w:color="auto"/>
              <w:bottom w:val="single" w:sz="4" w:space="0" w:color="auto"/>
              <w:right w:val="single" w:sz="4" w:space="0" w:color="auto"/>
            </w:tcBorders>
            <w:shd w:val="clear" w:color="auto" w:fill="auto"/>
            <w:hideMark/>
          </w:tcPr>
          <w:p w14:paraId="3707AD43" w14:textId="12504637" w:rsidR="00244C24" w:rsidRPr="0069605D" w:rsidRDefault="00244C24" w:rsidP="00244C24">
            <w:pPr>
              <w:spacing w:after="0" w:line="240" w:lineRule="auto"/>
              <w:jc w:val="both"/>
              <w:rPr>
                <w:rFonts w:ascii="Montserrat Light" w:eastAsia="Times New Roman" w:hAnsi="Montserrat Light" w:cs="Calibri"/>
                <w:color w:val="000000"/>
                <w:sz w:val="16"/>
                <w:szCs w:val="16"/>
                <w:lang w:eastAsia="es-MX"/>
              </w:rPr>
            </w:pPr>
            <w:r w:rsidRPr="0069605D">
              <w:rPr>
                <w:rFonts w:ascii="Montserrat Light" w:eastAsia="Times New Roman" w:hAnsi="Montserrat Light" w:cs="Calibri"/>
                <w:b/>
                <w:bCs/>
                <w:color w:val="000000"/>
                <w:sz w:val="16"/>
                <w:szCs w:val="16"/>
                <w:lang w:eastAsia="es-MX"/>
              </w:rPr>
              <w:t>Experiencia:</w:t>
            </w:r>
            <w:r w:rsidRPr="0069605D">
              <w:rPr>
                <w:rFonts w:ascii="Montserrat Light" w:eastAsia="Times New Roman" w:hAnsi="Montserrat Light" w:cs="Calibri"/>
                <w:color w:val="000000"/>
                <w:sz w:val="16"/>
                <w:szCs w:val="16"/>
                <w:lang w:eastAsia="es-MX"/>
              </w:rPr>
              <w:t xml:space="preserve"> Que el personal haya sido capacitado en la prestación relativa del </w:t>
            </w:r>
            <w:r w:rsidR="00CD65D2" w:rsidRPr="00224599">
              <w:rPr>
                <w:rStyle w:val="nfasis"/>
                <w:rFonts w:ascii="Montserrat Light" w:hAnsi="Montserrat Light"/>
                <w:i w:val="0"/>
                <w:sz w:val="16"/>
              </w:rPr>
              <w:t xml:space="preserve">Servicio Médico Integral </w:t>
            </w:r>
            <w:r w:rsidR="00CD65D2">
              <w:rPr>
                <w:rStyle w:val="nfasis"/>
                <w:rFonts w:ascii="Montserrat Light" w:hAnsi="Montserrat Light"/>
                <w:i w:val="0"/>
                <w:sz w:val="16"/>
              </w:rPr>
              <w:t>para</w:t>
            </w:r>
            <w:r w:rsidR="00CD65D2" w:rsidRPr="00224599">
              <w:rPr>
                <w:rStyle w:val="nfasis"/>
                <w:rFonts w:ascii="Montserrat Light" w:hAnsi="Montserrat Light"/>
                <w:i w:val="0"/>
                <w:sz w:val="16"/>
              </w:rPr>
              <w:t xml:space="preserve"> Terapia de Infusión</w:t>
            </w:r>
            <w:r w:rsidR="00CD65D2">
              <w:rPr>
                <w:rStyle w:val="nfasis"/>
                <w:rFonts w:ascii="Montserrat Light" w:hAnsi="Montserrat Light"/>
                <w:i w:val="0"/>
                <w:sz w:val="16"/>
              </w:rPr>
              <w:t>, 2ª vuelta</w:t>
            </w:r>
            <w:r w:rsidRPr="0069605D">
              <w:rPr>
                <w:rFonts w:ascii="Montserrat Light" w:eastAsia="Times New Roman" w:hAnsi="Montserrat Light" w:cs="Calibri"/>
                <w:color w:val="000000"/>
                <w:sz w:val="16"/>
                <w:szCs w:val="16"/>
                <w:lang w:eastAsia="es-MX"/>
              </w:rPr>
              <w:t>. Para acreditar este rubro el licitante deberá presentar constancias, reconocimientos de dichas capacitaciones, escrito en hoja membretada, firmada por la persona facultada legalmente para ello, en la que relacione la plantilla de personal que estará a cargo de la prestación del servicio, donde incluya: nombre, departamento y función o actividad que desempeña, acreditando que es personal del licitante con el último pago y cédula de determinación de cuotas presentada ante el IMSS. NOTA IMPORTANTE: se requiere que el Licitante acredite que cuenta en su plantilla con el personal solicitado para poder evaluar este rubro. La puntuación se asignará de manera proporcional con una simple regla de tres. En caso de no presentar ningún documento, no se le asignara puntuación.</w:t>
            </w:r>
          </w:p>
        </w:tc>
        <w:tc>
          <w:tcPr>
            <w:tcW w:w="923" w:type="pct"/>
            <w:tcBorders>
              <w:top w:val="nil"/>
              <w:left w:val="nil"/>
              <w:bottom w:val="single" w:sz="4" w:space="0" w:color="auto"/>
              <w:right w:val="single" w:sz="4" w:space="0" w:color="auto"/>
            </w:tcBorders>
            <w:shd w:val="clear" w:color="auto" w:fill="auto"/>
            <w:noWrap/>
            <w:vAlign w:val="center"/>
            <w:hideMark/>
          </w:tcPr>
          <w:p w14:paraId="3C8EAF05" w14:textId="357F94E3" w:rsidR="00244C24" w:rsidRPr="0069605D" w:rsidRDefault="00244C24" w:rsidP="00244C24">
            <w:pPr>
              <w:spacing w:after="0" w:line="240" w:lineRule="auto"/>
              <w:jc w:val="center"/>
              <w:rPr>
                <w:rFonts w:ascii="Montserrat Light" w:eastAsia="Times New Roman" w:hAnsi="Montserrat Light" w:cs="Calibri"/>
                <w:color w:val="000000"/>
                <w:sz w:val="16"/>
                <w:szCs w:val="16"/>
                <w:lang w:eastAsia="es-MX"/>
              </w:rPr>
            </w:pPr>
            <w:r w:rsidRPr="0069605D">
              <w:rPr>
                <w:rFonts w:ascii="Montserrat Light" w:eastAsia="Times New Roman" w:hAnsi="Montserrat Light" w:cs="Calibri"/>
                <w:color w:val="000000"/>
                <w:sz w:val="16"/>
                <w:szCs w:val="16"/>
                <w:lang w:eastAsia="es-MX"/>
              </w:rPr>
              <w:t xml:space="preserve">1 </w:t>
            </w:r>
            <w:proofErr w:type="gramStart"/>
            <w:r w:rsidRPr="0069605D">
              <w:rPr>
                <w:rFonts w:ascii="Montserrat Light" w:eastAsia="Times New Roman" w:hAnsi="Montserrat Light" w:cs="Calibri"/>
                <w:color w:val="000000"/>
                <w:sz w:val="16"/>
                <w:szCs w:val="16"/>
                <w:lang w:eastAsia="es-MX"/>
              </w:rPr>
              <w:t>Punto</w:t>
            </w:r>
            <w:proofErr w:type="gramEnd"/>
          </w:p>
        </w:tc>
      </w:tr>
    </w:tbl>
    <w:p w14:paraId="64E7DEA7" w14:textId="77777777" w:rsidR="00244C24" w:rsidRDefault="00244C24" w:rsidP="00244C24"/>
    <w:tbl>
      <w:tblPr>
        <w:tblW w:w="5000" w:type="pct"/>
        <w:tblCellMar>
          <w:left w:w="70" w:type="dxa"/>
          <w:right w:w="70" w:type="dxa"/>
        </w:tblCellMar>
        <w:tblLook w:val="04A0" w:firstRow="1" w:lastRow="0" w:firstColumn="1" w:lastColumn="0" w:noHBand="0" w:noVBand="1"/>
      </w:tblPr>
      <w:tblGrid>
        <w:gridCol w:w="7198"/>
        <w:gridCol w:w="1630"/>
      </w:tblGrid>
      <w:tr w:rsidR="00244C24" w:rsidRPr="0069605D" w14:paraId="10337B47" w14:textId="77777777" w:rsidTr="00244C24">
        <w:trPr>
          <w:trHeight w:val="850"/>
        </w:trPr>
        <w:tc>
          <w:tcPr>
            <w:tcW w:w="4077" w:type="pct"/>
            <w:tcBorders>
              <w:top w:val="single" w:sz="4" w:space="0" w:color="auto"/>
              <w:left w:val="single" w:sz="4" w:space="0" w:color="auto"/>
              <w:bottom w:val="single" w:sz="4" w:space="0" w:color="auto"/>
              <w:right w:val="single" w:sz="4" w:space="0" w:color="auto"/>
            </w:tcBorders>
            <w:shd w:val="clear" w:color="auto" w:fill="auto"/>
            <w:hideMark/>
          </w:tcPr>
          <w:p w14:paraId="2E55A72D" w14:textId="07E93DE3" w:rsidR="00244C24" w:rsidRPr="0069605D" w:rsidRDefault="00244C24" w:rsidP="00244C24">
            <w:pPr>
              <w:spacing w:after="0" w:line="240" w:lineRule="auto"/>
              <w:jc w:val="both"/>
              <w:rPr>
                <w:rFonts w:ascii="Montserrat Light" w:eastAsia="Times New Roman" w:hAnsi="Montserrat Light" w:cs="Calibri"/>
                <w:b/>
                <w:bCs/>
                <w:color w:val="000000"/>
                <w:sz w:val="16"/>
                <w:szCs w:val="16"/>
                <w:lang w:eastAsia="es-MX"/>
              </w:rPr>
            </w:pPr>
            <w:r w:rsidRPr="0069605D">
              <w:rPr>
                <w:rFonts w:ascii="Montserrat Light" w:eastAsia="Times New Roman" w:hAnsi="Montserrat Light" w:cs="Calibri"/>
                <w:b/>
                <w:bCs/>
                <w:color w:val="000000"/>
                <w:sz w:val="16"/>
                <w:szCs w:val="16"/>
                <w:lang w:eastAsia="es-MX"/>
              </w:rPr>
              <w:lastRenderedPageBreak/>
              <w:t>Competencia o habilidad en el trabajo de acuerdo a sus conocimientos académicos o profesionales:</w:t>
            </w:r>
            <w:r w:rsidRPr="0069605D">
              <w:rPr>
                <w:rFonts w:ascii="Montserrat Light" w:eastAsia="Times New Roman" w:hAnsi="Montserrat Light" w:cs="Calibri"/>
                <w:color w:val="000000"/>
                <w:sz w:val="16"/>
                <w:szCs w:val="16"/>
                <w:lang w:eastAsia="es-MX"/>
              </w:rPr>
              <w:t xml:space="preserve"> Para acreditar este rubro el licitante deberá presentar </w:t>
            </w:r>
            <w:proofErr w:type="spellStart"/>
            <w:r w:rsidRPr="0069605D">
              <w:rPr>
                <w:rFonts w:ascii="Montserrat Light" w:eastAsia="Times New Roman" w:hAnsi="Montserrat Light" w:cs="Calibri"/>
                <w:color w:val="000000"/>
                <w:sz w:val="16"/>
                <w:szCs w:val="16"/>
                <w:lang w:eastAsia="es-MX"/>
              </w:rPr>
              <w:t>curriculum</w:t>
            </w:r>
            <w:proofErr w:type="spellEnd"/>
            <w:r w:rsidRPr="0069605D">
              <w:rPr>
                <w:rFonts w:ascii="Montserrat Light" w:eastAsia="Times New Roman" w:hAnsi="Montserrat Light" w:cs="Calibri"/>
                <w:color w:val="000000"/>
                <w:sz w:val="16"/>
                <w:szCs w:val="16"/>
                <w:lang w:eastAsia="es-MX"/>
              </w:rPr>
              <w:t xml:space="preserve"> del personal Profesionista titulado en nivel mínimo de </w:t>
            </w:r>
            <w:r w:rsidR="00C07162" w:rsidRPr="00C07162">
              <w:rPr>
                <w:rFonts w:ascii="Montserrat Light" w:eastAsia="Times New Roman" w:hAnsi="Montserrat Light" w:cs="Calibri"/>
                <w:color w:val="000000"/>
                <w:sz w:val="16"/>
                <w:szCs w:val="16"/>
                <w:lang w:eastAsia="es-MX"/>
              </w:rPr>
              <w:t>Licenciado en enfermería o Ingeniero Biomédico o carrera afín en salud</w:t>
            </w:r>
            <w:r w:rsidRPr="0069605D">
              <w:rPr>
                <w:rFonts w:ascii="Montserrat Light" w:eastAsia="Times New Roman" w:hAnsi="Montserrat Light" w:cs="Calibri"/>
                <w:color w:val="000000"/>
                <w:sz w:val="16"/>
                <w:szCs w:val="16"/>
                <w:lang w:eastAsia="es-MX"/>
              </w:rPr>
              <w:t>, que estará a cargo del servicio</w:t>
            </w:r>
            <w:r w:rsidRPr="0069605D">
              <w:rPr>
                <w:rFonts w:ascii="Montserrat Light" w:eastAsia="Times New Roman" w:hAnsi="Montserrat Light" w:cs="Calibri"/>
                <w:b/>
                <w:bCs/>
                <w:color w:val="000000"/>
                <w:sz w:val="16"/>
                <w:szCs w:val="16"/>
                <w:lang w:eastAsia="es-MX"/>
              </w:rPr>
              <w:t xml:space="preserve">. </w:t>
            </w:r>
          </w:p>
        </w:tc>
        <w:tc>
          <w:tcPr>
            <w:tcW w:w="923" w:type="pct"/>
            <w:tcBorders>
              <w:top w:val="nil"/>
              <w:left w:val="nil"/>
              <w:bottom w:val="single" w:sz="4" w:space="0" w:color="auto"/>
              <w:right w:val="single" w:sz="4" w:space="0" w:color="auto"/>
            </w:tcBorders>
            <w:shd w:val="clear" w:color="auto" w:fill="auto"/>
            <w:noWrap/>
            <w:vAlign w:val="center"/>
            <w:hideMark/>
          </w:tcPr>
          <w:p w14:paraId="26FB4284" w14:textId="0CC96D95" w:rsidR="00244C24" w:rsidRPr="0069605D" w:rsidRDefault="00D904C8" w:rsidP="00244C24">
            <w:pPr>
              <w:spacing w:after="0" w:line="240" w:lineRule="auto"/>
              <w:jc w:val="center"/>
              <w:rPr>
                <w:rFonts w:ascii="Montserrat Light" w:eastAsia="Times New Roman" w:hAnsi="Montserrat Light" w:cs="Calibri"/>
                <w:color w:val="000000"/>
                <w:sz w:val="16"/>
                <w:szCs w:val="16"/>
                <w:lang w:eastAsia="es-MX"/>
              </w:rPr>
            </w:pPr>
            <w:r>
              <w:rPr>
                <w:rFonts w:ascii="Montserrat Light" w:eastAsia="Times New Roman" w:hAnsi="Montserrat Light" w:cs="Calibri"/>
                <w:color w:val="000000"/>
                <w:sz w:val="16"/>
                <w:szCs w:val="16"/>
                <w:lang w:eastAsia="es-MX"/>
              </w:rPr>
              <w:t>1</w:t>
            </w:r>
            <w:r w:rsidR="00244C24" w:rsidRPr="0069605D">
              <w:rPr>
                <w:rFonts w:ascii="Montserrat Light" w:eastAsia="Times New Roman" w:hAnsi="Montserrat Light" w:cs="Calibri"/>
                <w:color w:val="000000"/>
                <w:sz w:val="16"/>
                <w:szCs w:val="16"/>
                <w:lang w:eastAsia="es-MX"/>
              </w:rPr>
              <w:t>.5 Puntos</w:t>
            </w:r>
          </w:p>
        </w:tc>
      </w:tr>
      <w:tr w:rsidR="00244C24" w:rsidRPr="0069605D" w14:paraId="48580E49" w14:textId="77777777" w:rsidTr="00244C24">
        <w:trPr>
          <w:trHeight w:val="1182"/>
        </w:trPr>
        <w:tc>
          <w:tcPr>
            <w:tcW w:w="4077" w:type="pct"/>
            <w:tcBorders>
              <w:top w:val="single" w:sz="4" w:space="0" w:color="auto"/>
              <w:left w:val="single" w:sz="4" w:space="0" w:color="auto"/>
              <w:bottom w:val="single" w:sz="4" w:space="0" w:color="auto"/>
              <w:right w:val="single" w:sz="4" w:space="0" w:color="auto"/>
            </w:tcBorders>
            <w:shd w:val="clear" w:color="auto" w:fill="auto"/>
            <w:hideMark/>
          </w:tcPr>
          <w:p w14:paraId="220D048C" w14:textId="77777777" w:rsidR="00244C24" w:rsidRDefault="00244C24" w:rsidP="00244C24">
            <w:pPr>
              <w:spacing w:after="0" w:line="240" w:lineRule="auto"/>
              <w:jc w:val="both"/>
              <w:rPr>
                <w:rFonts w:ascii="Montserrat Light" w:eastAsia="Times New Roman" w:hAnsi="Montserrat Light" w:cs="Calibri"/>
                <w:color w:val="000000"/>
                <w:sz w:val="16"/>
                <w:szCs w:val="16"/>
                <w:lang w:eastAsia="es-MX"/>
              </w:rPr>
            </w:pPr>
            <w:r w:rsidRPr="0069605D">
              <w:rPr>
                <w:rFonts w:ascii="Montserrat Light" w:eastAsia="Times New Roman" w:hAnsi="Montserrat Light" w:cs="Calibri"/>
                <w:b/>
                <w:bCs/>
                <w:color w:val="000000"/>
                <w:sz w:val="16"/>
                <w:szCs w:val="16"/>
                <w:lang w:eastAsia="es-MX"/>
              </w:rPr>
              <w:t>Dominio de herramientas relacionadas con los servicios:</w:t>
            </w:r>
            <w:r w:rsidRPr="0069605D">
              <w:rPr>
                <w:rFonts w:ascii="Montserrat Light" w:eastAsia="Times New Roman" w:hAnsi="Montserrat Light" w:cs="Calibri"/>
                <w:color w:val="000000"/>
                <w:sz w:val="16"/>
                <w:szCs w:val="16"/>
                <w:lang w:eastAsia="es-MX"/>
              </w:rPr>
              <w:t xml:space="preserve"> El personal propuesto por el licitante participante, deberá presentar copia de certificado, constancia o diploma del fabricante y/o distribuidor; que acredite el dominio de herramientas en instalación y operación de todos los equipos requeridos. La puntuación se asignará de manera proporcional con una simple regla de tres. En caso de no presentar ningún documento, no se le asignara puntuación.</w:t>
            </w:r>
          </w:p>
          <w:p w14:paraId="687439B6" w14:textId="77777777" w:rsidR="00244C24" w:rsidRPr="0069605D" w:rsidRDefault="00244C24" w:rsidP="00244C24">
            <w:pPr>
              <w:spacing w:after="0" w:line="240" w:lineRule="auto"/>
              <w:jc w:val="both"/>
              <w:rPr>
                <w:rFonts w:ascii="Montserrat Light" w:eastAsia="Times New Roman" w:hAnsi="Montserrat Light" w:cs="Calibri"/>
                <w:color w:val="000000"/>
                <w:sz w:val="16"/>
                <w:szCs w:val="16"/>
                <w:lang w:eastAsia="es-MX"/>
              </w:rPr>
            </w:pPr>
          </w:p>
        </w:tc>
        <w:tc>
          <w:tcPr>
            <w:tcW w:w="923" w:type="pct"/>
            <w:tcBorders>
              <w:top w:val="nil"/>
              <w:left w:val="nil"/>
              <w:bottom w:val="single" w:sz="4" w:space="0" w:color="auto"/>
              <w:right w:val="single" w:sz="4" w:space="0" w:color="auto"/>
            </w:tcBorders>
            <w:shd w:val="clear" w:color="auto" w:fill="auto"/>
            <w:noWrap/>
            <w:vAlign w:val="center"/>
            <w:hideMark/>
          </w:tcPr>
          <w:p w14:paraId="4DD6E690" w14:textId="77777777" w:rsidR="00244C24" w:rsidRPr="0069605D" w:rsidRDefault="00244C24" w:rsidP="00244C24">
            <w:pPr>
              <w:spacing w:after="0" w:line="240" w:lineRule="auto"/>
              <w:jc w:val="center"/>
              <w:rPr>
                <w:rFonts w:ascii="Montserrat Light" w:eastAsia="Times New Roman" w:hAnsi="Montserrat Light" w:cs="Calibri"/>
                <w:color w:val="000000"/>
                <w:sz w:val="16"/>
                <w:szCs w:val="16"/>
                <w:lang w:eastAsia="es-MX"/>
              </w:rPr>
            </w:pPr>
            <w:r w:rsidRPr="0069605D">
              <w:rPr>
                <w:rFonts w:ascii="Montserrat Light" w:eastAsia="Times New Roman" w:hAnsi="Montserrat Light" w:cs="Calibri"/>
                <w:color w:val="000000"/>
                <w:sz w:val="16"/>
                <w:szCs w:val="16"/>
                <w:lang w:eastAsia="es-MX"/>
              </w:rPr>
              <w:t>0.9 Puntos</w:t>
            </w:r>
          </w:p>
        </w:tc>
      </w:tr>
      <w:tr w:rsidR="00244C24" w:rsidRPr="0069605D" w14:paraId="432C7182" w14:textId="77777777" w:rsidTr="00244C24">
        <w:trPr>
          <w:trHeight w:val="238"/>
        </w:trPr>
        <w:tc>
          <w:tcPr>
            <w:tcW w:w="4077" w:type="pct"/>
            <w:tcBorders>
              <w:top w:val="single" w:sz="4" w:space="0" w:color="auto"/>
              <w:left w:val="single" w:sz="4" w:space="0" w:color="auto"/>
              <w:bottom w:val="single" w:sz="4" w:space="0" w:color="auto"/>
              <w:right w:val="single" w:sz="4" w:space="0" w:color="auto"/>
            </w:tcBorders>
            <w:shd w:val="clear" w:color="000000" w:fill="DBDBDB"/>
            <w:vAlign w:val="center"/>
            <w:hideMark/>
          </w:tcPr>
          <w:p w14:paraId="7528D68A" w14:textId="2C440FA9" w:rsidR="00244C24" w:rsidRPr="0069605D" w:rsidRDefault="00C32725" w:rsidP="00244C24">
            <w:pPr>
              <w:spacing w:after="0" w:line="240" w:lineRule="auto"/>
              <w:rPr>
                <w:rFonts w:ascii="Montserrat Light" w:eastAsia="Times New Roman" w:hAnsi="Montserrat Light" w:cs="Calibri"/>
                <w:b/>
                <w:bCs/>
                <w:color w:val="000000"/>
                <w:sz w:val="16"/>
                <w:szCs w:val="16"/>
                <w:lang w:eastAsia="es-MX"/>
              </w:rPr>
            </w:pPr>
            <w:r>
              <w:rPr>
                <w:rFonts w:ascii="Montserrat Light" w:eastAsia="Times New Roman" w:hAnsi="Montserrat Light" w:cs="Calibri"/>
                <w:b/>
                <w:bCs/>
                <w:color w:val="000000"/>
                <w:sz w:val="16"/>
                <w:szCs w:val="16"/>
                <w:lang w:eastAsia="es-MX"/>
              </w:rPr>
              <w:t>Ocho</w:t>
            </w:r>
            <w:r w:rsidR="00244C24" w:rsidRPr="0069605D">
              <w:rPr>
                <w:rFonts w:ascii="Montserrat Light" w:eastAsia="Times New Roman" w:hAnsi="Montserrat Light" w:cs="Calibri"/>
                <w:b/>
                <w:bCs/>
                <w:color w:val="000000"/>
                <w:sz w:val="16"/>
                <w:szCs w:val="16"/>
                <w:lang w:eastAsia="es-MX"/>
              </w:rPr>
              <w:t xml:space="preserve"> Técnicos:</w:t>
            </w:r>
          </w:p>
        </w:tc>
        <w:tc>
          <w:tcPr>
            <w:tcW w:w="923" w:type="pct"/>
            <w:tcBorders>
              <w:top w:val="nil"/>
              <w:left w:val="nil"/>
              <w:bottom w:val="single" w:sz="4" w:space="0" w:color="auto"/>
              <w:right w:val="single" w:sz="4" w:space="0" w:color="auto"/>
            </w:tcBorders>
            <w:shd w:val="clear" w:color="000000" w:fill="D9D9D9"/>
            <w:vAlign w:val="center"/>
            <w:hideMark/>
          </w:tcPr>
          <w:p w14:paraId="3ABB6C09" w14:textId="0F8BBE42" w:rsidR="00244C24" w:rsidRPr="0069605D" w:rsidRDefault="00D904C8" w:rsidP="00244C24">
            <w:pPr>
              <w:spacing w:after="0" w:line="240" w:lineRule="auto"/>
              <w:jc w:val="center"/>
              <w:rPr>
                <w:rFonts w:ascii="Montserrat Light" w:eastAsia="Times New Roman" w:hAnsi="Montserrat Light" w:cs="Calibri"/>
                <w:b/>
                <w:bCs/>
                <w:color w:val="000000"/>
                <w:sz w:val="16"/>
                <w:szCs w:val="16"/>
                <w:lang w:eastAsia="es-MX"/>
              </w:rPr>
            </w:pPr>
            <w:r>
              <w:rPr>
                <w:rFonts w:ascii="Montserrat Light" w:eastAsia="Times New Roman" w:hAnsi="Montserrat Light" w:cs="Calibri"/>
                <w:b/>
                <w:bCs/>
                <w:color w:val="000000"/>
                <w:sz w:val="16"/>
                <w:szCs w:val="16"/>
                <w:lang w:eastAsia="es-MX"/>
              </w:rPr>
              <w:t>6.2</w:t>
            </w:r>
            <w:r w:rsidR="00244C24" w:rsidRPr="0069605D">
              <w:rPr>
                <w:rFonts w:ascii="Montserrat Light" w:eastAsia="Times New Roman" w:hAnsi="Montserrat Light" w:cs="Calibri"/>
                <w:b/>
                <w:bCs/>
                <w:color w:val="000000"/>
                <w:sz w:val="16"/>
                <w:szCs w:val="16"/>
                <w:lang w:eastAsia="es-MX"/>
              </w:rPr>
              <w:t xml:space="preserve"> Puntos</w:t>
            </w:r>
          </w:p>
        </w:tc>
      </w:tr>
      <w:tr w:rsidR="00244C24" w:rsidRPr="0069605D" w14:paraId="2A774DA3" w14:textId="77777777" w:rsidTr="00244C24">
        <w:trPr>
          <w:trHeight w:val="2254"/>
        </w:trPr>
        <w:tc>
          <w:tcPr>
            <w:tcW w:w="4077" w:type="pct"/>
            <w:tcBorders>
              <w:top w:val="single" w:sz="4" w:space="0" w:color="auto"/>
              <w:left w:val="single" w:sz="4" w:space="0" w:color="auto"/>
              <w:bottom w:val="single" w:sz="4" w:space="0" w:color="auto"/>
              <w:right w:val="single" w:sz="4" w:space="0" w:color="auto"/>
            </w:tcBorders>
            <w:shd w:val="clear" w:color="auto" w:fill="auto"/>
            <w:hideMark/>
          </w:tcPr>
          <w:p w14:paraId="1B0B52B5" w14:textId="70091113" w:rsidR="00244C24" w:rsidRPr="0069605D" w:rsidRDefault="00244C24" w:rsidP="00244C24">
            <w:pPr>
              <w:spacing w:after="0" w:line="240" w:lineRule="auto"/>
              <w:jc w:val="both"/>
              <w:rPr>
                <w:rFonts w:ascii="Montserrat Light" w:eastAsia="Times New Roman" w:hAnsi="Montserrat Light" w:cs="Calibri"/>
                <w:color w:val="000000"/>
                <w:sz w:val="16"/>
                <w:szCs w:val="16"/>
                <w:lang w:eastAsia="es-MX"/>
              </w:rPr>
            </w:pPr>
            <w:r w:rsidRPr="0069605D">
              <w:rPr>
                <w:rFonts w:ascii="Montserrat Light" w:eastAsia="Times New Roman" w:hAnsi="Montserrat Light" w:cs="Calibri"/>
                <w:b/>
                <w:bCs/>
                <w:color w:val="000000"/>
                <w:sz w:val="16"/>
                <w:szCs w:val="16"/>
                <w:lang w:eastAsia="es-MX"/>
              </w:rPr>
              <w:t>Experiencia:</w:t>
            </w:r>
            <w:r w:rsidRPr="0069605D">
              <w:rPr>
                <w:rFonts w:ascii="Montserrat Light" w:eastAsia="Times New Roman" w:hAnsi="Montserrat Light" w:cs="Calibri"/>
                <w:color w:val="000000"/>
                <w:sz w:val="16"/>
                <w:szCs w:val="16"/>
                <w:lang w:eastAsia="es-MX"/>
              </w:rPr>
              <w:t xml:space="preserve"> Que el personal haya sido capacitado en la prestación relativa del </w:t>
            </w:r>
            <w:r w:rsidR="00CD65D2" w:rsidRPr="00224599">
              <w:rPr>
                <w:rStyle w:val="nfasis"/>
                <w:rFonts w:ascii="Montserrat Light" w:hAnsi="Montserrat Light"/>
                <w:i w:val="0"/>
                <w:sz w:val="16"/>
              </w:rPr>
              <w:t xml:space="preserve">Servicio Médico Integral </w:t>
            </w:r>
            <w:r w:rsidR="00CD65D2">
              <w:rPr>
                <w:rStyle w:val="nfasis"/>
                <w:rFonts w:ascii="Montserrat Light" w:hAnsi="Montserrat Light"/>
                <w:i w:val="0"/>
                <w:sz w:val="16"/>
              </w:rPr>
              <w:t>para</w:t>
            </w:r>
            <w:r w:rsidR="00CD65D2" w:rsidRPr="00224599">
              <w:rPr>
                <w:rStyle w:val="nfasis"/>
                <w:rFonts w:ascii="Montserrat Light" w:hAnsi="Montserrat Light"/>
                <w:i w:val="0"/>
                <w:sz w:val="16"/>
              </w:rPr>
              <w:t xml:space="preserve"> Terapia de Infusión</w:t>
            </w:r>
            <w:r w:rsidR="00CD65D2">
              <w:rPr>
                <w:rStyle w:val="nfasis"/>
                <w:rFonts w:ascii="Montserrat Light" w:hAnsi="Montserrat Light"/>
                <w:i w:val="0"/>
                <w:sz w:val="16"/>
              </w:rPr>
              <w:t>, 2ª vuelta</w:t>
            </w:r>
            <w:r w:rsidRPr="0069605D">
              <w:rPr>
                <w:rFonts w:ascii="Montserrat Light" w:eastAsia="Times New Roman" w:hAnsi="Montserrat Light" w:cs="Calibri"/>
                <w:color w:val="000000"/>
                <w:sz w:val="16"/>
                <w:szCs w:val="16"/>
                <w:lang w:eastAsia="es-MX"/>
              </w:rPr>
              <w:t>. Para acreditar este rubro el licitante deberá presentar escrito en hoja membretada, firmada por la persona facultada legalmente para ello, en la que relacione la plantilla de personal que estará a cargo de la prestación del servicio, donde incluya: nombre, departamento y función o actividad que desempeña, acreditando que es personal del licitante con el último pago y cédula de determinación de cuotas presentada ante el IMSS. NOTA IMPORTANTE: se requiere que el Licitante acredite que cuenta en su plantilla con el personal solicitado para poder evaluar este rubro.  La puntuación se asignará de manera proporcional con una simple regla de tres. En caso de no presentar ningún documento, no se le asignara puntuación.</w:t>
            </w:r>
          </w:p>
        </w:tc>
        <w:tc>
          <w:tcPr>
            <w:tcW w:w="923" w:type="pct"/>
            <w:tcBorders>
              <w:top w:val="nil"/>
              <w:left w:val="nil"/>
              <w:bottom w:val="single" w:sz="4" w:space="0" w:color="auto"/>
              <w:right w:val="single" w:sz="4" w:space="0" w:color="auto"/>
            </w:tcBorders>
            <w:shd w:val="clear" w:color="auto" w:fill="auto"/>
            <w:noWrap/>
            <w:vAlign w:val="center"/>
            <w:hideMark/>
          </w:tcPr>
          <w:p w14:paraId="1C70B25D" w14:textId="23F316CD" w:rsidR="00244C24" w:rsidRPr="0069605D" w:rsidRDefault="00244C24" w:rsidP="00244C24">
            <w:pPr>
              <w:spacing w:after="0" w:line="240" w:lineRule="auto"/>
              <w:jc w:val="center"/>
              <w:rPr>
                <w:rFonts w:ascii="Montserrat Light" w:eastAsia="Times New Roman" w:hAnsi="Montserrat Light" w:cs="Calibri"/>
                <w:color w:val="000000"/>
                <w:sz w:val="16"/>
                <w:szCs w:val="16"/>
                <w:lang w:eastAsia="es-MX"/>
              </w:rPr>
            </w:pPr>
            <w:r w:rsidRPr="0069605D">
              <w:rPr>
                <w:rFonts w:ascii="Montserrat Light" w:eastAsia="Times New Roman" w:hAnsi="Montserrat Light" w:cs="Calibri"/>
                <w:color w:val="000000"/>
                <w:sz w:val="16"/>
                <w:szCs w:val="16"/>
                <w:lang w:eastAsia="es-MX"/>
              </w:rPr>
              <w:t>1.</w:t>
            </w:r>
            <w:r w:rsidR="00C32725">
              <w:rPr>
                <w:rFonts w:ascii="Montserrat Light" w:eastAsia="Times New Roman" w:hAnsi="Montserrat Light" w:cs="Calibri"/>
                <w:color w:val="000000"/>
                <w:sz w:val="16"/>
                <w:szCs w:val="16"/>
                <w:lang w:eastAsia="es-MX"/>
              </w:rPr>
              <w:t>8</w:t>
            </w:r>
            <w:r w:rsidRPr="0069605D">
              <w:rPr>
                <w:rFonts w:ascii="Montserrat Light" w:eastAsia="Times New Roman" w:hAnsi="Montserrat Light" w:cs="Calibri"/>
                <w:color w:val="000000"/>
                <w:sz w:val="16"/>
                <w:szCs w:val="16"/>
                <w:lang w:eastAsia="es-MX"/>
              </w:rPr>
              <w:t xml:space="preserve"> Puntos</w:t>
            </w:r>
          </w:p>
        </w:tc>
      </w:tr>
      <w:tr w:rsidR="00244C24" w:rsidRPr="0069605D" w14:paraId="7ED48C3D" w14:textId="77777777" w:rsidTr="00244C24">
        <w:trPr>
          <w:trHeight w:val="982"/>
        </w:trPr>
        <w:tc>
          <w:tcPr>
            <w:tcW w:w="4077" w:type="pct"/>
            <w:tcBorders>
              <w:top w:val="single" w:sz="4" w:space="0" w:color="auto"/>
              <w:left w:val="single" w:sz="4" w:space="0" w:color="auto"/>
              <w:bottom w:val="single" w:sz="4" w:space="0" w:color="auto"/>
              <w:right w:val="single" w:sz="4" w:space="0" w:color="auto"/>
            </w:tcBorders>
            <w:shd w:val="clear" w:color="auto" w:fill="auto"/>
            <w:hideMark/>
          </w:tcPr>
          <w:p w14:paraId="3DEA345E" w14:textId="77777777" w:rsidR="00244C24" w:rsidRDefault="00244C24" w:rsidP="00244C24">
            <w:pPr>
              <w:spacing w:after="0" w:line="240" w:lineRule="auto"/>
              <w:jc w:val="both"/>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b/>
                <w:color w:val="000000"/>
                <w:sz w:val="16"/>
                <w:szCs w:val="16"/>
                <w:lang w:eastAsia="es-MX"/>
              </w:rPr>
              <w:t>Competencia o habilidad en el trabajo</w:t>
            </w:r>
            <w:r w:rsidRPr="0069605D">
              <w:rPr>
                <w:rFonts w:ascii="Montserrat Light" w:eastAsia="Times New Roman" w:hAnsi="Montserrat Light" w:cs="Calibri"/>
                <w:color w:val="000000"/>
                <w:sz w:val="16"/>
                <w:szCs w:val="16"/>
                <w:lang w:eastAsia="es-MX"/>
              </w:rPr>
              <w:t xml:space="preserve"> de acuerdo a sus conocimientos académicos o profesionales: Profesionista titulado en nivel de licenciatura en enfermería, ingeniería biomédica o carrera técnica en enfermería o carrera afín en salud, capaces de suministrar los bienes requeridos y asegurar el correcto funcionamiento de los equipos antes de cada procedimiento.</w:t>
            </w:r>
          </w:p>
          <w:p w14:paraId="5CE7BEEE" w14:textId="77777777" w:rsidR="00244C24" w:rsidRPr="0069605D" w:rsidRDefault="00244C24" w:rsidP="00244C24">
            <w:pPr>
              <w:spacing w:after="0" w:line="240" w:lineRule="auto"/>
              <w:jc w:val="both"/>
              <w:rPr>
                <w:rFonts w:ascii="Montserrat Light" w:eastAsia="Times New Roman" w:hAnsi="Montserrat Light" w:cs="Calibri"/>
                <w:color w:val="000000"/>
                <w:sz w:val="16"/>
                <w:szCs w:val="16"/>
                <w:lang w:eastAsia="es-MX"/>
              </w:rPr>
            </w:pPr>
          </w:p>
        </w:tc>
        <w:tc>
          <w:tcPr>
            <w:tcW w:w="923" w:type="pct"/>
            <w:tcBorders>
              <w:top w:val="nil"/>
              <w:left w:val="nil"/>
              <w:bottom w:val="single" w:sz="4" w:space="0" w:color="auto"/>
              <w:right w:val="single" w:sz="4" w:space="0" w:color="auto"/>
            </w:tcBorders>
            <w:shd w:val="clear" w:color="auto" w:fill="auto"/>
            <w:noWrap/>
            <w:vAlign w:val="center"/>
            <w:hideMark/>
          </w:tcPr>
          <w:p w14:paraId="4194A6EC" w14:textId="3CCC28E1" w:rsidR="00244C24" w:rsidRPr="0069605D" w:rsidRDefault="00D904C8" w:rsidP="00244C24">
            <w:pPr>
              <w:spacing w:after="0" w:line="240" w:lineRule="auto"/>
              <w:jc w:val="center"/>
              <w:rPr>
                <w:rFonts w:ascii="Montserrat Light" w:eastAsia="Times New Roman" w:hAnsi="Montserrat Light" w:cs="Calibri"/>
                <w:color w:val="000000"/>
                <w:sz w:val="16"/>
                <w:szCs w:val="16"/>
                <w:lang w:eastAsia="es-MX"/>
              </w:rPr>
            </w:pPr>
            <w:r>
              <w:rPr>
                <w:rFonts w:ascii="Montserrat Light" w:eastAsia="Times New Roman" w:hAnsi="Montserrat Light" w:cs="Calibri"/>
                <w:color w:val="000000"/>
                <w:sz w:val="16"/>
                <w:szCs w:val="16"/>
                <w:lang w:eastAsia="es-MX"/>
              </w:rPr>
              <w:t>3</w:t>
            </w:r>
            <w:r w:rsidR="00244C24" w:rsidRPr="0069605D">
              <w:rPr>
                <w:rFonts w:ascii="Montserrat Light" w:eastAsia="Times New Roman" w:hAnsi="Montserrat Light" w:cs="Calibri"/>
                <w:color w:val="000000"/>
                <w:sz w:val="16"/>
                <w:szCs w:val="16"/>
                <w:lang w:eastAsia="es-MX"/>
              </w:rPr>
              <w:t>.5 Puntos</w:t>
            </w:r>
          </w:p>
        </w:tc>
      </w:tr>
      <w:tr w:rsidR="00244C24" w:rsidRPr="0069605D" w14:paraId="7A627163" w14:textId="77777777" w:rsidTr="00244C24">
        <w:trPr>
          <w:trHeight w:val="1212"/>
        </w:trPr>
        <w:tc>
          <w:tcPr>
            <w:tcW w:w="4077" w:type="pct"/>
            <w:tcBorders>
              <w:top w:val="single" w:sz="4" w:space="0" w:color="auto"/>
              <w:left w:val="single" w:sz="4" w:space="0" w:color="auto"/>
              <w:bottom w:val="single" w:sz="4" w:space="0" w:color="auto"/>
              <w:right w:val="single" w:sz="4" w:space="0" w:color="auto"/>
            </w:tcBorders>
            <w:shd w:val="clear" w:color="auto" w:fill="auto"/>
            <w:hideMark/>
          </w:tcPr>
          <w:p w14:paraId="3B14FE91" w14:textId="77777777" w:rsidR="00244C24" w:rsidRPr="0069605D" w:rsidRDefault="00244C24" w:rsidP="00244C24">
            <w:pPr>
              <w:spacing w:after="0" w:line="240" w:lineRule="auto"/>
              <w:jc w:val="both"/>
              <w:rPr>
                <w:rFonts w:ascii="Montserrat Light" w:eastAsia="Times New Roman" w:hAnsi="Montserrat Light" w:cs="Calibri"/>
                <w:color w:val="000000"/>
                <w:sz w:val="16"/>
                <w:szCs w:val="16"/>
                <w:lang w:eastAsia="es-MX"/>
              </w:rPr>
            </w:pPr>
            <w:r w:rsidRPr="0069605D">
              <w:rPr>
                <w:rFonts w:ascii="Montserrat Light" w:eastAsia="Times New Roman" w:hAnsi="Montserrat Light" w:cs="Calibri"/>
                <w:b/>
                <w:bCs/>
                <w:color w:val="000000"/>
                <w:sz w:val="16"/>
                <w:szCs w:val="16"/>
                <w:lang w:eastAsia="es-MX"/>
              </w:rPr>
              <w:t>Dominio de herramientas relacionadas con los servicios:</w:t>
            </w:r>
            <w:r w:rsidRPr="0069605D">
              <w:rPr>
                <w:rFonts w:ascii="Montserrat Light" w:eastAsia="Times New Roman" w:hAnsi="Montserrat Light" w:cs="Calibri"/>
                <w:color w:val="000000"/>
                <w:sz w:val="16"/>
                <w:szCs w:val="16"/>
                <w:lang w:eastAsia="es-MX"/>
              </w:rPr>
              <w:t xml:space="preserve"> El personal propuesto por el licitante participante, deberá presentar copia de certificado, constancia o diploma del fabricante y/o distribuidor; o documento expedido por Institución reconocida, que acredite el dominio de herramientas en instalación y operación de todos los equipos requeridos. La puntuación se asignará de manera proporcional con una simple regla de tres. En caso de no presentar ningún documento, no se le asignara puntuación.</w:t>
            </w:r>
          </w:p>
        </w:tc>
        <w:tc>
          <w:tcPr>
            <w:tcW w:w="923" w:type="pct"/>
            <w:tcBorders>
              <w:top w:val="nil"/>
              <w:left w:val="nil"/>
              <w:bottom w:val="single" w:sz="4" w:space="0" w:color="auto"/>
              <w:right w:val="single" w:sz="4" w:space="0" w:color="auto"/>
            </w:tcBorders>
            <w:shd w:val="clear" w:color="auto" w:fill="auto"/>
            <w:noWrap/>
            <w:vAlign w:val="center"/>
            <w:hideMark/>
          </w:tcPr>
          <w:p w14:paraId="2F76C4A3" w14:textId="77777777" w:rsidR="00244C24" w:rsidRPr="0069605D" w:rsidRDefault="00244C24" w:rsidP="00244C24">
            <w:pPr>
              <w:spacing w:after="0" w:line="240" w:lineRule="auto"/>
              <w:jc w:val="center"/>
              <w:rPr>
                <w:rFonts w:ascii="Montserrat Light" w:eastAsia="Times New Roman" w:hAnsi="Montserrat Light" w:cs="Calibri"/>
                <w:color w:val="000000"/>
                <w:sz w:val="16"/>
                <w:szCs w:val="16"/>
                <w:lang w:eastAsia="es-MX"/>
              </w:rPr>
            </w:pPr>
            <w:r w:rsidRPr="0069605D">
              <w:rPr>
                <w:rFonts w:ascii="Montserrat Light" w:eastAsia="Times New Roman" w:hAnsi="Montserrat Light" w:cs="Calibri"/>
                <w:color w:val="000000"/>
                <w:sz w:val="16"/>
                <w:szCs w:val="16"/>
                <w:lang w:eastAsia="es-MX"/>
              </w:rPr>
              <w:t>0.9 Puntos</w:t>
            </w:r>
          </w:p>
        </w:tc>
      </w:tr>
    </w:tbl>
    <w:p w14:paraId="2DA4CA71" w14:textId="77777777" w:rsidR="00244C24" w:rsidRPr="00F045E7" w:rsidRDefault="00244C24" w:rsidP="00244C24">
      <w:pPr>
        <w:rPr>
          <w:sz w:val="12"/>
        </w:rPr>
      </w:pPr>
    </w:p>
    <w:tbl>
      <w:tblPr>
        <w:tblW w:w="0" w:type="auto"/>
        <w:tblCellMar>
          <w:left w:w="70" w:type="dxa"/>
          <w:right w:w="70" w:type="dxa"/>
        </w:tblCellMar>
        <w:tblLook w:val="04A0" w:firstRow="1" w:lastRow="0" w:firstColumn="1" w:lastColumn="0" w:noHBand="0" w:noVBand="1"/>
      </w:tblPr>
      <w:tblGrid>
        <w:gridCol w:w="7225"/>
        <w:gridCol w:w="1603"/>
      </w:tblGrid>
      <w:tr w:rsidR="00244C24" w:rsidRPr="000C50F6" w14:paraId="7A374A6A" w14:textId="77777777" w:rsidTr="00D904C8">
        <w:trPr>
          <w:trHeight w:val="300"/>
        </w:trPr>
        <w:tc>
          <w:tcPr>
            <w:tcW w:w="7225" w:type="dxa"/>
            <w:tcBorders>
              <w:top w:val="single" w:sz="4" w:space="0" w:color="auto"/>
              <w:left w:val="single" w:sz="4" w:space="0" w:color="auto"/>
              <w:bottom w:val="single" w:sz="4" w:space="0" w:color="auto"/>
              <w:right w:val="nil"/>
            </w:tcBorders>
            <w:shd w:val="clear" w:color="000000" w:fill="C6E0B4"/>
            <w:noWrap/>
            <w:vAlign w:val="center"/>
            <w:hideMark/>
          </w:tcPr>
          <w:p w14:paraId="25F7250C" w14:textId="77777777" w:rsidR="00244C24" w:rsidRPr="000C50F6" w:rsidRDefault="00244C24" w:rsidP="00244C24">
            <w:pPr>
              <w:spacing w:after="0" w:line="240" w:lineRule="auto"/>
              <w:rPr>
                <w:rFonts w:ascii="Montserrat Light" w:eastAsia="Times New Roman" w:hAnsi="Montserrat Light" w:cs="Calibri"/>
                <w:b/>
                <w:bCs/>
                <w:color w:val="000000"/>
                <w:sz w:val="16"/>
                <w:szCs w:val="16"/>
                <w:lang w:eastAsia="es-MX"/>
              </w:rPr>
            </w:pPr>
            <w:r w:rsidRPr="000C50F6">
              <w:rPr>
                <w:rFonts w:ascii="Montserrat Light" w:eastAsia="Times New Roman" w:hAnsi="Montserrat Light" w:cs="Calibri"/>
                <w:b/>
                <w:bCs/>
                <w:color w:val="000000"/>
                <w:sz w:val="16"/>
                <w:szCs w:val="16"/>
                <w:lang w:eastAsia="es-MX"/>
              </w:rPr>
              <w:t>Sub Rubro: Capacidad de los Recursos Económicos y Equipamiento</w:t>
            </w:r>
          </w:p>
        </w:tc>
        <w:tc>
          <w:tcPr>
            <w:tcW w:w="1603"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15550897" w14:textId="77777777" w:rsidR="00244C24" w:rsidRPr="000C50F6" w:rsidRDefault="00244C24" w:rsidP="00244C24">
            <w:pPr>
              <w:spacing w:after="0" w:line="240" w:lineRule="auto"/>
              <w:jc w:val="center"/>
              <w:rPr>
                <w:rFonts w:ascii="Montserrat Light" w:eastAsia="Times New Roman" w:hAnsi="Montserrat Light" w:cs="Calibri"/>
                <w:b/>
                <w:bCs/>
                <w:color w:val="000000"/>
                <w:sz w:val="16"/>
                <w:szCs w:val="16"/>
                <w:lang w:eastAsia="es-MX"/>
              </w:rPr>
            </w:pPr>
            <w:r w:rsidRPr="000C50F6">
              <w:rPr>
                <w:rFonts w:ascii="Montserrat Light" w:eastAsia="Times New Roman" w:hAnsi="Montserrat Light" w:cs="Calibri"/>
                <w:b/>
                <w:bCs/>
                <w:color w:val="000000"/>
                <w:sz w:val="16"/>
                <w:szCs w:val="16"/>
                <w:lang w:eastAsia="es-MX"/>
              </w:rPr>
              <w:t>10.4 Puntos</w:t>
            </w:r>
          </w:p>
        </w:tc>
      </w:tr>
      <w:tr w:rsidR="00244C24" w:rsidRPr="000C50F6" w14:paraId="02837720" w14:textId="77777777" w:rsidTr="00D904C8">
        <w:trPr>
          <w:trHeight w:val="438"/>
        </w:trPr>
        <w:tc>
          <w:tcPr>
            <w:tcW w:w="722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62EC23D" w14:textId="77777777" w:rsidR="00244C24" w:rsidRPr="000C50F6" w:rsidRDefault="00244C24" w:rsidP="00244C24">
            <w:pPr>
              <w:spacing w:after="0" w:line="240" w:lineRule="auto"/>
              <w:rPr>
                <w:rFonts w:ascii="Montserrat Light" w:eastAsia="Times New Roman" w:hAnsi="Montserrat Light" w:cs="Calibri"/>
                <w:b/>
                <w:bCs/>
                <w:color w:val="000000"/>
                <w:sz w:val="16"/>
                <w:szCs w:val="16"/>
                <w:lang w:eastAsia="es-MX"/>
              </w:rPr>
            </w:pPr>
            <w:r w:rsidRPr="000C50F6">
              <w:rPr>
                <w:rFonts w:ascii="Montserrat Light" w:eastAsia="Times New Roman" w:hAnsi="Montserrat Light" w:cs="Calibri"/>
                <w:b/>
                <w:bCs/>
                <w:color w:val="000000"/>
                <w:sz w:val="16"/>
                <w:szCs w:val="16"/>
                <w:lang w:eastAsia="es-MX"/>
              </w:rPr>
              <w:t xml:space="preserve">Capacidad económica del licitante </w:t>
            </w:r>
          </w:p>
        </w:tc>
        <w:tc>
          <w:tcPr>
            <w:tcW w:w="1603" w:type="dxa"/>
            <w:tcBorders>
              <w:top w:val="nil"/>
              <w:left w:val="nil"/>
              <w:bottom w:val="single" w:sz="4" w:space="0" w:color="auto"/>
              <w:right w:val="single" w:sz="4" w:space="0" w:color="auto"/>
            </w:tcBorders>
            <w:shd w:val="clear" w:color="000000" w:fill="D9D9D9"/>
            <w:noWrap/>
            <w:vAlign w:val="center"/>
            <w:hideMark/>
          </w:tcPr>
          <w:p w14:paraId="3ADE7035" w14:textId="77777777" w:rsidR="00244C24" w:rsidRPr="000C50F6" w:rsidRDefault="00244C24" w:rsidP="00244C24">
            <w:pPr>
              <w:spacing w:after="0" w:line="240" w:lineRule="auto"/>
              <w:jc w:val="center"/>
              <w:rPr>
                <w:rFonts w:ascii="Montserrat Light" w:eastAsia="Times New Roman" w:hAnsi="Montserrat Light" w:cs="Calibri"/>
                <w:b/>
                <w:bCs/>
                <w:color w:val="000000"/>
                <w:sz w:val="16"/>
                <w:szCs w:val="16"/>
                <w:lang w:eastAsia="es-MX"/>
              </w:rPr>
            </w:pPr>
            <w:r w:rsidRPr="000C50F6">
              <w:rPr>
                <w:rFonts w:ascii="Montserrat Light" w:eastAsia="Times New Roman" w:hAnsi="Montserrat Light" w:cs="Calibri"/>
                <w:b/>
                <w:bCs/>
                <w:color w:val="000000"/>
                <w:sz w:val="16"/>
                <w:szCs w:val="16"/>
                <w:lang w:eastAsia="es-MX"/>
              </w:rPr>
              <w:t xml:space="preserve">4 </w:t>
            </w:r>
            <w:proofErr w:type="gramStart"/>
            <w:r w:rsidRPr="000C50F6">
              <w:rPr>
                <w:rFonts w:ascii="Montserrat Light" w:eastAsia="Times New Roman" w:hAnsi="Montserrat Light" w:cs="Calibri"/>
                <w:b/>
                <w:bCs/>
                <w:color w:val="000000"/>
                <w:sz w:val="16"/>
                <w:szCs w:val="16"/>
                <w:lang w:eastAsia="es-MX"/>
              </w:rPr>
              <w:t>Puntos</w:t>
            </w:r>
            <w:proofErr w:type="gramEnd"/>
          </w:p>
        </w:tc>
      </w:tr>
      <w:tr w:rsidR="00244C24" w:rsidRPr="000C50F6" w14:paraId="00E4DF52" w14:textId="77777777" w:rsidTr="00D904C8">
        <w:trPr>
          <w:trHeight w:val="450"/>
        </w:trPr>
        <w:tc>
          <w:tcPr>
            <w:tcW w:w="7225" w:type="dxa"/>
            <w:vMerge w:val="restart"/>
            <w:tcBorders>
              <w:top w:val="single" w:sz="4" w:space="0" w:color="auto"/>
              <w:left w:val="single" w:sz="4" w:space="0" w:color="auto"/>
              <w:right w:val="single" w:sz="4" w:space="0" w:color="000000"/>
            </w:tcBorders>
            <w:shd w:val="clear" w:color="auto" w:fill="auto"/>
            <w:noWrap/>
            <w:hideMark/>
          </w:tcPr>
          <w:p w14:paraId="087DC040" w14:textId="581C27B5" w:rsidR="00244C24" w:rsidRPr="00F045E7" w:rsidRDefault="00244C24" w:rsidP="00244C24">
            <w:pPr>
              <w:spacing w:after="0" w:line="240" w:lineRule="auto"/>
              <w:jc w:val="both"/>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El licitante deberá de comprobar  la solvencia financiera, con ingresos de al menos el 20% de la propuesta económica presentada y que de esta manera cumpla con las obligaciones que se deriven del contrato de la presente convocatoria, conforme se estipula en la fracción III del artículo 40 del Reglamento de la Ley de Adquisiciones, Arrendamientos y Servicios del Sector Público; lo anterior, deberá acreditarse mediante la última declaración fiscal anual y la última declaración fiscal provisional del impuesto sobre la renta presentadas por el licitante</w:t>
            </w:r>
            <w:r w:rsidR="00C07162">
              <w:rPr>
                <w:rFonts w:ascii="Montserrat Light" w:eastAsia="Times New Roman" w:hAnsi="Montserrat Light" w:cs="Calibri"/>
                <w:color w:val="000000"/>
                <w:sz w:val="16"/>
                <w:szCs w:val="16"/>
                <w:lang w:eastAsia="es-MX"/>
              </w:rPr>
              <w:t xml:space="preserve">. </w:t>
            </w:r>
            <w:r w:rsidR="00C07162" w:rsidRPr="003128C5">
              <w:rPr>
                <w:rFonts w:ascii="Montserrat Light" w:eastAsia="Times New Roman" w:hAnsi="Montserrat Light" w:cs="Calibri"/>
                <w:sz w:val="16"/>
                <w:szCs w:val="16"/>
                <w:highlight w:val="cyan"/>
                <w:lang w:eastAsia="es-MX"/>
              </w:rPr>
              <w:t>Se les asignará puntuación de manera proporcional con una simple regla de tres</w:t>
            </w:r>
            <w:r w:rsidR="00C07162">
              <w:rPr>
                <w:rFonts w:ascii="Montserrat Light" w:eastAsia="Times New Roman" w:hAnsi="Montserrat Light" w:cs="Calibri"/>
                <w:sz w:val="16"/>
                <w:szCs w:val="16"/>
                <w:highlight w:val="cyan"/>
                <w:lang w:eastAsia="es-MX"/>
              </w:rPr>
              <w:t>, en caso de que no se presente no se dará puntuación</w:t>
            </w:r>
            <w:r w:rsidR="00C07162" w:rsidRPr="003128C5">
              <w:rPr>
                <w:rFonts w:ascii="Montserrat Light" w:eastAsia="Times New Roman" w:hAnsi="Montserrat Light" w:cs="Calibri"/>
                <w:sz w:val="16"/>
                <w:szCs w:val="16"/>
                <w:highlight w:val="cyan"/>
                <w:lang w:eastAsia="es-MX"/>
              </w:rPr>
              <w:t>.</w:t>
            </w:r>
          </w:p>
        </w:tc>
        <w:tc>
          <w:tcPr>
            <w:tcW w:w="1603" w:type="dxa"/>
            <w:vMerge w:val="restart"/>
            <w:tcBorders>
              <w:top w:val="single" w:sz="4" w:space="0" w:color="auto"/>
              <w:left w:val="single" w:sz="4" w:space="0" w:color="auto"/>
              <w:right w:val="single" w:sz="4" w:space="0" w:color="auto"/>
            </w:tcBorders>
            <w:shd w:val="clear" w:color="auto" w:fill="auto"/>
            <w:noWrap/>
            <w:vAlign w:val="center"/>
            <w:hideMark/>
          </w:tcPr>
          <w:p w14:paraId="5B44FE83" w14:textId="77777777" w:rsidR="00244C24" w:rsidRPr="000C50F6" w:rsidRDefault="00244C24" w:rsidP="00244C24">
            <w:pPr>
              <w:spacing w:after="0" w:line="240" w:lineRule="auto"/>
              <w:jc w:val="center"/>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r>
      <w:tr w:rsidR="00244C24" w:rsidRPr="000C50F6" w14:paraId="519A0D62" w14:textId="77777777" w:rsidTr="00D904C8">
        <w:trPr>
          <w:trHeight w:val="450"/>
        </w:trPr>
        <w:tc>
          <w:tcPr>
            <w:tcW w:w="7225" w:type="dxa"/>
            <w:vMerge/>
            <w:tcBorders>
              <w:top w:val="single" w:sz="4" w:space="0" w:color="000000"/>
              <w:left w:val="single" w:sz="4" w:space="0" w:color="auto"/>
              <w:right w:val="single" w:sz="4" w:space="0" w:color="000000"/>
            </w:tcBorders>
            <w:vAlign w:val="center"/>
            <w:hideMark/>
          </w:tcPr>
          <w:p w14:paraId="6757FB05"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p>
        </w:tc>
        <w:tc>
          <w:tcPr>
            <w:tcW w:w="1603" w:type="dxa"/>
            <w:vMerge/>
            <w:tcBorders>
              <w:top w:val="single" w:sz="4" w:space="0" w:color="000000"/>
              <w:left w:val="single" w:sz="4" w:space="0" w:color="auto"/>
              <w:right w:val="single" w:sz="4" w:space="0" w:color="auto"/>
            </w:tcBorders>
            <w:vAlign w:val="center"/>
            <w:hideMark/>
          </w:tcPr>
          <w:p w14:paraId="3545CB6E"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0C50F6" w14:paraId="48E3C788" w14:textId="77777777" w:rsidTr="00D904C8">
        <w:trPr>
          <w:trHeight w:val="450"/>
        </w:trPr>
        <w:tc>
          <w:tcPr>
            <w:tcW w:w="7225" w:type="dxa"/>
            <w:vMerge/>
            <w:tcBorders>
              <w:top w:val="single" w:sz="4" w:space="0" w:color="000000"/>
              <w:left w:val="single" w:sz="4" w:space="0" w:color="auto"/>
              <w:right w:val="single" w:sz="4" w:space="0" w:color="000000"/>
            </w:tcBorders>
            <w:vAlign w:val="center"/>
            <w:hideMark/>
          </w:tcPr>
          <w:p w14:paraId="1E003AF3"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p>
        </w:tc>
        <w:tc>
          <w:tcPr>
            <w:tcW w:w="1603" w:type="dxa"/>
            <w:vMerge/>
            <w:tcBorders>
              <w:top w:val="single" w:sz="4" w:space="0" w:color="000000"/>
              <w:left w:val="single" w:sz="4" w:space="0" w:color="auto"/>
              <w:right w:val="single" w:sz="4" w:space="0" w:color="auto"/>
            </w:tcBorders>
            <w:vAlign w:val="center"/>
            <w:hideMark/>
          </w:tcPr>
          <w:p w14:paraId="09E247A9"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0C50F6" w14:paraId="664050F9" w14:textId="77777777" w:rsidTr="00D904C8">
        <w:trPr>
          <w:trHeight w:val="450"/>
        </w:trPr>
        <w:tc>
          <w:tcPr>
            <w:tcW w:w="7225" w:type="dxa"/>
            <w:vMerge/>
            <w:tcBorders>
              <w:top w:val="single" w:sz="4" w:space="0" w:color="000000"/>
              <w:left w:val="single" w:sz="4" w:space="0" w:color="auto"/>
              <w:right w:val="single" w:sz="4" w:space="0" w:color="000000"/>
            </w:tcBorders>
            <w:vAlign w:val="center"/>
            <w:hideMark/>
          </w:tcPr>
          <w:p w14:paraId="656A7B87"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p>
        </w:tc>
        <w:tc>
          <w:tcPr>
            <w:tcW w:w="1603" w:type="dxa"/>
            <w:vMerge/>
            <w:tcBorders>
              <w:top w:val="single" w:sz="4" w:space="0" w:color="000000"/>
              <w:left w:val="single" w:sz="4" w:space="0" w:color="auto"/>
              <w:right w:val="single" w:sz="4" w:space="0" w:color="auto"/>
            </w:tcBorders>
            <w:vAlign w:val="center"/>
            <w:hideMark/>
          </w:tcPr>
          <w:p w14:paraId="4111E30D"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p>
        </w:tc>
      </w:tr>
    </w:tbl>
    <w:p w14:paraId="488A2855" w14:textId="773A2EF9" w:rsidR="00DD50B1" w:rsidRDefault="00DD50B1" w:rsidP="00244C24"/>
    <w:p w14:paraId="0E290E75" w14:textId="581C45B1" w:rsidR="00DD50B1" w:rsidRDefault="00DD50B1" w:rsidP="00244C24"/>
    <w:p w14:paraId="4FAA7110" w14:textId="58C063E1" w:rsidR="00DD50B1" w:rsidRDefault="00DD50B1" w:rsidP="00244C24"/>
    <w:p w14:paraId="67C48C3F" w14:textId="77777777" w:rsidR="00DD50B1" w:rsidRDefault="00DD50B1" w:rsidP="00244C24"/>
    <w:p w14:paraId="484321B5" w14:textId="77777777" w:rsidR="00244C24" w:rsidRDefault="00244C24" w:rsidP="00244C24"/>
    <w:tbl>
      <w:tblPr>
        <w:tblW w:w="0" w:type="auto"/>
        <w:tblCellMar>
          <w:left w:w="70" w:type="dxa"/>
          <w:right w:w="70" w:type="dxa"/>
        </w:tblCellMar>
        <w:tblLook w:val="04A0" w:firstRow="1" w:lastRow="0" w:firstColumn="1" w:lastColumn="0" w:noHBand="0" w:noVBand="1"/>
      </w:tblPr>
      <w:tblGrid>
        <w:gridCol w:w="421"/>
        <w:gridCol w:w="3827"/>
        <w:gridCol w:w="2835"/>
        <w:gridCol w:w="694"/>
        <w:gridCol w:w="1051"/>
      </w:tblGrid>
      <w:tr w:rsidR="00244C24" w:rsidRPr="000C50F6" w14:paraId="4850FCF5" w14:textId="77777777" w:rsidTr="00244C24">
        <w:trPr>
          <w:trHeight w:val="300"/>
        </w:trPr>
        <w:tc>
          <w:tcPr>
            <w:tcW w:w="7777" w:type="dxa"/>
            <w:gridSpan w:val="4"/>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5270FE4F" w14:textId="77777777" w:rsidR="00244C24" w:rsidRPr="000C50F6" w:rsidRDefault="00244C24" w:rsidP="00244C24">
            <w:pPr>
              <w:spacing w:after="0" w:line="240" w:lineRule="auto"/>
              <w:rPr>
                <w:rFonts w:ascii="Montserrat Light" w:eastAsia="Times New Roman" w:hAnsi="Montserrat Light" w:cs="Calibri"/>
                <w:b/>
                <w:bCs/>
                <w:color w:val="000000"/>
                <w:sz w:val="16"/>
                <w:szCs w:val="16"/>
                <w:lang w:eastAsia="es-MX"/>
              </w:rPr>
            </w:pPr>
            <w:r w:rsidRPr="000C50F6">
              <w:rPr>
                <w:rFonts w:ascii="Montserrat Light" w:eastAsia="Times New Roman" w:hAnsi="Montserrat Light" w:cs="Calibri"/>
                <w:b/>
                <w:bCs/>
                <w:color w:val="000000"/>
                <w:sz w:val="16"/>
                <w:szCs w:val="16"/>
                <w:lang w:eastAsia="es-MX"/>
              </w:rPr>
              <w:t>Capacidad de equipamiento</w:t>
            </w:r>
          </w:p>
        </w:tc>
        <w:tc>
          <w:tcPr>
            <w:tcW w:w="1051" w:type="dxa"/>
            <w:tcBorders>
              <w:top w:val="nil"/>
              <w:left w:val="nil"/>
              <w:bottom w:val="single" w:sz="4" w:space="0" w:color="auto"/>
              <w:right w:val="single" w:sz="4" w:space="0" w:color="auto"/>
            </w:tcBorders>
            <w:shd w:val="clear" w:color="000000" w:fill="D9D9D9"/>
            <w:noWrap/>
            <w:vAlign w:val="center"/>
            <w:hideMark/>
          </w:tcPr>
          <w:p w14:paraId="53D90992" w14:textId="77777777" w:rsidR="00244C24" w:rsidRPr="000C50F6" w:rsidRDefault="00244C24" w:rsidP="00244C24">
            <w:pPr>
              <w:spacing w:after="0" w:line="240" w:lineRule="auto"/>
              <w:jc w:val="center"/>
              <w:rPr>
                <w:rFonts w:ascii="Montserrat Light" w:eastAsia="Times New Roman" w:hAnsi="Montserrat Light" w:cs="Calibri"/>
                <w:b/>
                <w:bCs/>
                <w:color w:val="000000"/>
                <w:sz w:val="16"/>
                <w:szCs w:val="16"/>
                <w:lang w:eastAsia="es-MX"/>
              </w:rPr>
            </w:pPr>
            <w:r w:rsidRPr="000C50F6">
              <w:rPr>
                <w:rFonts w:ascii="Montserrat Light" w:eastAsia="Times New Roman" w:hAnsi="Montserrat Light" w:cs="Calibri"/>
                <w:b/>
                <w:bCs/>
                <w:color w:val="000000"/>
                <w:sz w:val="16"/>
                <w:szCs w:val="16"/>
                <w:lang w:eastAsia="es-MX"/>
              </w:rPr>
              <w:t>6.4 Puntos</w:t>
            </w:r>
          </w:p>
        </w:tc>
      </w:tr>
      <w:tr w:rsidR="00244C24" w:rsidRPr="000C50F6" w14:paraId="797CCB15" w14:textId="77777777" w:rsidTr="00244C24">
        <w:trPr>
          <w:trHeight w:val="405"/>
        </w:trPr>
        <w:tc>
          <w:tcPr>
            <w:tcW w:w="7777" w:type="dxa"/>
            <w:gridSpan w:val="4"/>
            <w:tcBorders>
              <w:top w:val="single" w:sz="4" w:space="0" w:color="auto"/>
              <w:left w:val="single" w:sz="4" w:space="0" w:color="auto"/>
              <w:bottom w:val="single" w:sz="4" w:space="0" w:color="auto"/>
              <w:right w:val="single" w:sz="4" w:space="0" w:color="auto"/>
            </w:tcBorders>
            <w:shd w:val="clear" w:color="000000" w:fill="B4C6E7"/>
            <w:vAlign w:val="center"/>
            <w:hideMark/>
          </w:tcPr>
          <w:p w14:paraId="66051174"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Para el caso del Equipo médico, la ponderación será la siguiente:</w:t>
            </w:r>
          </w:p>
        </w:tc>
        <w:tc>
          <w:tcPr>
            <w:tcW w:w="1051" w:type="dxa"/>
            <w:tcBorders>
              <w:top w:val="nil"/>
              <w:left w:val="nil"/>
              <w:bottom w:val="single" w:sz="4" w:space="0" w:color="auto"/>
              <w:right w:val="single" w:sz="4" w:space="0" w:color="auto"/>
            </w:tcBorders>
            <w:shd w:val="clear" w:color="000000" w:fill="B4C6E7"/>
            <w:noWrap/>
            <w:vAlign w:val="center"/>
            <w:hideMark/>
          </w:tcPr>
          <w:p w14:paraId="6B7B6FCC" w14:textId="2805CD70" w:rsidR="00244C24" w:rsidRPr="000C50F6" w:rsidRDefault="00D904C8" w:rsidP="00244C24">
            <w:pPr>
              <w:spacing w:after="0" w:line="240" w:lineRule="auto"/>
              <w:jc w:val="center"/>
              <w:rPr>
                <w:rFonts w:ascii="Montserrat Light" w:eastAsia="Times New Roman" w:hAnsi="Montserrat Light" w:cs="Calibri"/>
                <w:color w:val="000000"/>
                <w:sz w:val="16"/>
                <w:szCs w:val="16"/>
                <w:lang w:eastAsia="es-MX"/>
              </w:rPr>
            </w:pPr>
            <w:r>
              <w:rPr>
                <w:rFonts w:ascii="Montserrat Light" w:eastAsia="Times New Roman" w:hAnsi="Montserrat Light" w:cs="Calibri"/>
                <w:color w:val="000000"/>
                <w:sz w:val="16"/>
                <w:szCs w:val="16"/>
                <w:lang w:eastAsia="es-MX"/>
              </w:rPr>
              <w:t>2</w:t>
            </w:r>
            <w:r w:rsidR="00244C24" w:rsidRPr="000C50F6">
              <w:rPr>
                <w:rFonts w:ascii="Montserrat Light" w:eastAsia="Times New Roman" w:hAnsi="Montserrat Light" w:cs="Calibri"/>
                <w:color w:val="000000"/>
                <w:sz w:val="16"/>
                <w:szCs w:val="16"/>
                <w:lang w:eastAsia="es-MX"/>
              </w:rPr>
              <w:t xml:space="preserve"> </w:t>
            </w:r>
            <w:proofErr w:type="gramStart"/>
            <w:r w:rsidR="00244C24" w:rsidRPr="000C50F6">
              <w:rPr>
                <w:rFonts w:ascii="Montserrat Light" w:eastAsia="Times New Roman" w:hAnsi="Montserrat Light" w:cs="Calibri"/>
                <w:color w:val="000000"/>
                <w:sz w:val="16"/>
                <w:szCs w:val="16"/>
                <w:lang w:eastAsia="es-MX"/>
              </w:rPr>
              <w:t>Puntos</w:t>
            </w:r>
            <w:proofErr w:type="gramEnd"/>
          </w:p>
        </w:tc>
      </w:tr>
      <w:tr w:rsidR="00244C24" w:rsidRPr="000C50F6" w14:paraId="75A7D8F4" w14:textId="77777777" w:rsidTr="00244C24">
        <w:trPr>
          <w:trHeight w:val="703"/>
        </w:trPr>
        <w:tc>
          <w:tcPr>
            <w:tcW w:w="7777" w:type="dxa"/>
            <w:gridSpan w:val="4"/>
            <w:tcBorders>
              <w:top w:val="single" w:sz="4" w:space="0" w:color="auto"/>
              <w:left w:val="single" w:sz="4" w:space="0" w:color="auto"/>
              <w:bottom w:val="nil"/>
              <w:right w:val="single" w:sz="4" w:space="0" w:color="000000"/>
            </w:tcBorders>
            <w:shd w:val="clear" w:color="000000" w:fill="FFFFFF"/>
            <w:hideMark/>
          </w:tcPr>
          <w:p w14:paraId="4387ED13" w14:textId="77777777" w:rsidR="00244C24" w:rsidRPr="000C50F6" w:rsidRDefault="00244C24" w:rsidP="00244C24">
            <w:pPr>
              <w:spacing w:after="24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xml:space="preserve">Recursos de equipamiento médico, y demás insumos requeridos para el cumplimiento del Contrato. Se deberá presentar en la Proposición Técnica (Documento Número 15 del anexo número </w:t>
            </w:r>
            <w:proofErr w:type="gramStart"/>
            <w:r w:rsidRPr="000C50F6">
              <w:rPr>
                <w:rFonts w:ascii="Montserrat Light" w:eastAsia="Times New Roman" w:hAnsi="Montserrat Light" w:cs="Calibri"/>
                <w:color w:val="000000"/>
                <w:sz w:val="16"/>
                <w:szCs w:val="16"/>
                <w:lang w:eastAsia="es-MX"/>
              </w:rPr>
              <w:t>1  (</w:t>
            </w:r>
            <w:proofErr w:type="gramEnd"/>
            <w:r w:rsidRPr="000C50F6">
              <w:rPr>
                <w:rFonts w:ascii="Montserrat Light" w:eastAsia="Times New Roman" w:hAnsi="Montserrat Light" w:cs="Calibri"/>
                <w:color w:val="000000"/>
                <w:sz w:val="16"/>
                <w:szCs w:val="16"/>
                <w:lang w:eastAsia="es-MX"/>
              </w:rPr>
              <w:t>Carpeta 2).</w:t>
            </w:r>
          </w:p>
        </w:tc>
        <w:tc>
          <w:tcPr>
            <w:tcW w:w="1051" w:type="dxa"/>
            <w:vMerge w:val="restart"/>
            <w:tcBorders>
              <w:top w:val="nil"/>
              <w:left w:val="single" w:sz="4" w:space="0" w:color="auto"/>
              <w:right w:val="single" w:sz="4" w:space="0" w:color="auto"/>
            </w:tcBorders>
            <w:shd w:val="clear" w:color="000000" w:fill="FFFFFF"/>
            <w:noWrap/>
            <w:vAlign w:val="center"/>
            <w:hideMark/>
          </w:tcPr>
          <w:p w14:paraId="509EC2E6" w14:textId="77777777" w:rsidR="00244C24" w:rsidRPr="000C50F6" w:rsidRDefault="00244C24" w:rsidP="00244C24">
            <w:pPr>
              <w:spacing w:after="0" w:line="240" w:lineRule="auto"/>
              <w:jc w:val="center"/>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r>
      <w:tr w:rsidR="00244C24" w:rsidRPr="000C50F6" w14:paraId="3240884E" w14:textId="77777777" w:rsidTr="00244C24">
        <w:trPr>
          <w:trHeight w:val="276"/>
        </w:trPr>
        <w:tc>
          <w:tcPr>
            <w:tcW w:w="421" w:type="dxa"/>
            <w:tcBorders>
              <w:top w:val="nil"/>
              <w:left w:val="single" w:sz="4" w:space="0" w:color="auto"/>
              <w:bottom w:val="nil"/>
              <w:right w:val="single" w:sz="4" w:space="0" w:color="auto"/>
            </w:tcBorders>
            <w:shd w:val="clear" w:color="000000" w:fill="FFFFFF"/>
            <w:noWrap/>
            <w:hideMark/>
          </w:tcPr>
          <w:p w14:paraId="433AFBF5"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c>
          <w:tcPr>
            <w:tcW w:w="3827" w:type="dxa"/>
            <w:tcBorders>
              <w:top w:val="single" w:sz="4" w:space="0" w:color="auto"/>
              <w:left w:val="nil"/>
              <w:bottom w:val="single" w:sz="4" w:space="0" w:color="auto"/>
              <w:right w:val="single" w:sz="4" w:space="0" w:color="auto"/>
            </w:tcBorders>
            <w:shd w:val="clear" w:color="000000" w:fill="FCE4D6"/>
            <w:noWrap/>
            <w:vAlign w:val="center"/>
            <w:hideMark/>
          </w:tcPr>
          <w:p w14:paraId="48E0AE76" w14:textId="56F55576" w:rsidR="00244C24" w:rsidRPr="000C50F6" w:rsidRDefault="00C07162" w:rsidP="00244C24">
            <w:pPr>
              <w:spacing w:after="0" w:line="240" w:lineRule="auto"/>
              <w:jc w:val="center"/>
              <w:rPr>
                <w:rFonts w:ascii="Montserrat Light" w:eastAsia="Times New Roman" w:hAnsi="Montserrat Light" w:cs="Calibri"/>
                <w:color w:val="000000"/>
                <w:sz w:val="16"/>
                <w:szCs w:val="16"/>
                <w:lang w:eastAsia="es-MX"/>
              </w:rPr>
            </w:pPr>
            <w:r>
              <w:rPr>
                <w:rFonts w:ascii="Montserrat Light" w:eastAsia="Times New Roman" w:hAnsi="Montserrat Light" w:cs="Calibri"/>
                <w:color w:val="000000"/>
                <w:sz w:val="16"/>
                <w:szCs w:val="16"/>
                <w:lang w:eastAsia="es-MX"/>
              </w:rPr>
              <w:t>meses</w:t>
            </w:r>
            <w:r w:rsidR="00244C24" w:rsidRPr="000C50F6">
              <w:rPr>
                <w:rFonts w:ascii="Montserrat Light" w:eastAsia="Times New Roman" w:hAnsi="Montserrat Light" w:cs="Calibri"/>
                <w:color w:val="000000"/>
                <w:sz w:val="16"/>
                <w:szCs w:val="16"/>
                <w:lang w:eastAsia="es-MX"/>
              </w:rPr>
              <w:t xml:space="preserve"> de fabricación</w:t>
            </w:r>
          </w:p>
        </w:tc>
        <w:tc>
          <w:tcPr>
            <w:tcW w:w="2835" w:type="dxa"/>
            <w:tcBorders>
              <w:top w:val="single" w:sz="4" w:space="0" w:color="auto"/>
              <w:left w:val="nil"/>
              <w:bottom w:val="single" w:sz="4" w:space="0" w:color="auto"/>
              <w:right w:val="single" w:sz="4" w:space="0" w:color="auto"/>
            </w:tcBorders>
            <w:shd w:val="clear" w:color="000000" w:fill="FCE4D6"/>
            <w:noWrap/>
            <w:vAlign w:val="center"/>
            <w:hideMark/>
          </w:tcPr>
          <w:p w14:paraId="6E91B124" w14:textId="77777777" w:rsidR="00244C24" w:rsidRPr="000C50F6" w:rsidRDefault="00244C24" w:rsidP="00244C24">
            <w:pPr>
              <w:spacing w:after="0" w:line="240" w:lineRule="auto"/>
              <w:jc w:val="center"/>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Puntaje</w:t>
            </w:r>
          </w:p>
        </w:tc>
        <w:tc>
          <w:tcPr>
            <w:tcW w:w="694" w:type="dxa"/>
            <w:tcBorders>
              <w:top w:val="nil"/>
              <w:left w:val="nil"/>
              <w:bottom w:val="nil"/>
              <w:right w:val="single" w:sz="4" w:space="0" w:color="auto"/>
            </w:tcBorders>
            <w:shd w:val="clear" w:color="000000" w:fill="FFFFFF"/>
            <w:noWrap/>
            <w:hideMark/>
          </w:tcPr>
          <w:p w14:paraId="6645AED5"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c>
          <w:tcPr>
            <w:tcW w:w="1051" w:type="dxa"/>
            <w:vMerge/>
            <w:tcBorders>
              <w:left w:val="single" w:sz="4" w:space="0" w:color="auto"/>
              <w:right w:val="single" w:sz="4" w:space="0" w:color="auto"/>
            </w:tcBorders>
            <w:vAlign w:val="center"/>
            <w:hideMark/>
          </w:tcPr>
          <w:p w14:paraId="1A510BDB"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0C50F6" w14:paraId="324BA669" w14:textId="77777777" w:rsidTr="00244C24">
        <w:trPr>
          <w:trHeight w:val="138"/>
        </w:trPr>
        <w:tc>
          <w:tcPr>
            <w:tcW w:w="421" w:type="dxa"/>
            <w:tcBorders>
              <w:top w:val="nil"/>
              <w:left w:val="single" w:sz="4" w:space="0" w:color="auto"/>
              <w:bottom w:val="nil"/>
              <w:right w:val="single" w:sz="4" w:space="0" w:color="auto"/>
            </w:tcBorders>
            <w:shd w:val="clear" w:color="000000" w:fill="FFFFFF"/>
            <w:noWrap/>
            <w:hideMark/>
          </w:tcPr>
          <w:p w14:paraId="70B9F791"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c>
          <w:tcPr>
            <w:tcW w:w="3827" w:type="dxa"/>
            <w:tcBorders>
              <w:top w:val="nil"/>
              <w:left w:val="nil"/>
              <w:bottom w:val="single" w:sz="4" w:space="0" w:color="auto"/>
              <w:right w:val="single" w:sz="4" w:space="0" w:color="auto"/>
            </w:tcBorders>
            <w:shd w:val="clear" w:color="auto" w:fill="auto"/>
            <w:noWrap/>
            <w:vAlign w:val="center"/>
            <w:hideMark/>
          </w:tcPr>
          <w:p w14:paraId="295B70B6" w14:textId="1CDC6A75" w:rsidR="00244C24" w:rsidRPr="000C50F6" w:rsidRDefault="00244C24" w:rsidP="00244C24">
            <w:pPr>
              <w:spacing w:after="0" w:line="240" w:lineRule="auto"/>
              <w:jc w:val="center"/>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0 a 1</w:t>
            </w:r>
            <w:r w:rsidR="00C07162">
              <w:rPr>
                <w:rFonts w:ascii="Montserrat Light" w:eastAsia="Times New Roman" w:hAnsi="Montserrat Light" w:cs="Calibri"/>
                <w:color w:val="000000"/>
                <w:sz w:val="16"/>
                <w:szCs w:val="16"/>
                <w:lang w:eastAsia="es-MX"/>
              </w:rPr>
              <w:t>2</w:t>
            </w:r>
          </w:p>
        </w:tc>
        <w:tc>
          <w:tcPr>
            <w:tcW w:w="2835" w:type="dxa"/>
            <w:tcBorders>
              <w:top w:val="nil"/>
              <w:left w:val="nil"/>
              <w:bottom w:val="single" w:sz="4" w:space="0" w:color="auto"/>
              <w:right w:val="single" w:sz="4" w:space="0" w:color="auto"/>
            </w:tcBorders>
            <w:shd w:val="clear" w:color="auto" w:fill="auto"/>
            <w:noWrap/>
            <w:vAlign w:val="center"/>
            <w:hideMark/>
          </w:tcPr>
          <w:p w14:paraId="33FFB37C" w14:textId="0D0F1A73" w:rsidR="00244C24" w:rsidRPr="000C50F6" w:rsidRDefault="00D904C8" w:rsidP="00244C24">
            <w:pPr>
              <w:spacing w:after="0" w:line="240" w:lineRule="auto"/>
              <w:jc w:val="center"/>
              <w:rPr>
                <w:rFonts w:ascii="Montserrat Light" w:eastAsia="Times New Roman" w:hAnsi="Montserrat Light" w:cs="Calibri"/>
                <w:color w:val="000000"/>
                <w:sz w:val="16"/>
                <w:szCs w:val="16"/>
                <w:lang w:eastAsia="es-MX"/>
              </w:rPr>
            </w:pPr>
            <w:r>
              <w:rPr>
                <w:rFonts w:ascii="Montserrat Light" w:eastAsia="Times New Roman" w:hAnsi="Montserrat Light" w:cs="Calibri"/>
                <w:color w:val="000000"/>
                <w:sz w:val="16"/>
                <w:szCs w:val="16"/>
                <w:lang w:eastAsia="es-MX"/>
              </w:rPr>
              <w:t>2</w:t>
            </w:r>
          </w:p>
        </w:tc>
        <w:tc>
          <w:tcPr>
            <w:tcW w:w="694" w:type="dxa"/>
            <w:tcBorders>
              <w:top w:val="nil"/>
              <w:left w:val="nil"/>
              <w:bottom w:val="nil"/>
              <w:right w:val="single" w:sz="4" w:space="0" w:color="auto"/>
            </w:tcBorders>
            <w:shd w:val="clear" w:color="000000" w:fill="FFFFFF"/>
            <w:noWrap/>
            <w:hideMark/>
          </w:tcPr>
          <w:p w14:paraId="73956CD1"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c>
          <w:tcPr>
            <w:tcW w:w="1051" w:type="dxa"/>
            <w:vMerge/>
            <w:tcBorders>
              <w:left w:val="single" w:sz="4" w:space="0" w:color="auto"/>
              <w:right w:val="single" w:sz="4" w:space="0" w:color="auto"/>
            </w:tcBorders>
            <w:vAlign w:val="center"/>
            <w:hideMark/>
          </w:tcPr>
          <w:p w14:paraId="467C86C9"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0C50F6" w14:paraId="2A9892CE" w14:textId="77777777" w:rsidTr="00244C24">
        <w:trPr>
          <w:trHeight w:val="142"/>
        </w:trPr>
        <w:tc>
          <w:tcPr>
            <w:tcW w:w="421" w:type="dxa"/>
            <w:tcBorders>
              <w:top w:val="nil"/>
              <w:left w:val="single" w:sz="4" w:space="0" w:color="auto"/>
              <w:bottom w:val="nil"/>
              <w:right w:val="single" w:sz="4" w:space="0" w:color="auto"/>
            </w:tcBorders>
            <w:shd w:val="clear" w:color="000000" w:fill="FFFFFF"/>
            <w:noWrap/>
            <w:hideMark/>
          </w:tcPr>
          <w:p w14:paraId="1B3BD85F"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c>
          <w:tcPr>
            <w:tcW w:w="3827" w:type="dxa"/>
            <w:tcBorders>
              <w:top w:val="nil"/>
              <w:left w:val="nil"/>
              <w:bottom w:val="single" w:sz="4" w:space="0" w:color="auto"/>
              <w:right w:val="single" w:sz="4" w:space="0" w:color="auto"/>
            </w:tcBorders>
            <w:shd w:val="clear" w:color="auto" w:fill="auto"/>
            <w:noWrap/>
            <w:vAlign w:val="center"/>
            <w:hideMark/>
          </w:tcPr>
          <w:p w14:paraId="61E88043" w14:textId="2A36D84F" w:rsidR="00244C24" w:rsidRPr="000C50F6" w:rsidRDefault="00C07162" w:rsidP="00244C24">
            <w:pPr>
              <w:spacing w:after="0" w:line="240" w:lineRule="auto"/>
              <w:jc w:val="center"/>
              <w:rPr>
                <w:rFonts w:ascii="Montserrat Light" w:eastAsia="Times New Roman" w:hAnsi="Montserrat Light" w:cs="Calibri"/>
                <w:color w:val="000000"/>
                <w:sz w:val="16"/>
                <w:szCs w:val="16"/>
                <w:lang w:eastAsia="es-MX"/>
              </w:rPr>
            </w:pPr>
            <w:r>
              <w:rPr>
                <w:rFonts w:ascii="Montserrat Light" w:eastAsia="Times New Roman" w:hAnsi="Montserrat Light" w:cs="Calibri"/>
                <w:color w:val="000000"/>
                <w:sz w:val="16"/>
                <w:szCs w:val="16"/>
                <w:lang w:eastAsia="es-MX"/>
              </w:rPr>
              <w:t>13</w:t>
            </w:r>
            <w:r w:rsidR="00244C24" w:rsidRPr="000C50F6">
              <w:rPr>
                <w:rFonts w:ascii="Montserrat Light" w:eastAsia="Times New Roman" w:hAnsi="Montserrat Light" w:cs="Calibri"/>
                <w:color w:val="000000"/>
                <w:sz w:val="16"/>
                <w:szCs w:val="16"/>
                <w:lang w:eastAsia="es-MX"/>
              </w:rPr>
              <w:t xml:space="preserve"> a 3</w:t>
            </w:r>
            <w:r>
              <w:rPr>
                <w:rFonts w:ascii="Montserrat Light" w:eastAsia="Times New Roman" w:hAnsi="Montserrat Light" w:cs="Calibri"/>
                <w:color w:val="000000"/>
                <w:sz w:val="16"/>
                <w:szCs w:val="16"/>
                <w:lang w:eastAsia="es-MX"/>
              </w:rPr>
              <w:t>6</w:t>
            </w:r>
          </w:p>
        </w:tc>
        <w:tc>
          <w:tcPr>
            <w:tcW w:w="2835" w:type="dxa"/>
            <w:tcBorders>
              <w:top w:val="nil"/>
              <w:left w:val="nil"/>
              <w:bottom w:val="single" w:sz="4" w:space="0" w:color="auto"/>
              <w:right w:val="single" w:sz="4" w:space="0" w:color="auto"/>
            </w:tcBorders>
            <w:shd w:val="clear" w:color="auto" w:fill="auto"/>
            <w:noWrap/>
            <w:vAlign w:val="center"/>
            <w:hideMark/>
          </w:tcPr>
          <w:p w14:paraId="2F8D7CAF" w14:textId="0870BA1D" w:rsidR="00244C24" w:rsidRPr="000C50F6" w:rsidRDefault="00D904C8" w:rsidP="00244C24">
            <w:pPr>
              <w:spacing w:after="0" w:line="240" w:lineRule="auto"/>
              <w:jc w:val="center"/>
              <w:rPr>
                <w:rFonts w:ascii="Montserrat Light" w:eastAsia="Times New Roman" w:hAnsi="Montserrat Light" w:cs="Calibri"/>
                <w:color w:val="000000"/>
                <w:sz w:val="16"/>
                <w:szCs w:val="16"/>
                <w:lang w:eastAsia="es-MX"/>
              </w:rPr>
            </w:pPr>
            <w:r>
              <w:rPr>
                <w:rFonts w:ascii="Montserrat Light" w:eastAsia="Times New Roman" w:hAnsi="Montserrat Light" w:cs="Calibri"/>
                <w:color w:val="000000"/>
                <w:sz w:val="16"/>
                <w:szCs w:val="16"/>
                <w:lang w:eastAsia="es-MX"/>
              </w:rPr>
              <w:t>1.5</w:t>
            </w:r>
          </w:p>
        </w:tc>
        <w:tc>
          <w:tcPr>
            <w:tcW w:w="694" w:type="dxa"/>
            <w:tcBorders>
              <w:top w:val="nil"/>
              <w:left w:val="nil"/>
              <w:bottom w:val="nil"/>
              <w:right w:val="single" w:sz="4" w:space="0" w:color="auto"/>
            </w:tcBorders>
            <w:shd w:val="clear" w:color="000000" w:fill="FFFFFF"/>
            <w:noWrap/>
            <w:hideMark/>
          </w:tcPr>
          <w:p w14:paraId="61F50017"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c>
          <w:tcPr>
            <w:tcW w:w="1051" w:type="dxa"/>
            <w:vMerge/>
            <w:tcBorders>
              <w:left w:val="single" w:sz="4" w:space="0" w:color="auto"/>
              <w:right w:val="single" w:sz="4" w:space="0" w:color="auto"/>
            </w:tcBorders>
            <w:vAlign w:val="center"/>
            <w:hideMark/>
          </w:tcPr>
          <w:p w14:paraId="0F116D3E"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0C50F6" w14:paraId="55DFBE98" w14:textId="77777777" w:rsidTr="00244C24">
        <w:trPr>
          <w:trHeight w:val="118"/>
        </w:trPr>
        <w:tc>
          <w:tcPr>
            <w:tcW w:w="421" w:type="dxa"/>
            <w:tcBorders>
              <w:top w:val="nil"/>
              <w:left w:val="single" w:sz="4" w:space="0" w:color="auto"/>
              <w:bottom w:val="nil"/>
              <w:right w:val="single" w:sz="4" w:space="0" w:color="auto"/>
            </w:tcBorders>
            <w:shd w:val="clear" w:color="000000" w:fill="FFFFFF"/>
            <w:noWrap/>
            <w:hideMark/>
          </w:tcPr>
          <w:p w14:paraId="3A44B3EA"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c>
          <w:tcPr>
            <w:tcW w:w="3827" w:type="dxa"/>
            <w:tcBorders>
              <w:top w:val="nil"/>
              <w:left w:val="nil"/>
              <w:bottom w:val="single" w:sz="4" w:space="0" w:color="auto"/>
              <w:right w:val="single" w:sz="4" w:space="0" w:color="auto"/>
            </w:tcBorders>
            <w:shd w:val="clear" w:color="auto" w:fill="auto"/>
            <w:noWrap/>
            <w:vAlign w:val="center"/>
            <w:hideMark/>
          </w:tcPr>
          <w:p w14:paraId="78B6F1FE" w14:textId="10046F73" w:rsidR="00244C24" w:rsidRPr="000C50F6" w:rsidRDefault="00C07162" w:rsidP="00244C24">
            <w:pPr>
              <w:spacing w:after="0" w:line="240" w:lineRule="auto"/>
              <w:jc w:val="center"/>
              <w:rPr>
                <w:rFonts w:ascii="Montserrat Light" w:eastAsia="Times New Roman" w:hAnsi="Montserrat Light" w:cs="Calibri"/>
                <w:color w:val="000000"/>
                <w:sz w:val="16"/>
                <w:szCs w:val="16"/>
                <w:lang w:eastAsia="es-MX"/>
              </w:rPr>
            </w:pPr>
            <w:r>
              <w:rPr>
                <w:rFonts w:ascii="Montserrat Light" w:eastAsia="Times New Roman" w:hAnsi="Montserrat Light" w:cs="Calibri"/>
                <w:color w:val="000000"/>
                <w:sz w:val="16"/>
                <w:szCs w:val="16"/>
                <w:lang w:eastAsia="es-MX"/>
              </w:rPr>
              <w:t>37</w:t>
            </w:r>
            <w:r w:rsidR="00244C24" w:rsidRPr="000C50F6">
              <w:rPr>
                <w:rFonts w:ascii="Montserrat Light" w:eastAsia="Times New Roman" w:hAnsi="Montserrat Light" w:cs="Calibri"/>
                <w:color w:val="000000"/>
                <w:sz w:val="16"/>
                <w:szCs w:val="16"/>
                <w:lang w:eastAsia="es-MX"/>
              </w:rPr>
              <w:t xml:space="preserve"> a </w:t>
            </w:r>
            <w:r>
              <w:rPr>
                <w:rFonts w:ascii="Montserrat Light" w:eastAsia="Times New Roman" w:hAnsi="Montserrat Light" w:cs="Calibri"/>
                <w:color w:val="000000"/>
                <w:sz w:val="16"/>
                <w:szCs w:val="16"/>
                <w:lang w:eastAsia="es-MX"/>
              </w:rPr>
              <w:t>60</w:t>
            </w:r>
          </w:p>
        </w:tc>
        <w:tc>
          <w:tcPr>
            <w:tcW w:w="2835" w:type="dxa"/>
            <w:tcBorders>
              <w:top w:val="nil"/>
              <w:left w:val="nil"/>
              <w:bottom w:val="single" w:sz="4" w:space="0" w:color="auto"/>
              <w:right w:val="single" w:sz="4" w:space="0" w:color="auto"/>
            </w:tcBorders>
            <w:shd w:val="clear" w:color="auto" w:fill="auto"/>
            <w:noWrap/>
            <w:vAlign w:val="center"/>
            <w:hideMark/>
          </w:tcPr>
          <w:p w14:paraId="1D6EA33F" w14:textId="7A31EDB6" w:rsidR="00244C24" w:rsidRPr="000C50F6" w:rsidRDefault="00D904C8" w:rsidP="00244C24">
            <w:pPr>
              <w:spacing w:after="0" w:line="240" w:lineRule="auto"/>
              <w:jc w:val="center"/>
              <w:rPr>
                <w:rFonts w:ascii="Montserrat Light" w:eastAsia="Times New Roman" w:hAnsi="Montserrat Light" w:cs="Calibri"/>
                <w:color w:val="000000"/>
                <w:sz w:val="16"/>
                <w:szCs w:val="16"/>
                <w:lang w:eastAsia="es-MX"/>
              </w:rPr>
            </w:pPr>
            <w:r>
              <w:rPr>
                <w:rFonts w:ascii="Montserrat Light" w:eastAsia="Times New Roman" w:hAnsi="Montserrat Light" w:cs="Calibri"/>
                <w:color w:val="000000"/>
                <w:sz w:val="16"/>
                <w:szCs w:val="16"/>
                <w:lang w:eastAsia="es-MX"/>
              </w:rPr>
              <w:t>0.5</w:t>
            </w:r>
          </w:p>
        </w:tc>
        <w:tc>
          <w:tcPr>
            <w:tcW w:w="694" w:type="dxa"/>
            <w:tcBorders>
              <w:top w:val="nil"/>
              <w:left w:val="nil"/>
              <w:bottom w:val="nil"/>
              <w:right w:val="single" w:sz="4" w:space="0" w:color="auto"/>
            </w:tcBorders>
            <w:shd w:val="clear" w:color="000000" w:fill="FFFFFF"/>
            <w:noWrap/>
            <w:hideMark/>
          </w:tcPr>
          <w:p w14:paraId="38797909"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c>
          <w:tcPr>
            <w:tcW w:w="1051" w:type="dxa"/>
            <w:vMerge/>
            <w:tcBorders>
              <w:left w:val="single" w:sz="4" w:space="0" w:color="auto"/>
              <w:right w:val="single" w:sz="4" w:space="0" w:color="auto"/>
            </w:tcBorders>
            <w:vAlign w:val="center"/>
            <w:hideMark/>
          </w:tcPr>
          <w:p w14:paraId="27251D3F"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0C50F6" w14:paraId="0D7F09BA" w14:textId="77777777" w:rsidTr="00244C24">
        <w:trPr>
          <w:trHeight w:val="210"/>
        </w:trPr>
        <w:tc>
          <w:tcPr>
            <w:tcW w:w="421" w:type="dxa"/>
            <w:tcBorders>
              <w:top w:val="nil"/>
              <w:left w:val="single" w:sz="4" w:space="0" w:color="auto"/>
              <w:bottom w:val="nil"/>
              <w:right w:val="nil"/>
            </w:tcBorders>
            <w:shd w:val="clear" w:color="000000" w:fill="FFFFFF"/>
            <w:noWrap/>
            <w:hideMark/>
          </w:tcPr>
          <w:p w14:paraId="039FBCB7"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c>
          <w:tcPr>
            <w:tcW w:w="3827" w:type="dxa"/>
            <w:tcBorders>
              <w:top w:val="nil"/>
              <w:left w:val="nil"/>
              <w:bottom w:val="nil"/>
              <w:right w:val="nil"/>
            </w:tcBorders>
            <w:shd w:val="clear" w:color="000000" w:fill="FFFFFF"/>
            <w:noWrap/>
            <w:hideMark/>
          </w:tcPr>
          <w:p w14:paraId="221776BF"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c>
          <w:tcPr>
            <w:tcW w:w="2835" w:type="dxa"/>
            <w:tcBorders>
              <w:top w:val="nil"/>
              <w:left w:val="nil"/>
              <w:bottom w:val="nil"/>
              <w:right w:val="nil"/>
            </w:tcBorders>
            <w:shd w:val="clear" w:color="000000" w:fill="FFFFFF"/>
            <w:noWrap/>
            <w:hideMark/>
          </w:tcPr>
          <w:p w14:paraId="7933550D"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c>
          <w:tcPr>
            <w:tcW w:w="694" w:type="dxa"/>
            <w:tcBorders>
              <w:top w:val="nil"/>
              <w:left w:val="nil"/>
              <w:bottom w:val="nil"/>
              <w:right w:val="single" w:sz="4" w:space="0" w:color="auto"/>
            </w:tcBorders>
            <w:shd w:val="clear" w:color="000000" w:fill="FFFFFF"/>
            <w:noWrap/>
            <w:hideMark/>
          </w:tcPr>
          <w:p w14:paraId="4152C17E"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c>
          <w:tcPr>
            <w:tcW w:w="1051" w:type="dxa"/>
            <w:vMerge/>
            <w:tcBorders>
              <w:left w:val="single" w:sz="4" w:space="0" w:color="auto"/>
              <w:bottom w:val="single" w:sz="4" w:space="0" w:color="000000"/>
              <w:right w:val="single" w:sz="4" w:space="0" w:color="auto"/>
            </w:tcBorders>
            <w:vAlign w:val="center"/>
            <w:hideMark/>
          </w:tcPr>
          <w:p w14:paraId="1ED5DCA9"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0C50F6" w14:paraId="571EBFCC" w14:textId="77777777" w:rsidTr="00244C24">
        <w:trPr>
          <w:trHeight w:val="390"/>
        </w:trPr>
        <w:tc>
          <w:tcPr>
            <w:tcW w:w="7777" w:type="dxa"/>
            <w:gridSpan w:val="4"/>
            <w:tcBorders>
              <w:top w:val="single" w:sz="4" w:space="0" w:color="auto"/>
              <w:left w:val="single" w:sz="4" w:space="0" w:color="auto"/>
              <w:bottom w:val="single" w:sz="4" w:space="0" w:color="auto"/>
              <w:right w:val="single" w:sz="4" w:space="0" w:color="auto"/>
            </w:tcBorders>
            <w:shd w:val="clear" w:color="000000" w:fill="B4C6E7"/>
            <w:hideMark/>
          </w:tcPr>
          <w:p w14:paraId="5DA4DF3D"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Para el caso de los insumos, la ponderación será la siguiente:</w:t>
            </w:r>
          </w:p>
        </w:tc>
        <w:tc>
          <w:tcPr>
            <w:tcW w:w="1051" w:type="dxa"/>
            <w:tcBorders>
              <w:top w:val="nil"/>
              <w:left w:val="nil"/>
              <w:bottom w:val="single" w:sz="4" w:space="0" w:color="auto"/>
              <w:right w:val="single" w:sz="4" w:space="0" w:color="auto"/>
            </w:tcBorders>
            <w:shd w:val="clear" w:color="000000" w:fill="B4C6E7"/>
            <w:noWrap/>
            <w:vAlign w:val="center"/>
            <w:hideMark/>
          </w:tcPr>
          <w:p w14:paraId="1915099E" w14:textId="32DFFD01" w:rsidR="00244C24" w:rsidRPr="000C50F6" w:rsidRDefault="00D904C8" w:rsidP="00244C24">
            <w:pPr>
              <w:spacing w:after="0" w:line="240" w:lineRule="auto"/>
              <w:jc w:val="center"/>
              <w:rPr>
                <w:rFonts w:ascii="Montserrat Light" w:eastAsia="Times New Roman" w:hAnsi="Montserrat Light" w:cs="Calibri"/>
                <w:color w:val="000000"/>
                <w:sz w:val="16"/>
                <w:szCs w:val="16"/>
                <w:lang w:eastAsia="es-MX"/>
              </w:rPr>
            </w:pPr>
            <w:r>
              <w:rPr>
                <w:rFonts w:ascii="Montserrat Light" w:eastAsia="Times New Roman" w:hAnsi="Montserrat Light" w:cs="Calibri"/>
                <w:color w:val="000000"/>
                <w:sz w:val="16"/>
                <w:szCs w:val="16"/>
                <w:lang w:eastAsia="es-MX"/>
              </w:rPr>
              <w:t>4.4</w:t>
            </w:r>
            <w:r w:rsidR="00244C24" w:rsidRPr="000C50F6">
              <w:rPr>
                <w:rFonts w:ascii="Montserrat Light" w:eastAsia="Times New Roman" w:hAnsi="Montserrat Light" w:cs="Calibri"/>
                <w:color w:val="000000"/>
                <w:sz w:val="16"/>
                <w:szCs w:val="16"/>
                <w:lang w:eastAsia="es-MX"/>
              </w:rPr>
              <w:t xml:space="preserve"> Puntos</w:t>
            </w:r>
          </w:p>
        </w:tc>
      </w:tr>
      <w:tr w:rsidR="00244C24" w:rsidRPr="000C50F6" w14:paraId="2821DF22" w14:textId="77777777" w:rsidTr="00244C24">
        <w:trPr>
          <w:trHeight w:val="570"/>
        </w:trPr>
        <w:tc>
          <w:tcPr>
            <w:tcW w:w="7777" w:type="dxa"/>
            <w:gridSpan w:val="4"/>
            <w:tcBorders>
              <w:top w:val="single" w:sz="4" w:space="0" w:color="auto"/>
              <w:left w:val="single" w:sz="4" w:space="0" w:color="auto"/>
              <w:right w:val="single" w:sz="4" w:space="0" w:color="000000"/>
            </w:tcBorders>
            <w:shd w:val="clear" w:color="000000" w:fill="FFFFFF"/>
            <w:hideMark/>
          </w:tcPr>
          <w:p w14:paraId="51B0E74D"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xml:space="preserve">Recursos de insumos requeridos para el cumplimiento del Contrato. Se deberá presentar en la Proposición Técnica (Documento Número 15 del anexo número </w:t>
            </w:r>
            <w:proofErr w:type="gramStart"/>
            <w:r w:rsidRPr="000C50F6">
              <w:rPr>
                <w:rFonts w:ascii="Montserrat Light" w:eastAsia="Times New Roman" w:hAnsi="Montserrat Light" w:cs="Calibri"/>
                <w:color w:val="000000"/>
                <w:sz w:val="16"/>
                <w:szCs w:val="16"/>
                <w:lang w:eastAsia="es-MX"/>
              </w:rPr>
              <w:t>1  (</w:t>
            </w:r>
            <w:proofErr w:type="gramEnd"/>
            <w:r w:rsidRPr="000C50F6">
              <w:rPr>
                <w:rFonts w:ascii="Montserrat Light" w:eastAsia="Times New Roman" w:hAnsi="Montserrat Light" w:cs="Calibri"/>
                <w:color w:val="000000"/>
                <w:sz w:val="16"/>
                <w:szCs w:val="16"/>
                <w:lang w:eastAsia="es-MX"/>
              </w:rPr>
              <w:t>Carpeta 2).</w:t>
            </w:r>
          </w:p>
        </w:tc>
        <w:tc>
          <w:tcPr>
            <w:tcW w:w="1051" w:type="dxa"/>
            <w:vMerge w:val="restart"/>
            <w:tcBorders>
              <w:top w:val="single" w:sz="4" w:space="0" w:color="auto"/>
              <w:left w:val="single" w:sz="4" w:space="0" w:color="auto"/>
              <w:right w:val="single" w:sz="4" w:space="0" w:color="auto"/>
            </w:tcBorders>
            <w:shd w:val="clear" w:color="000000" w:fill="FFFFFF"/>
            <w:noWrap/>
            <w:vAlign w:val="center"/>
            <w:hideMark/>
          </w:tcPr>
          <w:p w14:paraId="0AA647EC" w14:textId="77777777" w:rsidR="00244C24" w:rsidRPr="000C50F6" w:rsidRDefault="00244C24" w:rsidP="00244C24">
            <w:pPr>
              <w:spacing w:after="0" w:line="240" w:lineRule="auto"/>
              <w:jc w:val="center"/>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r>
      <w:tr w:rsidR="00244C24" w:rsidRPr="000C50F6" w14:paraId="1C02F091" w14:textId="77777777" w:rsidTr="00244C24">
        <w:trPr>
          <w:trHeight w:val="195"/>
        </w:trPr>
        <w:tc>
          <w:tcPr>
            <w:tcW w:w="7777" w:type="dxa"/>
            <w:gridSpan w:val="4"/>
            <w:tcBorders>
              <w:top w:val="nil"/>
              <w:left w:val="single" w:sz="4" w:space="0" w:color="auto"/>
              <w:bottom w:val="nil"/>
              <w:right w:val="nil"/>
            </w:tcBorders>
            <w:shd w:val="clear" w:color="000000" w:fill="FFFFFF"/>
            <w:noWrap/>
            <w:hideMark/>
          </w:tcPr>
          <w:p w14:paraId="3679F03F"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c>
          <w:tcPr>
            <w:tcW w:w="1051" w:type="dxa"/>
            <w:vMerge/>
            <w:tcBorders>
              <w:left w:val="single" w:sz="4" w:space="0" w:color="auto"/>
              <w:right w:val="single" w:sz="4" w:space="0" w:color="auto"/>
            </w:tcBorders>
            <w:vAlign w:val="center"/>
            <w:hideMark/>
          </w:tcPr>
          <w:p w14:paraId="7F027301"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0C50F6" w14:paraId="451B547E" w14:textId="77777777" w:rsidTr="00244C24">
        <w:trPr>
          <w:trHeight w:val="252"/>
        </w:trPr>
        <w:tc>
          <w:tcPr>
            <w:tcW w:w="421" w:type="dxa"/>
            <w:tcBorders>
              <w:top w:val="nil"/>
              <w:left w:val="single" w:sz="4" w:space="0" w:color="auto"/>
              <w:bottom w:val="nil"/>
              <w:right w:val="nil"/>
            </w:tcBorders>
            <w:shd w:val="clear" w:color="000000" w:fill="FFFFFF"/>
            <w:noWrap/>
            <w:hideMark/>
          </w:tcPr>
          <w:p w14:paraId="37D3A040"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c>
          <w:tcPr>
            <w:tcW w:w="3827"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CB78C38" w14:textId="77777777" w:rsidR="00244C24" w:rsidRPr="000C50F6" w:rsidRDefault="00244C24" w:rsidP="00244C24">
            <w:pPr>
              <w:spacing w:after="0" w:line="240" w:lineRule="auto"/>
              <w:jc w:val="center"/>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Insumos</w:t>
            </w:r>
          </w:p>
        </w:tc>
        <w:tc>
          <w:tcPr>
            <w:tcW w:w="2835" w:type="dxa"/>
            <w:tcBorders>
              <w:top w:val="single" w:sz="4" w:space="0" w:color="auto"/>
              <w:left w:val="nil"/>
              <w:bottom w:val="single" w:sz="4" w:space="0" w:color="auto"/>
              <w:right w:val="single" w:sz="4" w:space="0" w:color="auto"/>
            </w:tcBorders>
            <w:shd w:val="clear" w:color="000000" w:fill="FCE4D6"/>
            <w:noWrap/>
            <w:vAlign w:val="center"/>
            <w:hideMark/>
          </w:tcPr>
          <w:p w14:paraId="388B196F" w14:textId="77777777" w:rsidR="00244C24" w:rsidRPr="000C50F6" w:rsidRDefault="00244C24" w:rsidP="00244C24">
            <w:pPr>
              <w:spacing w:after="0" w:line="240" w:lineRule="auto"/>
              <w:jc w:val="center"/>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Puntaje</w:t>
            </w:r>
          </w:p>
        </w:tc>
        <w:tc>
          <w:tcPr>
            <w:tcW w:w="694" w:type="dxa"/>
            <w:tcBorders>
              <w:top w:val="nil"/>
              <w:left w:val="nil"/>
              <w:bottom w:val="nil"/>
              <w:right w:val="single" w:sz="4" w:space="0" w:color="auto"/>
            </w:tcBorders>
            <w:shd w:val="clear" w:color="000000" w:fill="FFFFFF"/>
            <w:noWrap/>
            <w:hideMark/>
          </w:tcPr>
          <w:p w14:paraId="4B5B900A"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c>
          <w:tcPr>
            <w:tcW w:w="1051" w:type="dxa"/>
            <w:vMerge/>
            <w:tcBorders>
              <w:left w:val="single" w:sz="4" w:space="0" w:color="auto"/>
              <w:right w:val="single" w:sz="4" w:space="0" w:color="auto"/>
            </w:tcBorders>
            <w:vAlign w:val="center"/>
            <w:hideMark/>
          </w:tcPr>
          <w:p w14:paraId="12B1ABDF"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0C50F6" w14:paraId="354AC89D" w14:textId="77777777" w:rsidTr="00244C24">
        <w:trPr>
          <w:trHeight w:val="412"/>
        </w:trPr>
        <w:tc>
          <w:tcPr>
            <w:tcW w:w="421" w:type="dxa"/>
            <w:tcBorders>
              <w:top w:val="nil"/>
              <w:left w:val="single" w:sz="4" w:space="0" w:color="auto"/>
              <w:bottom w:val="nil"/>
              <w:right w:val="nil"/>
            </w:tcBorders>
            <w:shd w:val="clear" w:color="000000" w:fill="FFFFFF"/>
            <w:noWrap/>
            <w:hideMark/>
          </w:tcPr>
          <w:p w14:paraId="44852E61"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c>
          <w:tcPr>
            <w:tcW w:w="3827" w:type="dxa"/>
            <w:tcBorders>
              <w:top w:val="nil"/>
              <w:left w:val="single" w:sz="4" w:space="0" w:color="auto"/>
              <w:bottom w:val="single" w:sz="4" w:space="0" w:color="auto"/>
              <w:right w:val="single" w:sz="4" w:space="0" w:color="auto"/>
            </w:tcBorders>
            <w:shd w:val="clear" w:color="auto" w:fill="auto"/>
            <w:vAlign w:val="center"/>
            <w:hideMark/>
          </w:tcPr>
          <w:p w14:paraId="44511974" w14:textId="77777777" w:rsidR="00244C24" w:rsidRPr="000C50F6" w:rsidRDefault="00244C24" w:rsidP="00244C24">
            <w:pPr>
              <w:spacing w:after="0" w:line="240" w:lineRule="auto"/>
              <w:jc w:val="center"/>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Si los insumos cumplen con las especificaciones solicitadas por la convocante:</w:t>
            </w:r>
          </w:p>
        </w:tc>
        <w:tc>
          <w:tcPr>
            <w:tcW w:w="2835" w:type="dxa"/>
            <w:tcBorders>
              <w:top w:val="nil"/>
              <w:left w:val="nil"/>
              <w:bottom w:val="single" w:sz="4" w:space="0" w:color="auto"/>
              <w:right w:val="single" w:sz="4" w:space="0" w:color="auto"/>
            </w:tcBorders>
            <w:shd w:val="clear" w:color="auto" w:fill="auto"/>
            <w:noWrap/>
            <w:vAlign w:val="center"/>
            <w:hideMark/>
          </w:tcPr>
          <w:p w14:paraId="764A454A" w14:textId="5923A91B" w:rsidR="00244C24" w:rsidRPr="000C50F6" w:rsidRDefault="00D904C8" w:rsidP="00244C24">
            <w:pPr>
              <w:spacing w:after="0" w:line="240" w:lineRule="auto"/>
              <w:jc w:val="center"/>
              <w:rPr>
                <w:rFonts w:ascii="Montserrat Light" w:eastAsia="Times New Roman" w:hAnsi="Montserrat Light" w:cs="Calibri"/>
                <w:color w:val="000000"/>
                <w:sz w:val="16"/>
                <w:szCs w:val="16"/>
                <w:lang w:eastAsia="es-MX"/>
              </w:rPr>
            </w:pPr>
            <w:r>
              <w:rPr>
                <w:rFonts w:ascii="Montserrat Light" w:eastAsia="Times New Roman" w:hAnsi="Montserrat Light" w:cs="Calibri"/>
                <w:color w:val="000000"/>
                <w:sz w:val="16"/>
                <w:szCs w:val="16"/>
                <w:lang w:eastAsia="es-MX"/>
              </w:rPr>
              <w:t>4.4</w:t>
            </w:r>
          </w:p>
        </w:tc>
        <w:tc>
          <w:tcPr>
            <w:tcW w:w="694" w:type="dxa"/>
            <w:tcBorders>
              <w:top w:val="nil"/>
              <w:left w:val="nil"/>
              <w:bottom w:val="nil"/>
              <w:right w:val="single" w:sz="4" w:space="0" w:color="auto"/>
            </w:tcBorders>
            <w:shd w:val="clear" w:color="000000" w:fill="FFFFFF"/>
            <w:noWrap/>
            <w:hideMark/>
          </w:tcPr>
          <w:p w14:paraId="1A511308"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c>
          <w:tcPr>
            <w:tcW w:w="1051" w:type="dxa"/>
            <w:vMerge/>
            <w:tcBorders>
              <w:left w:val="single" w:sz="4" w:space="0" w:color="auto"/>
              <w:right w:val="single" w:sz="4" w:space="0" w:color="auto"/>
            </w:tcBorders>
            <w:vAlign w:val="center"/>
            <w:hideMark/>
          </w:tcPr>
          <w:p w14:paraId="3353EA28"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0C50F6" w14:paraId="66B4A6EA" w14:textId="77777777" w:rsidTr="00244C24">
        <w:trPr>
          <w:trHeight w:val="418"/>
        </w:trPr>
        <w:tc>
          <w:tcPr>
            <w:tcW w:w="421" w:type="dxa"/>
            <w:tcBorders>
              <w:top w:val="nil"/>
              <w:left w:val="single" w:sz="4" w:space="0" w:color="auto"/>
              <w:bottom w:val="nil"/>
              <w:right w:val="nil"/>
            </w:tcBorders>
            <w:shd w:val="clear" w:color="000000" w:fill="FFFFFF"/>
            <w:noWrap/>
            <w:hideMark/>
          </w:tcPr>
          <w:p w14:paraId="10FEFED6"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c>
          <w:tcPr>
            <w:tcW w:w="3827" w:type="dxa"/>
            <w:tcBorders>
              <w:top w:val="nil"/>
              <w:left w:val="single" w:sz="4" w:space="0" w:color="auto"/>
              <w:bottom w:val="single" w:sz="4" w:space="0" w:color="auto"/>
              <w:right w:val="single" w:sz="4" w:space="0" w:color="auto"/>
            </w:tcBorders>
            <w:shd w:val="clear" w:color="auto" w:fill="auto"/>
            <w:vAlign w:val="center"/>
            <w:hideMark/>
          </w:tcPr>
          <w:p w14:paraId="21831C61" w14:textId="77777777" w:rsidR="00244C24" w:rsidRPr="000C50F6" w:rsidRDefault="00244C24" w:rsidP="00244C24">
            <w:pPr>
              <w:spacing w:after="0" w:line="240" w:lineRule="auto"/>
              <w:jc w:val="center"/>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Si los insumos no cumplen con las especificaciones:</w:t>
            </w:r>
          </w:p>
        </w:tc>
        <w:tc>
          <w:tcPr>
            <w:tcW w:w="2835" w:type="dxa"/>
            <w:tcBorders>
              <w:top w:val="nil"/>
              <w:left w:val="nil"/>
              <w:bottom w:val="single" w:sz="4" w:space="0" w:color="auto"/>
              <w:right w:val="single" w:sz="4" w:space="0" w:color="auto"/>
            </w:tcBorders>
            <w:shd w:val="clear" w:color="auto" w:fill="auto"/>
            <w:noWrap/>
            <w:vAlign w:val="center"/>
            <w:hideMark/>
          </w:tcPr>
          <w:p w14:paraId="3DE47767" w14:textId="77777777" w:rsidR="00244C24" w:rsidRPr="000C50F6" w:rsidRDefault="00244C24" w:rsidP="00244C24">
            <w:pPr>
              <w:spacing w:after="0" w:line="240" w:lineRule="auto"/>
              <w:jc w:val="center"/>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0</w:t>
            </w:r>
          </w:p>
        </w:tc>
        <w:tc>
          <w:tcPr>
            <w:tcW w:w="694" w:type="dxa"/>
            <w:tcBorders>
              <w:top w:val="nil"/>
              <w:left w:val="nil"/>
              <w:bottom w:val="nil"/>
              <w:right w:val="single" w:sz="4" w:space="0" w:color="auto"/>
            </w:tcBorders>
            <w:shd w:val="clear" w:color="000000" w:fill="FFFFFF"/>
            <w:noWrap/>
            <w:hideMark/>
          </w:tcPr>
          <w:p w14:paraId="00C56CCF"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c>
          <w:tcPr>
            <w:tcW w:w="1051" w:type="dxa"/>
            <w:vMerge/>
            <w:tcBorders>
              <w:left w:val="single" w:sz="4" w:space="0" w:color="auto"/>
              <w:right w:val="single" w:sz="4" w:space="0" w:color="auto"/>
            </w:tcBorders>
            <w:vAlign w:val="center"/>
            <w:hideMark/>
          </w:tcPr>
          <w:p w14:paraId="30EBF221"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0C50F6" w14:paraId="6265FE8A" w14:textId="77777777" w:rsidTr="00244C24">
        <w:trPr>
          <w:trHeight w:val="210"/>
        </w:trPr>
        <w:tc>
          <w:tcPr>
            <w:tcW w:w="7777" w:type="dxa"/>
            <w:gridSpan w:val="4"/>
            <w:tcBorders>
              <w:top w:val="nil"/>
              <w:left w:val="single" w:sz="4" w:space="0" w:color="auto"/>
              <w:bottom w:val="single" w:sz="4" w:space="0" w:color="auto"/>
              <w:right w:val="single" w:sz="4" w:space="0" w:color="000000"/>
            </w:tcBorders>
            <w:shd w:val="clear" w:color="000000" w:fill="FFFFFF"/>
            <w:noWrap/>
            <w:hideMark/>
          </w:tcPr>
          <w:p w14:paraId="3B745CED"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r w:rsidRPr="000C50F6">
              <w:rPr>
                <w:rFonts w:ascii="Montserrat Light" w:eastAsia="Times New Roman" w:hAnsi="Montserrat Light" w:cs="Calibri"/>
                <w:color w:val="000000"/>
                <w:sz w:val="16"/>
                <w:szCs w:val="16"/>
                <w:lang w:eastAsia="es-MX"/>
              </w:rPr>
              <w:t> </w:t>
            </w:r>
          </w:p>
        </w:tc>
        <w:tc>
          <w:tcPr>
            <w:tcW w:w="1051" w:type="dxa"/>
            <w:vMerge/>
            <w:tcBorders>
              <w:left w:val="single" w:sz="4" w:space="0" w:color="auto"/>
              <w:bottom w:val="single" w:sz="4" w:space="0" w:color="000000"/>
              <w:right w:val="single" w:sz="4" w:space="0" w:color="auto"/>
            </w:tcBorders>
            <w:vAlign w:val="center"/>
            <w:hideMark/>
          </w:tcPr>
          <w:p w14:paraId="7A1DC045" w14:textId="77777777" w:rsidR="00244C24" w:rsidRPr="000C50F6" w:rsidRDefault="00244C24" w:rsidP="00244C24">
            <w:pPr>
              <w:spacing w:after="0" w:line="240" w:lineRule="auto"/>
              <w:rPr>
                <w:rFonts w:ascii="Montserrat Light" w:eastAsia="Times New Roman" w:hAnsi="Montserrat Light" w:cs="Calibri"/>
                <w:color w:val="000000"/>
                <w:sz w:val="16"/>
                <w:szCs w:val="16"/>
                <w:lang w:eastAsia="es-MX"/>
              </w:rPr>
            </w:pPr>
          </w:p>
        </w:tc>
      </w:tr>
    </w:tbl>
    <w:p w14:paraId="7DE2EE7D" w14:textId="77777777" w:rsidR="00244C24" w:rsidRDefault="00244C24" w:rsidP="00244C24"/>
    <w:tbl>
      <w:tblPr>
        <w:tblW w:w="0" w:type="auto"/>
        <w:jc w:val="center"/>
        <w:tblCellMar>
          <w:left w:w="70" w:type="dxa"/>
          <w:right w:w="70" w:type="dxa"/>
        </w:tblCellMar>
        <w:tblLook w:val="04A0" w:firstRow="1" w:lastRow="0" w:firstColumn="1" w:lastColumn="0" w:noHBand="0" w:noVBand="1"/>
      </w:tblPr>
      <w:tblGrid>
        <w:gridCol w:w="7792"/>
        <w:gridCol w:w="1036"/>
      </w:tblGrid>
      <w:tr w:rsidR="00244C24" w:rsidRPr="00F045E7" w14:paraId="0420C178" w14:textId="77777777" w:rsidTr="00244C24">
        <w:trPr>
          <w:trHeight w:val="675"/>
          <w:jc w:val="center"/>
        </w:trPr>
        <w:tc>
          <w:tcPr>
            <w:tcW w:w="7792" w:type="dxa"/>
            <w:tcBorders>
              <w:top w:val="single" w:sz="4" w:space="0" w:color="auto"/>
              <w:left w:val="single" w:sz="4" w:space="0" w:color="auto"/>
              <w:bottom w:val="single" w:sz="4" w:space="0" w:color="auto"/>
              <w:right w:val="single" w:sz="4" w:space="0" w:color="000000"/>
            </w:tcBorders>
            <w:shd w:val="clear" w:color="000000" w:fill="C6E0B4"/>
            <w:vAlign w:val="center"/>
            <w:hideMark/>
          </w:tcPr>
          <w:p w14:paraId="05E42301" w14:textId="77777777" w:rsidR="00244C24" w:rsidRPr="00F045E7" w:rsidRDefault="00244C24" w:rsidP="00244C24">
            <w:pPr>
              <w:spacing w:after="0" w:line="240" w:lineRule="auto"/>
              <w:ind w:right="70"/>
              <w:jc w:val="center"/>
              <w:rPr>
                <w:rFonts w:ascii="Montserrat Light" w:eastAsia="Times New Roman" w:hAnsi="Montserrat Light" w:cs="Calibri"/>
                <w:b/>
                <w:bCs/>
                <w:color w:val="000000"/>
                <w:sz w:val="16"/>
                <w:szCs w:val="16"/>
                <w:lang w:eastAsia="es-MX"/>
              </w:rPr>
            </w:pPr>
            <w:r w:rsidRPr="00F045E7">
              <w:rPr>
                <w:rFonts w:ascii="Montserrat Light" w:eastAsia="Times New Roman" w:hAnsi="Montserrat Light" w:cs="Calibri"/>
                <w:b/>
                <w:bCs/>
                <w:color w:val="000000"/>
                <w:sz w:val="16"/>
                <w:szCs w:val="16"/>
                <w:lang w:eastAsia="es-MX"/>
              </w:rPr>
              <w:t>Sub Rubro: Participación de discapacitados o empresas que cuenten con trabajadores con discapacidad</w:t>
            </w:r>
          </w:p>
        </w:tc>
        <w:tc>
          <w:tcPr>
            <w:tcW w:w="1036" w:type="dxa"/>
            <w:tcBorders>
              <w:top w:val="single" w:sz="4" w:space="0" w:color="auto"/>
              <w:left w:val="nil"/>
              <w:bottom w:val="single" w:sz="4" w:space="0" w:color="auto"/>
              <w:right w:val="single" w:sz="4" w:space="0" w:color="auto"/>
            </w:tcBorders>
            <w:shd w:val="clear" w:color="000000" w:fill="C6E0B4"/>
            <w:noWrap/>
            <w:vAlign w:val="center"/>
            <w:hideMark/>
          </w:tcPr>
          <w:p w14:paraId="1C1F9EEE" w14:textId="77777777" w:rsidR="00244C24" w:rsidRPr="00F045E7" w:rsidRDefault="00244C24" w:rsidP="00244C24">
            <w:pPr>
              <w:spacing w:after="0" w:line="240" w:lineRule="auto"/>
              <w:jc w:val="center"/>
              <w:rPr>
                <w:rFonts w:ascii="Montserrat Light" w:eastAsia="Times New Roman" w:hAnsi="Montserrat Light" w:cs="Calibri"/>
                <w:b/>
                <w:bCs/>
                <w:color w:val="000000"/>
                <w:sz w:val="16"/>
                <w:szCs w:val="16"/>
                <w:lang w:eastAsia="es-MX"/>
              </w:rPr>
            </w:pPr>
            <w:r w:rsidRPr="00F045E7">
              <w:rPr>
                <w:rFonts w:ascii="Montserrat Light" w:eastAsia="Times New Roman" w:hAnsi="Montserrat Light" w:cs="Calibri"/>
                <w:b/>
                <w:bCs/>
                <w:color w:val="000000"/>
                <w:sz w:val="16"/>
                <w:szCs w:val="16"/>
                <w:lang w:eastAsia="es-MX"/>
              </w:rPr>
              <w:t xml:space="preserve">2 </w:t>
            </w:r>
            <w:proofErr w:type="gramStart"/>
            <w:r w:rsidRPr="00F045E7">
              <w:rPr>
                <w:rFonts w:ascii="Montserrat Light" w:eastAsia="Times New Roman" w:hAnsi="Montserrat Light" w:cs="Calibri"/>
                <w:b/>
                <w:bCs/>
                <w:color w:val="000000"/>
                <w:sz w:val="16"/>
                <w:szCs w:val="16"/>
                <w:lang w:eastAsia="es-MX"/>
              </w:rPr>
              <w:t>Puntos</w:t>
            </w:r>
            <w:proofErr w:type="gramEnd"/>
          </w:p>
        </w:tc>
      </w:tr>
      <w:tr w:rsidR="00244C24" w:rsidRPr="00F045E7" w14:paraId="55DE3898" w14:textId="77777777" w:rsidTr="00244C24">
        <w:trPr>
          <w:trHeight w:val="450"/>
          <w:jc w:val="center"/>
        </w:trPr>
        <w:tc>
          <w:tcPr>
            <w:tcW w:w="779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77AAC420" w14:textId="77777777" w:rsidR="00244C24" w:rsidRPr="00F045E7" w:rsidRDefault="00244C24" w:rsidP="00244C24">
            <w:pPr>
              <w:spacing w:after="0" w:line="240" w:lineRule="auto"/>
              <w:ind w:right="70"/>
              <w:jc w:val="both"/>
              <w:rPr>
                <w:rFonts w:ascii="Montserrat Light" w:eastAsia="Times New Roman" w:hAnsi="Montserrat Light" w:cs="Calibri"/>
                <w:color w:val="000000"/>
                <w:sz w:val="16"/>
                <w:szCs w:val="16"/>
                <w:lang w:eastAsia="es-MX"/>
              </w:rPr>
            </w:pPr>
            <w:r w:rsidRPr="00F045E7">
              <w:rPr>
                <w:rFonts w:ascii="Montserrat Light" w:eastAsia="Times New Roman" w:hAnsi="Montserrat Light" w:cs="Calibri"/>
                <w:color w:val="000000"/>
                <w:sz w:val="16"/>
                <w:szCs w:val="16"/>
                <w:lang w:eastAsia="es-MX"/>
              </w:rPr>
              <w:t xml:space="preserve">Licitantes que cuenten con trabajadores con discapacidad en proporción del cinco por ciento cuando menos de la totalidad de su planta de empleados, conforme al artículo 14 de la Ley de Adquisiciones, Arrendamientos y Servicios del Sector Público. Se entregará en el Documento Número 14 del Anexo Número 1 (carpeta 2). Se deberá comprobar que el personal discapacitado forma parte de la plantilla del Licitante conforme lo establece la Ley de Adquisiciones, Arrendamientos y Servicios del Sector Público y su Reglamento. </w:t>
            </w:r>
          </w:p>
        </w:tc>
        <w:tc>
          <w:tcPr>
            <w:tcW w:w="10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32EDEB" w14:textId="77777777" w:rsidR="00244C24" w:rsidRPr="00F045E7" w:rsidRDefault="00244C24" w:rsidP="00244C24">
            <w:pPr>
              <w:spacing w:after="0" w:line="240" w:lineRule="auto"/>
              <w:jc w:val="center"/>
              <w:rPr>
                <w:rFonts w:ascii="Montserrat Light" w:eastAsia="Times New Roman" w:hAnsi="Montserrat Light" w:cs="Calibri"/>
                <w:color w:val="000000"/>
                <w:sz w:val="16"/>
                <w:szCs w:val="16"/>
                <w:lang w:eastAsia="es-MX"/>
              </w:rPr>
            </w:pPr>
            <w:r w:rsidRPr="00F045E7">
              <w:rPr>
                <w:rFonts w:ascii="Montserrat Light" w:eastAsia="Times New Roman" w:hAnsi="Montserrat Light" w:cs="Calibri"/>
                <w:color w:val="000000"/>
                <w:sz w:val="16"/>
                <w:szCs w:val="16"/>
                <w:lang w:eastAsia="es-MX"/>
              </w:rPr>
              <w:t> </w:t>
            </w:r>
          </w:p>
        </w:tc>
      </w:tr>
      <w:tr w:rsidR="00244C24" w:rsidRPr="00F045E7" w14:paraId="4E82CF7A" w14:textId="77777777" w:rsidTr="00244C24">
        <w:trPr>
          <w:trHeight w:val="450"/>
          <w:jc w:val="center"/>
        </w:trPr>
        <w:tc>
          <w:tcPr>
            <w:tcW w:w="7792" w:type="dxa"/>
            <w:vMerge/>
            <w:tcBorders>
              <w:top w:val="single" w:sz="4" w:space="0" w:color="auto"/>
              <w:left w:val="single" w:sz="4" w:space="0" w:color="auto"/>
              <w:bottom w:val="single" w:sz="4" w:space="0" w:color="auto"/>
              <w:right w:val="single" w:sz="4" w:space="0" w:color="auto"/>
            </w:tcBorders>
            <w:vAlign w:val="center"/>
            <w:hideMark/>
          </w:tcPr>
          <w:p w14:paraId="492E1288" w14:textId="77777777" w:rsidR="00244C24" w:rsidRPr="00F045E7" w:rsidRDefault="00244C24" w:rsidP="00244C24">
            <w:pPr>
              <w:spacing w:after="0" w:line="240" w:lineRule="auto"/>
              <w:rPr>
                <w:rFonts w:ascii="Montserrat Light" w:eastAsia="Times New Roman" w:hAnsi="Montserrat Light" w:cs="Calibri"/>
                <w:color w:val="000000"/>
                <w:sz w:val="16"/>
                <w:szCs w:val="16"/>
                <w:lang w:eastAsia="es-MX"/>
              </w:rPr>
            </w:pPr>
          </w:p>
        </w:tc>
        <w:tc>
          <w:tcPr>
            <w:tcW w:w="1036" w:type="dxa"/>
            <w:vMerge/>
            <w:tcBorders>
              <w:top w:val="nil"/>
              <w:left w:val="single" w:sz="4" w:space="0" w:color="auto"/>
              <w:bottom w:val="single" w:sz="4" w:space="0" w:color="auto"/>
              <w:right w:val="single" w:sz="4" w:space="0" w:color="auto"/>
            </w:tcBorders>
            <w:vAlign w:val="center"/>
            <w:hideMark/>
          </w:tcPr>
          <w:p w14:paraId="0789DA27" w14:textId="77777777" w:rsidR="00244C24" w:rsidRPr="00F045E7"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F045E7" w14:paraId="1ED56815" w14:textId="77777777" w:rsidTr="00244C24">
        <w:trPr>
          <w:trHeight w:val="450"/>
          <w:jc w:val="center"/>
        </w:trPr>
        <w:tc>
          <w:tcPr>
            <w:tcW w:w="7792" w:type="dxa"/>
            <w:vMerge/>
            <w:tcBorders>
              <w:top w:val="single" w:sz="4" w:space="0" w:color="auto"/>
              <w:left w:val="single" w:sz="4" w:space="0" w:color="auto"/>
              <w:bottom w:val="single" w:sz="4" w:space="0" w:color="auto"/>
              <w:right w:val="single" w:sz="4" w:space="0" w:color="auto"/>
            </w:tcBorders>
            <w:vAlign w:val="center"/>
            <w:hideMark/>
          </w:tcPr>
          <w:p w14:paraId="0B5E55D6" w14:textId="77777777" w:rsidR="00244C24" w:rsidRPr="00F045E7" w:rsidRDefault="00244C24" w:rsidP="00244C24">
            <w:pPr>
              <w:spacing w:after="0" w:line="240" w:lineRule="auto"/>
              <w:rPr>
                <w:rFonts w:ascii="Montserrat Light" w:eastAsia="Times New Roman" w:hAnsi="Montserrat Light" w:cs="Calibri"/>
                <w:color w:val="000000"/>
                <w:sz w:val="16"/>
                <w:szCs w:val="16"/>
                <w:lang w:eastAsia="es-MX"/>
              </w:rPr>
            </w:pPr>
          </w:p>
        </w:tc>
        <w:tc>
          <w:tcPr>
            <w:tcW w:w="1036" w:type="dxa"/>
            <w:vMerge/>
            <w:tcBorders>
              <w:top w:val="nil"/>
              <w:left w:val="single" w:sz="4" w:space="0" w:color="auto"/>
              <w:bottom w:val="single" w:sz="4" w:space="0" w:color="auto"/>
              <w:right w:val="single" w:sz="4" w:space="0" w:color="auto"/>
            </w:tcBorders>
            <w:vAlign w:val="center"/>
            <w:hideMark/>
          </w:tcPr>
          <w:p w14:paraId="3D0FB667" w14:textId="77777777" w:rsidR="00244C24" w:rsidRPr="00F045E7"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F045E7" w14:paraId="00B14220" w14:textId="77777777" w:rsidTr="00244C24">
        <w:trPr>
          <w:trHeight w:val="450"/>
          <w:jc w:val="center"/>
        </w:trPr>
        <w:tc>
          <w:tcPr>
            <w:tcW w:w="7792" w:type="dxa"/>
            <w:vMerge/>
            <w:tcBorders>
              <w:top w:val="single" w:sz="4" w:space="0" w:color="auto"/>
              <w:left w:val="single" w:sz="4" w:space="0" w:color="auto"/>
              <w:bottom w:val="single" w:sz="4" w:space="0" w:color="auto"/>
              <w:right w:val="single" w:sz="4" w:space="0" w:color="auto"/>
            </w:tcBorders>
            <w:vAlign w:val="center"/>
            <w:hideMark/>
          </w:tcPr>
          <w:p w14:paraId="7C06BF39" w14:textId="77777777" w:rsidR="00244C24" w:rsidRPr="00F045E7" w:rsidRDefault="00244C24" w:rsidP="00244C24">
            <w:pPr>
              <w:spacing w:after="0" w:line="240" w:lineRule="auto"/>
              <w:rPr>
                <w:rFonts w:ascii="Montserrat Light" w:eastAsia="Times New Roman" w:hAnsi="Montserrat Light" w:cs="Calibri"/>
                <w:color w:val="000000"/>
                <w:sz w:val="16"/>
                <w:szCs w:val="16"/>
                <w:lang w:eastAsia="es-MX"/>
              </w:rPr>
            </w:pPr>
          </w:p>
        </w:tc>
        <w:tc>
          <w:tcPr>
            <w:tcW w:w="1036" w:type="dxa"/>
            <w:vMerge/>
            <w:tcBorders>
              <w:top w:val="nil"/>
              <w:left w:val="single" w:sz="4" w:space="0" w:color="auto"/>
              <w:bottom w:val="single" w:sz="4" w:space="0" w:color="auto"/>
              <w:right w:val="single" w:sz="4" w:space="0" w:color="auto"/>
            </w:tcBorders>
            <w:vAlign w:val="center"/>
            <w:hideMark/>
          </w:tcPr>
          <w:p w14:paraId="29E2E67E" w14:textId="77777777" w:rsidR="00244C24" w:rsidRPr="00F045E7"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F045E7" w14:paraId="19BE0AE5" w14:textId="77777777" w:rsidTr="00244C24">
        <w:trPr>
          <w:trHeight w:val="375"/>
          <w:jc w:val="center"/>
        </w:trPr>
        <w:tc>
          <w:tcPr>
            <w:tcW w:w="7792" w:type="dxa"/>
            <w:tcBorders>
              <w:top w:val="single" w:sz="4" w:space="0" w:color="auto"/>
              <w:left w:val="single" w:sz="4" w:space="0" w:color="auto"/>
              <w:bottom w:val="single" w:sz="4" w:space="0" w:color="auto"/>
              <w:right w:val="nil"/>
            </w:tcBorders>
            <w:shd w:val="clear" w:color="000000" w:fill="C6E0B4"/>
            <w:noWrap/>
            <w:vAlign w:val="center"/>
            <w:hideMark/>
          </w:tcPr>
          <w:p w14:paraId="2B426AA4" w14:textId="77777777" w:rsidR="00244C24" w:rsidRPr="00F045E7" w:rsidRDefault="00244C24" w:rsidP="00244C24">
            <w:pPr>
              <w:spacing w:after="0" w:line="240" w:lineRule="auto"/>
              <w:ind w:right="633"/>
              <w:jc w:val="center"/>
              <w:rPr>
                <w:rFonts w:ascii="Montserrat Light" w:eastAsia="Times New Roman" w:hAnsi="Montserrat Light" w:cs="Calibri"/>
                <w:b/>
                <w:bCs/>
                <w:color w:val="000000"/>
                <w:sz w:val="16"/>
                <w:szCs w:val="16"/>
                <w:lang w:eastAsia="es-MX"/>
              </w:rPr>
            </w:pPr>
            <w:r w:rsidRPr="00F045E7">
              <w:rPr>
                <w:rFonts w:ascii="Montserrat Light" w:eastAsia="Times New Roman" w:hAnsi="Montserrat Light" w:cs="Calibri"/>
                <w:b/>
                <w:bCs/>
                <w:color w:val="000000"/>
                <w:sz w:val="16"/>
                <w:szCs w:val="16"/>
                <w:lang w:eastAsia="es-MX"/>
              </w:rPr>
              <w:t>Su</w:t>
            </w:r>
            <w:r>
              <w:rPr>
                <w:rFonts w:ascii="Montserrat Light" w:eastAsia="Times New Roman" w:hAnsi="Montserrat Light" w:cs="Calibri"/>
                <w:b/>
                <w:bCs/>
                <w:color w:val="000000"/>
                <w:sz w:val="16"/>
                <w:szCs w:val="16"/>
                <w:lang w:eastAsia="es-MX"/>
              </w:rPr>
              <w:t>b</w:t>
            </w:r>
            <w:r w:rsidRPr="00F045E7">
              <w:rPr>
                <w:rFonts w:ascii="Montserrat Light" w:eastAsia="Times New Roman" w:hAnsi="Montserrat Light" w:cs="Calibri"/>
                <w:b/>
                <w:bCs/>
                <w:color w:val="000000"/>
                <w:sz w:val="16"/>
                <w:szCs w:val="16"/>
                <w:lang w:eastAsia="es-MX"/>
              </w:rPr>
              <w:t xml:space="preserve"> rubro: Participación de MIPYMES</w:t>
            </w:r>
          </w:p>
        </w:tc>
        <w:tc>
          <w:tcPr>
            <w:tcW w:w="1036" w:type="dxa"/>
            <w:tcBorders>
              <w:top w:val="nil"/>
              <w:left w:val="single" w:sz="4" w:space="0" w:color="auto"/>
              <w:bottom w:val="single" w:sz="4" w:space="0" w:color="auto"/>
              <w:right w:val="single" w:sz="4" w:space="0" w:color="auto"/>
            </w:tcBorders>
            <w:shd w:val="clear" w:color="000000" w:fill="C6E0B4"/>
            <w:noWrap/>
            <w:vAlign w:val="center"/>
            <w:hideMark/>
          </w:tcPr>
          <w:p w14:paraId="2E01E514" w14:textId="77777777" w:rsidR="00244C24" w:rsidRPr="00F045E7" w:rsidRDefault="00244C24" w:rsidP="00244C24">
            <w:pPr>
              <w:spacing w:after="0" w:line="240" w:lineRule="auto"/>
              <w:jc w:val="center"/>
              <w:rPr>
                <w:rFonts w:ascii="Montserrat Light" w:eastAsia="Times New Roman" w:hAnsi="Montserrat Light" w:cs="Calibri"/>
                <w:b/>
                <w:bCs/>
                <w:color w:val="000000"/>
                <w:sz w:val="16"/>
                <w:szCs w:val="16"/>
                <w:lang w:eastAsia="es-MX"/>
              </w:rPr>
            </w:pPr>
            <w:r w:rsidRPr="00F045E7">
              <w:rPr>
                <w:rFonts w:ascii="Montserrat Light" w:eastAsia="Times New Roman" w:hAnsi="Montserrat Light" w:cs="Calibri"/>
                <w:b/>
                <w:bCs/>
                <w:color w:val="000000"/>
                <w:sz w:val="16"/>
                <w:szCs w:val="16"/>
                <w:lang w:eastAsia="es-MX"/>
              </w:rPr>
              <w:t xml:space="preserve">2 </w:t>
            </w:r>
            <w:proofErr w:type="gramStart"/>
            <w:r w:rsidRPr="00F045E7">
              <w:rPr>
                <w:rFonts w:ascii="Montserrat Light" w:eastAsia="Times New Roman" w:hAnsi="Montserrat Light" w:cs="Calibri"/>
                <w:b/>
                <w:bCs/>
                <w:color w:val="000000"/>
                <w:sz w:val="16"/>
                <w:szCs w:val="16"/>
                <w:lang w:eastAsia="es-MX"/>
              </w:rPr>
              <w:t>Puntos</w:t>
            </w:r>
            <w:proofErr w:type="gramEnd"/>
          </w:p>
        </w:tc>
      </w:tr>
      <w:tr w:rsidR="00244C24" w:rsidRPr="00F045E7" w14:paraId="49AAD042" w14:textId="77777777" w:rsidTr="00244C24">
        <w:trPr>
          <w:trHeight w:val="450"/>
          <w:jc w:val="center"/>
        </w:trPr>
        <w:tc>
          <w:tcPr>
            <w:tcW w:w="779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2AB4AE20" w14:textId="557C3C9C" w:rsidR="00244C24" w:rsidRPr="00F045E7" w:rsidRDefault="00244C24" w:rsidP="00244C24">
            <w:pPr>
              <w:spacing w:after="0" w:line="240" w:lineRule="auto"/>
              <w:jc w:val="both"/>
              <w:rPr>
                <w:rFonts w:ascii="Montserrat Light" w:eastAsia="Times New Roman" w:hAnsi="Montserrat Light" w:cs="Calibri"/>
                <w:color w:val="000000"/>
                <w:sz w:val="16"/>
                <w:szCs w:val="16"/>
                <w:lang w:eastAsia="es-MX"/>
              </w:rPr>
            </w:pPr>
            <w:r w:rsidRPr="00F045E7">
              <w:rPr>
                <w:rFonts w:ascii="Montserrat Light" w:eastAsia="Times New Roman" w:hAnsi="Montserrat Light" w:cs="Calibri"/>
                <w:color w:val="000000"/>
                <w:sz w:val="16"/>
                <w:szCs w:val="16"/>
                <w:lang w:eastAsia="es-MX"/>
              </w:rPr>
              <w:t>Participación de MiPymes que produzcan bienes con innovación tecnológica relacionados directamente con la prestación del servicio objeto de esta convocatoria</w:t>
            </w:r>
            <w:r w:rsidR="009B1620">
              <w:rPr>
                <w:rFonts w:ascii="Montserrat Light" w:eastAsia="Times New Roman" w:hAnsi="Montserrat Light" w:cs="Calibri"/>
                <w:color w:val="000000"/>
                <w:sz w:val="16"/>
                <w:szCs w:val="16"/>
                <w:lang w:eastAsia="es-MX"/>
              </w:rPr>
              <w:t xml:space="preserve">, </w:t>
            </w:r>
            <w:r w:rsidR="009B1620" w:rsidRPr="003128C5">
              <w:rPr>
                <w:rFonts w:ascii="Montserrat Light" w:eastAsia="Times New Roman" w:hAnsi="Montserrat Light" w:cs="Calibri"/>
                <w:color w:val="000000"/>
                <w:sz w:val="16"/>
                <w:szCs w:val="16"/>
                <w:highlight w:val="cyan"/>
                <w:lang w:eastAsia="es-MX"/>
              </w:rPr>
              <w:t>conforme al art. 14 de la LAASSP</w:t>
            </w:r>
            <w:r w:rsidRPr="00F045E7">
              <w:rPr>
                <w:rFonts w:ascii="Montserrat Light" w:eastAsia="Times New Roman" w:hAnsi="Montserrat Light" w:cs="Calibri"/>
                <w:color w:val="000000"/>
                <w:sz w:val="16"/>
                <w:szCs w:val="16"/>
                <w:lang w:eastAsia="es-MX"/>
              </w:rPr>
              <w:t>. Se entregará en el documento número 9 del anexo número 1 (carpeta 1)</w:t>
            </w:r>
          </w:p>
        </w:tc>
        <w:tc>
          <w:tcPr>
            <w:tcW w:w="10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88C2EC" w14:textId="77777777" w:rsidR="00244C24" w:rsidRPr="00F045E7" w:rsidRDefault="00244C24" w:rsidP="00244C24">
            <w:pPr>
              <w:spacing w:after="0" w:line="240" w:lineRule="auto"/>
              <w:jc w:val="center"/>
              <w:rPr>
                <w:rFonts w:ascii="Montserrat Light" w:eastAsia="Times New Roman" w:hAnsi="Montserrat Light" w:cs="Calibri"/>
                <w:color w:val="000000"/>
                <w:sz w:val="16"/>
                <w:szCs w:val="16"/>
                <w:lang w:eastAsia="es-MX"/>
              </w:rPr>
            </w:pPr>
            <w:r w:rsidRPr="00F045E7">
              <w:rPr>
                <w:rFonts w:ascii="Montserrat Light" w:eastAsia="Times New Roman" w:hAnsi="Montserrat Light" w:cs="Calibri"/>
                <w:color w:val="000000"/>
                <w:sz w:val="16"/>
                <w:szCs w:val="16"/>
                <w:lang w:eastAsia="es-MX"/>
              </w:rPr>
              <w:t> </w:t>
            </w:r>
          </w:p>
        </w:tc>
      </w:tr>
      <w:tr w:rsidR="00244C24" w:rsidRPr="00F045E7" w14:paraId="0D627558" w14:textId="77777777" w:rsidTr="00244C24">
        <w:trPr>
          <w:trHeight w:val="450"/>
          <w:jc w:val="center"/>
        </w:trPr>
        <w:tc>
          <w:tcPr>
            <w:tcW w:w="7792" w:type="dxa"/>
            <w:vMerge/>
            <w:tcBorders>
              <w:top w:val="single" w:sz="4" w:space="0" w:color="auto"/>
              <w:left w:val="single" w:sz="4" w:space="0" w:color="auto"/>
              <w:bottom w:val="single" w:sz="4" w:space="0" w:color="auto"/>
              <w:right w:val="single" w:sz="4" w:space="0" w:color="auto"/>
            </w:tcBorders>
            <w:vAlign w:val="center"/>
            <w:hideMark/>
          </w:tcPr>
          <w:p w14:paraId="3904413A" w14:textId="77777777" w:rsidR="00244C24" w:rsidRPr="00F045E7" w:rsidRDefault="00244C24" w:rsidP="00244C24">
            <w:pPr>
              <w:spacing w:after="0" w:line="240" w:lineRule="auto"/>
              <w:rPr>
                <w:rFonts w:ascii="Montserrat Light" w:eastAsia="Times New Roman" w:hAnsi="Montserrat Light" w:cs="Calibri"/>
                <w:color w:val="000000"/>
                <w:sz w:val="16"/>
                <w:szCs w:val="16"/>
                <w:lang w:eastAsia="es-MX"/>
              </w:rPr>
            </w:pPr>
          </w:p>
        </w:tc>
        <w:tc>
          <w:tcPr>
            <w:tcW w:w="1036" w:type="dxa"/>
            <w:vMerge/>
            <w:tcBorders>
              <w:top w:val="nil"/>
              <w:left w:val="single" w:sz="4" w:space="0" w:color="auto"/>
              <w:bottom w:val="single" w:sz="4" w:space="0" w:color="auto"/>
              <w:right w:val="single" w:sz="4" w:space="0" w:color="auto"/>
            </w:tcBorders>
            <w:vAlign w:val="center"/>
            <w:hideMark/>
          </w:tcPr>
          <w:p w14:paraId="73473252" w14:textId="77777777" w:rsidR="00244C24" w:rsidRPr="00F045E7"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F045E7" w14:paraId="2FB5FD1A" w14:textId="77777777" w:rsidTr="00244C24">
        <w:trPr>
          <w:trHeight w:val="450"/>
          <w:jc w:val="center"/>
        </w:trPr>
        <w:tc>
          <w:tcPr>
            <w:tcW w:w="7792" w:type="dxa"/>
            <w:vMerge/>
            <w:tcBorders>
              <w:top w:val="single" w:sz="4" w:space="0" w:color="auto"/>
              <w:left w:val="single" w:sz="4" w:space="0" w:color="auto"/>
              <w:bottom w:val="single" w:sz="4" w:space="0" w:color="auto"/>
              <w:right w:val="single" w:sz="4" w:space="0" w:color="auto"/>
            </w:tcBorders>
            <w:vAlign w:val="center"/>
            <w:hideMark/>
          </w:tcPr>
          <w:p w14:paraId="153C66B2" w14:textId="77777777" w:rsidR="00244C24" w:rsidRPr="00F045E7" w:rsidRDefault="00244C24" w:rsidP="00244C24">
            <w:pPr>
              <w:spacing w:after="0" w:line="240" w:lineRule="auto"/>
              <w:rPr>
                <w:rFonts w:ascii="Montserrat Light" w:eastAsia="Times New Roman" w:hAnsi="Montserrat Light" w:cs="Calibri"/>
                <w:color w:val="000000"/>
                <w:sz w:val="16"/>
                <w:szCs w:val="16"/>
                <w:lang w:eastAsia="es-MX"/>
              </w:rPr>
            </w:pPr>
          </w:p>
        </w:tc>
        <w:tc>
          <w:tcPr>
            <w:tcW w:w="1036" w:type="dxa"/>
            <w:vMerge/>
            <w:tcBorders>
              <w:top w:val="nil"/>
              <w:left w:val="single" w:sz="4" w:space="0" w:color="auto"/>
              <w:bottom w:val="single" w:sz="4" w:space="0" w:color="auto"/>
              <w:right w:val="single" w:sz="4" w:space="0" w:color="auto"/>
            </w:tcBorders>
            <w:vAlign w:val="center"/>
            <w:hideMark/>
          </w:tcPr>
          <w:p w14:paraId="493C7735" w14:textId="77777777" w:rsidR="00244C24" w:rsidRPr="00F045E7"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F045E7" w14:paraId="138081D1" w14:textId="77777777" w:rsidTr="00244C24">
        <w:trPr>
          <w:trHeight w:val="450"/>
          <w:jc w:val="center"/>
        </w:trPr>
        <w:tc>
          <w:tcPr>
            <w:tcW w:w="7792" w:type="dxa"/>
            <w:vMerge/>
            <w:tcBorders>
              <w:top w:val="single" w:sz="4" w:space="0" w:color="auto"/>
              <w:left w:val="single" w:sz="4" w:space="0" w:color="auto"/>
              <w:bottom w:val="single" w:sz="4" w:space="0" w:color="auto"/>
              <w:right w:val="single" w:sz="4" w:space="0" w:color="auto"/>
            </w:tcBorders>
            <w:vAlign w:val="center"/>
            <w:hideMark/>
          </w:tcPr>
          <w:p w14:paraId="73BBA7E8" w14:textId="77777777" w:rsidR="00244C24" w:rsidRPr="00F045E7" w:rsidRDefault="00244C24" w:rsidP="00244C24">
            <w:pPr>
              <w:spacing w:after="0" w:line="240" w:lineRule="auto"/>
              <w:rPr>
                <w:rFonts w:ascii="Montserrat Light" w:eastAsia="Times New Roman" w:hAnsi="Montserrat Light" w:cs="Calibri"/>
                <w:color w:val="000000"/>
                <w:sz w:val="16"/>
                <w:szCs w:val="16"/>
                <w:lang w:eastAsia="es-MX"/>
              </w:rPr>
            </w:pPr>
          </w:p>
        </w:tc>
        <w:tc>
          <w:tcPr>
            <w:tcW w:w="1036" w:type="dxa"/>
            <w:vMerge/>
            <w:tcBorders>
              <w:top w:val="nil"/>
              <w:left w:val="single" w:sz="4" w:space="0" w:color="auto"/>
              <w:bottom w:val="single" w:sz="4" w:space="0" w:color="auto"/>
              <w:right w:val="single" w:sz="4" w:space="0" w:color="auto"/>
            </w:tcBorders>
            <w:vAlign w:val="center"/>
            <w:hideMark/>
          </w:tcPr>
          <w:p w14:paraId="01256AD8" w14:textId="77777777" w:rsidR="00244C24" w:rsidRPr="00F045E7" w:rsidRDefault="00244C24" w:rsidP="00244C24">
            <w:pPr>
              <w:spacing w:after="0" w:line="240" w:lineRule="auto"/>
              <w:rPr>
                <w:rFonts w:ascii="Montserrat Light" w:eastAsia="Times New Roman" w:hAnsi="Montserrat Light" w:cs="Calibri"/>
                <w:color w:val="000000"/>
                <w:sz w:val="16"/>
                <w:szCs w:val="16"/>
                <w:lang w:eastAsia="es-MX"/>
              </w:rPr>
            </w:pPr>
          </w:p>
        </w:tc>
      </w:tr>
    </w:tbl>
    <w:p w14:paraId="4400DBE2" w14:textId="77777777" w:rsidR="00244C24" w:rsidRDefault="00244C24" w:rsidP="00244C24"/>
    <w:p w14:paraId="700051D7" w14:textId="77777777" w:rsidR="00244C24" w:rsidRDefault="00244C24" w:rsidP="00244C24"/>
    <w:p w14:paraId="57509A71" w14:textId="77777777" w:rsidR="00244C24" w:rsidRDefault="00244C24" w:rsidP="00244C24"/>
    <w:tbl>
      <w:tblPr>
        <w:tblW w:w="5000" w:type="pct"/>
        <w:tblCellMar>
          <w:left w:w="70" w:type="dxa"/>
          <w:right w:w="70" w:type="dxa"/>
        </w:tblCellMar>
        <w:tblLook w:val="04A0" w:firstRow="1" w:lastRow="0" w:firstColumn="1" w:lastColumn="0" w:noHBand="0" w:noVBand="1"/>
      </w:tblPr>
      <w:tblGrid>
        <w:gridCol w:w="7098"/>
        <w:gridCol w:w="1730"/>
      </w:tblGrid>
      <w:tr w:rsidR="00244C24" w:rsidRPr="00F51CD1" w14:paraId="7E569485" w14:textId="77777777" w:rsidTr="00244C24">
        <w:trPr>
          <w:trHeight w:val="300"/>
        </w:trPr>
        <w:tc>
          <w:tcPr>
            <w:tcW w:w="4020" w:type="pct"/>
            <w:tcBorders>
              <w:top w:val="single" w:sz="4" w:space="0" w:color="auto"/>
              <w:left w:val="single" w:sz="4" w:space="0" w:color="auto"/>
              <w:bottom w:val="single" w:sz="4" w:space="0" w:color="auto"/>
              <w:right w:val="nil"/>
            </w:tcBorders>
            <w:shd w:val="clear" w:color="000000" w:fill="FFD966"/>
            <w:noWrap/>
            <w:vAlign w:val="bottom"/>
            <w:hideMark/>
          </w:tcPr>
          <w:p w14:paraId="4A41CC46" w14:textId="77777777" w:rsidR="00244C24" w:rsidRPr="00F51CD1" w:rsidRDefault="00244C24" w:rsidP="00244C24">
            <w:pPr>
              <w:spacing w:after="0" w:line="240" w:lineRule="auto"/>
              <w:jc w:val="center"/>
              <w:rPr>
                <w:rFonts w:ascii="Montserrat Light" w:eastAsia="Times New Roman" w:hAnsi="Montserrat Light" w:cs="Calibri"/>
                <w:b/>
                <w:bCs/>
                <w:color w:val="000000"/>
                <w:sz w:val="16"/>
                <w:szCs w:val="16"/>
                <w:lang w:eastAsia="es-MX"/>
              </w:rPr>
            </w:pPr>
            <w:r w:rsidRPr="00F51CD1">
              <w:rPr>
                <w:rFonts w:ascii="Montserrat Light" w:eastAsia="Times New Roman" w:hAnsi="Montserrat Light" w:cs="Calibri"/>
                <w:b/>
                <w:bCs/>
                <w:color w:val="000000"/>
                <w:sz w:val="16"/>
                <w:szCs w:val="16"/>
                <w:lang w:eastAsia="es-MX"/>
              </w:rPr>
              <w:t>Rubro Experiencia y Especialidad del Licitante</w:t>
            </w:r>
          </w:p>
        </w:tc>
        <w:tc>
          <w:tcPr>
            <w:tcW w:w="980" w:type="pct"/>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5946707F" w14:textId="77777777" w:rsidR="00244C24" w:rsidRPr="00F51CD1" w:rsidRDefault="00244C24" w:rsidP="00244C24">
            <w:pPr>
              <w:spacing w:after="0" w:line="240" w:lineRule="auto"/>
              <w:jc w:val="center"/>
              <w:rPr>
                <w:rFonts w:ascii="Montserrat Light" w:eastAsia="Times New Roman" w:hAnsi="Montserrat Light" w:cs="Calibri"/>
                <w:b/>
                <w:bCs/>
                <w:color w:val="000000"/>
                <w:sz w:val="16"/>
                <w:szCs w:val="16"/>
                <w:lang w:eastAsia="es-MX"/>
              </w:rPr>
            </w:pPr>
            <w:r w:rsidRPr="00F51CD1">
              <w:rPr>
                <w:rFonts w:ascii="Montserrat Light" w:eastAsia="Times New Roman" w:hAnsi="Montserrat Light" w:cs="Calibri"/>
                <w:b/>
                <w:bCs/>
                <w:color w:val="000000"/>
                <w:sz w:val="16"/>
                <w:szCs w:val="16"/>
                <w:lang w:eastAsia="es-MX"/>
              </w:rPr>
              <w:t>Máximo 18 Puntos</w:t>
            </w:r>
          </w:p>
        </w:tc>
      </w:tr>
      <w:tr w:rsidR="00244C24" w:rsidRPr="00F51CD1" w14:paraId="691A0C60" w14:textId="77777777" w:rsidTr="00244C24">
        <w:trPr>
          <w:trHeight w:val="300"/>
        </w:trPr>
        <w:tc>
          <w:tcPr>
            <w:tcW w:w="4020" w:type="pct"/>
            <w:tcBorders>
              <w:top w:val="single" w:sz="4" w:space="0" w:color="auto"/>
              <w:left w:val="single" w:sz="4" w:space="0" w:color="auto"/>
              <w:bottom w:val="single" w:sz="4" w:space="0" w:color="auto"/>
              <w:right w:val="nil"/>
            </w:tcBorders>
            <w:shd w:val="clear" w:color="000000" w:fill="C6E0B4"/>
            <w:noWrap/>
            <w:vAlign w:val="bottom"/>
            <w:hideMark/>
          </w:tcPr>
          <w:p w14:paraId="5A8CB118" w14:textId="77777777" w:rsidR="00244C24" w:rsidRPr="00F51CD1" w:rsidRDefault="00244C24" w:rsidP="00244C24">
            <w:pPr>
              <w:spacing w:after="0" w:line="240" w:lineRule="auto"/>
              <w:rPr>
                <w:rFonts w:ascii="Montserrat Light" w:eastAsia="Times New Roman" w:hAnsi="Montserrat Light" w:cs="Calibri"/>
                <w:b/>
                <w:bCs/>
                <w:color w:val="000000"/>
                <w:sz w:val="16"/>
                <w:szCs w:val="16"/>
                <w:lang w:eastAsia="es-MX"/>
              </w:rPr>
            </w:pPr>
            <w:r w:rsidRPr="00F51CD1">
              <w:rPr>
                <w:rFonts w:ascii="Montserrat Light" w:eastAsia="Times New Roman" w:hAnsi="Montserrat Light" w:cs="Calibri"/>
                <w:b/>
                <w:bCs/>
                <w:color w:val="000000"/>
                <w:sz w:val="16"/>
                <w:szCs w:val="16"/>
                <w:lang w:eastAsia="es-MX"/>
              </w:rPr>
              <w:t>Sub Rubro: Experiencia</w:t>
            </w:r>
          </w:p>
        </w:tc>
        <w:tc>
          <w:tcPr>
            <w:tcW w:w="980" w:type="pct"/>
            <w:tcBorders>
              <w:top w:val="nil"/>
              <w:left w:val="single" w:sz="4" w:space="0" w:color="auto"/>
              <w:bottom w:val="single" w:sz="4" w:space="0" w:color="auto"/>
              <w:right w:val="single" w:sz="4" w:space="0" w:color="auto"/>
            </w:tcBorders>
            <w:shd w:val="clear" w:color="000000" w:fill="C6E0B4"/>
            <w:noWrap/>
            <w:vAlign w:val="center"/>
            <w:hideMark/>
          </w:tcPr>
          <w:p w14:paraId="6272CC72" w14:textId="77777777" w:rsidR="00244C24" w:rsidRPr="00F51CD1" w:rsidRDefault="00244C24" w:rsidP="00244C24">
            <w:pPr>
              <w:spacing w:after="0" w:line="240" w:lineRule="auto"/>
              <w:jc w:val="center"/>
              <w:rPr>
                <w:rFonts w:ascii="Montserrat Light" w:eastAsia="Times New Roman" w:hAnsi="Montserrat Light" w:cs="Calibri"/>
                <w:b/>
                <w:bCs/>
                <w:color w:val="000000"/>
                <w:sz w:val="16"/>
                <w:szCs w:val="16"/>
                <w:lang w:eastAsia="es-MX"/>
              </w:rPr>
            </w:pPr>
            <w:r w:rsidRPr="00F51CD1">
              <w:rPr>
                <w:rFonts w:ascii="Montserrat Light" w:eastAsia="Times New Roman" w:hAnsi="Montserrat Light" w:cs="Calibri"/>
                <w:b/>
                <w:bCs/>
                <w:color w:val="000000"/>
                <w:sz w:val="16"/>
                <w:szCs w:val="16"/>
                <w:lang w:eastAsia="es-MX"/>
              </w:rPr>
              <w:t xml:space="preserve">9 </w:t>
            </w:r>
            <w:proofErr w:type="gramStart"/>
            <w:r w:rsidRPr="00F51CD1">
              <w:rPr>
                <w:rFonts w:ascii="Montserrat Light" w:eastAsia="Times New Roman" w:hAnsi="Montserrat Light" w:cs="Calibri"/>
                <w:b/>
                <w:bCs/>
                <w:color w:val="000000"/>
                <w:sz w:val="16"/>
                <w:szCs w:val="16"/>
                <w:lang w:eastAsia="es-MX"/>
              </w:rPr>
              <w:t>Puntos</w:t>
            </w:r>
            <w:proofErr w:type="gramEnd"/>
          </w:p>
        </w:tc>
      </w:tr>
      <w:tr w:rsidR="00244C24" w:rsidRPr="00F51CD1" w14:paraId="4085EEE9" w14:textId="77777777" w:rsidTr="00244C24">
        <w:trPr>
          <w:trHeight w:val="465"/>
        </w:trPr>
        <w:tc>
          <w:tcPr>
            <w:tcW w:w="4020"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2759AC59" w14:textId="51123333" w:rsidR="00244C24" w:rsidRPr="00F51CD1" w:rsidRDefault="00244C24" w:rsidP="00244C24">
            <w:pPr>
              <w:spacing w:after="0" w:line="240" w:lineRule="auto"/>
              <w:rPr>
                <w:rFonts w:ascii="Montserrat Light" w:eastAsia="Times New Roman" w:hAnsi="Montserrat Light" w:cs="Calibri"/>
                <w:sz w:val="16"/>
                <w:szCs w:val="16"/>
                <w:lang w:eastAsia="es-MX"/>
              </w:rPr>
            </w:pPr>
            <w:r w:rsidRPr="00F51CD1">
              <w:rPr>
                <w:rFonts w:ascii="Montserrat Light" w:eastAsia="Times New Roman" w:hAnsi="Montserrat Light" w:cs="Calibri"/>
                <w:sz w:val="16"/>
                <w:szCs w:val="16"/>
                <w:lang w:eastAsia="es-MX"/>
              </w:rPr>
              <w:t xml:space="preserve">Experiencia en asuntos relacionados con los servicios objeto de la presente Convocatoria (relativa al </w:t>
            </w:r>
            <w:r w:rsidR="00CD65D2" w:rsidRPr="00224599">
              <w:rPr>
                <w:rStyle w:val="nfasis"/>
                <w:rFonts w:ascii="Montserrat Light" w:hAnsi="Montserrat Light"/>
                <w:i w:val="0"/>
                <w:sz w:val="16"/>
              </w:rPr>
              <w:t xml:space="preserve">Servicio Médico Integral </w:t>
            </w:r>
            <w:r w:rsidR="00CD65D2">
              <w:rPr>
                <w:rStyle w:val="nfasis"/>
                <w:rFonts w:ascii="Montserrat Light" w:hAnsi="Montserrat Light"/>
                <w:i w:val="0"/>
                <w:sz w:val="16"/>
              </w:rPr>
              <w:t>para</w:t>
            </w:r>
            <w:r w:rsidR="00CD65D2" w:rsidRPr="00224599">
              <w:rPr>
                <w:rStyle w:val="nfasis"/>
                <w:rFonts w:ascii="Montserrat Light" w:hAnsi="Montserrat Light"/>
                <w:i w:val="0"/>
                <w:sz w:val="16"/>
              </w:rPr>
              <w:t xml:space="preserve"> Terapia de Infusión</w:t>
            </w:r>
            <w:r w:rsidR="00CD65D2">
              <w:rPr>
                <w:rStyle w:val="nfasis"/>
                <w:rFonts w:ascii="Montserrat Light" w:hAnsi="Montserrat Light"/>
                <w:i w:val="0"/>
                <w:sz w:val="16"/>
              </w:rPr>
              <w:t>, 2ª vuelta</w:t>
            </w:r>
            <w:r w:rsidRPr="00F51CD1">
              <w:rPr>
                <w:rFonts w:ascii="Montserrat Light" w:eastAsia="Times New Roman" w:hAnsi="Montserrat Light" w:cs="Calibri"/>
                <w:sz w:val="16"/>
                <w:szCs w:val="16"/>
                <w:lang w:eastAsia="es-MX"/>
              </w:rPr>
              <w:t xml:space="preserve">, así como el manejo de equipamiento asociado a este servicio); Para acreditar la experiencia de la empresa, el licitante deberá adjuntar copia simple de contrato(s) formalizado(s) y finiquitados o escritos de opinión donde haya prestado sus servicios, y en el que se especifique o se relacione al </w:t>
            </w:r>
            <w:r w:rsidR="00CD65D2" w:rsidRPr="00224599">
              <w:rPr>
                <w:rStyle w:val="nfasis"/>
                <w:rFonts w:ascii="Montserrat Light" w:hAnsi="Montserrat Light"/>
                <w:i w:val="0"/>
                <w:sz w:val="16"/>
              </w:rPr>
              <w:t xml:space="preserve">Servicio Médico Integral </w:t>
            </w:r>
            <w:r w:rsidR="00CD65D2">
              <w:rPr>
                <w:rStyle w:val="nfasis"/>
                <w:rFonts w:ascii="Montserrat Light" w:hAnsi="Montserrat Light"/>
                <w:i w:val="0"/>
                <w:sz w:val="16"/>
              </w:rPr>
              <w:t>para</w:t>
            </w:r>
            <w:r w:rsidR="00CD65D2" w:rsidRPr="00224599">
              <w:rPr>
                <w:rStyle w:val="nfasis"/>
                <w:rFonts w:ascii="Montserrat Light" w:hAnsi="Montserrat Light"/>
                <w:i w:val="0"/>
                <w:sz w:val="16"/>
              </w:rPr>
              <w:t xml:space="preserve"> Terapia de Infusión</w:t>
            </w:r>
            <w:r w:rsidR="00CD65D2">
              <w:rPr>
                <w:rStyle w:val="nfasis"/>
                <w:rFonts w:ascii="Montserrat Light" w:hAnsi="Montserrat Light"/>
                <w:i w:val="0"/>
                <w:sz w:val="16"/>
              </w:rPr>
              <w:t>, 2ª vuelta</w:t>
            </w:r>
            <w:r w:rsidRPr="00F51CD1">
              <w:rPr>
                <w:rFonts w:ascii="Montserrat Light" w:eastAsia="Times New Roman" w:hAnsi="Montserrat Light" w:cs="Calibri"/>
                <w:sz w:val="16"/>
                <w:szCs w:val="16"/>
                <w:lang w:eastAsia="es-MX"/>
              </w:rPr>
              <w:t>, podrán presentar contratos anuales o plurianuales.</w:t>
            </w:r>
            <w:r w:rsidRPr="00F51CD1">
              <w:rPr>
                <w:rFonts w:ascii="Montserrat Light" w:eastAsia="Times New Roman" w:hAnsi="Montserrat Light" w:cs="Calibri"/>
                <w:sz w:val="16"/>
                <w:szCs w:val="16"/>
                <w:lang w:eastAsia="es-MX"/>
              </w:rPr>
              <w:br/>
              <w:t xml:space="preserve">Se le asignará la mayor puntuación al licitante que acredite el mayor número de años de experiencia y al resto en forma porcentual, con base en una regla de tres, con un análisis de 10 años como máximo y 1 año como mínimo en servicios integrales de </w:t>
            </w:r>
            <w:r w:rsidR="00616F81">
              <w:rPr>
                <w:rFonts w:ascii="Montserrat Light" w:eastAsia="Times New Roman" w:hAnsi="Montserrat Light" w:cs="Calibri"/>
                <w:sz w:val="16"/>
                <w:szCs w:val="16"/>
                <w:lang w:eastAsia="es-MX"/>
              </w:rPr>
              <w:t>terapia de infusión</w:t>
            </w:r>
            <w:r w:rsidRPr="00F51CD1">
              <w:rPr>
                <w:rFonts w:ascii="Montserrat Light" w:eastAsia="Times New Roman" w:hAnsi="Montserrat Light" w:cs="Calibri"/>
                <w:sz w:val="16"/>
                <w:szCs w:val="16"/>
                <w:lang w:eastAsia="es-MX"/>
              </w:rPr>
              <w:t xml:space="preserve">. Se les asignará puntuación de manera proporcional con una simple regla de tres. De la siguiente forma. </w:t>
            </w:r>
            <w:r w:rsidRPr="00F51CD1">
              <w:rPr>
                <w:rFonts w:ascii="Montserrat Light" w:eastAsia="Times New Roman" w:hAnsi="Montserrat Light" w:cs="Calibri"/>
                <w:sz w:val="16"/>
                <w:szCs w:val="16"/>
                <w:lang w:eastAsia="es-MX"/>
              </w:rPr>
              <w:br/>
            </w:r>
            <w:r w:rsidRPr="00F51CD1">
              <w:rPr>
                <w:rFonts w:ascii="Montserrat Light" w:eastAsia="Times New Roman" w:hAnsi="Montserrat Light" w:cs="Calibri"/>
                <w:sz w:val="16"/>
                <w:szCs w:val="16"/>
                <w:lang w:eastAsia="es-MX"/>
              </w:rPr>
              <w:br/>
              <w:t>Pi= (</w:t>
            </w:r>
            <w:proofErr w:type="spellStart"/>
            <w:r w:rsidRPr="00F51CD1">
              <w:rPr>
                <w:rFonts w:ascii="Montserrat Light" w:eastAsia="Times New Roman" w:hAnsi="Montserrat Light" w:cs="Calibri"/>
                <w:sz w:val="16"/>
                <w:szCs w:val="16"/>
                <w:lang w:eastAsia="es-MX"/>
              </w:rPr>
              <w:t>CEi</w:t>
            </w:r>
            <w:proofErr w:type="spellEnd"/>
            <w:r w:rsidRPr="00F51CD1">
              <w:rPr>
                <w:rFonts w:ascii="Montserrat Light" w:eastAsia="Times New Roman" w:hAnsi="Montserrat Light" w:cs="Calibri"/>
                <w:sz w:val="16"/>
                <w:szCs w:val="16"/>
                <w:lang w:eastAsia="es-MX"/>
              </w:rPr>
              <w:t>/</w:t>
            </w:r>
            <w:proofErr w:type="spellStart"/>
            <w:r w:rsidRPr="00F51CD1">
              <w:rPr>
                <w:rFonts w:ascii="Montserrat Light" w:eastAsia="Times New Roman" w:hAnsi="Montserrat Light" w:cs="Calibri"/>
                <w:sz w:val="16"/>
                <w:szCs w:val="16"/>
                <w:lang w:eastAsia="es-MX"/>
              </w:rPr>
              <w:t>CEmax</w:t>
            </w:r>
            <w:proofErr w:type="spellEnd"/>
            <w:r w:rsidRPr="00F51CD1">
              <w:rPr>
                <w:rFonts w:ascii="Montserrat Light" w:eastAsia="Times New Roman" w:hAnsi="Montserrat Light" w:cs="Calibri"/>
                <w:sz w:val="16"/>
                <w:szCs w:val="16"/>
                <w:lang w:eastAsia="es-MX"/>
              </w:rPr>
              <w:t xml:space="preserve">) </w:t>
            </w:r>
            <w:proofErr w:type="spellStart"/>
            <w:r w:rsidRPr="00F51CD1">
              <w:rPr>
                <w:rFonts w:ascii="Montserrat Light" w:eastAsia="Times New Roman" w:hAnsi="Montserrat Light" w:cs="Calibri"/>
                <w:sz w:val="16"/>
                <w:szCs w:val="16"/>
                <w:lang w:eastAsia="es-MX"/>
              </w:rPr>
              <w:t>Pmax</w:t>
            </w:r>
            <w:proofErr w:type="spellEnd"/>
            <w:r w:rsidRPr="00F51CD1">
              <w:rPr>
                <w:rFonts w:ascii="Montserrat Light" w:eastAsia="Times New Roman" w:hAnsi="Montserrat Light" w:cs="Calibri"/>
                <w:sz w:val="16"/>
                <w:szCs w:val="16"/>
                <w:lang w:eastAsia="es-MX"/>
              </w:rPr>
              <w:t xml:space="preserve">, donde: </w:t>
            </w:r>
            <w:r w:rsidRPr="00F51CD1">
              <w:rPr>
                <w:rFonts w:ascii="Montserrat Light" w:eastAsia="Times New Roman" w:hAnsi="Montserrat Light" w:cs="Calibri"/>
                <w:sz w:val="16"/>
                <w:szCs w:val="16"/>
                <w:lang w:eastAsia="es-MX"/>
              </w:rPr>
              <w:br/>
              <w:t xml:space="preserve">Pi= puntos del licitante i </w:t>
            </w:r>
            <w:r w:rsidRPr="00F51CD1">
              <w:rPr>
                <w:rFonts w:ascii="Montserrat Light" w:eastAsia="Times New Roman" w:hAnsi="Montserrat Light" w:cs="Calibri"/>
                <w:sz w:val="16"/>
                <w:szCs w:val="16"/>
                <w:lang w:eastAsia="es-MX"/>
              </w:rPr>
              <w:br/>
            </w:r>
            <w:proofErr w:type="spellStart"/>
            <w:r w:rsidRPr="00F51CD1">
              <w:rPr>
                <w:rFonts w:ascii="Montserrat Light" w:eastAsia="Times New Roman" w:hAnsi="Montserrat Light" w:cs="Calibri"/>
                <w:sz w:val="16"/>
                <w:szCs w:val="16"/>
                <w:lang w:eastAsia="es-MX"/>
              </w:rPr>
              <w:t>CEi</w:t>
            </w:r>
            <w:proofErr w:type="spellEnd"/>
            <w:r w:rsidRPr="00F51CD1">
              <w:rPr>
                <w:rFonts w:ascii="Montserrat Light" w:eastAsia="Times New Roman" w:hAnsi="Montserrat Light" w:cs="Calibri"/>
                <w:sz w:val="16"/>
                <w:szCs w:val="16"/>
                <w:lang w:eastAsia="es-MX"/>
              </w:rPr>
              <w:t xml:space="preserve">= Número de contratos acreditados por el licitante i </w:t>
            </w:r>
            <w:r w:rsidRPr="00F51CD1">
              <w:rPr>
                <w:rFonts w:ascii="Montserrat Light" w:eastAsia="Times New Roman" w:hAnsi="Montserrat Light" w:cs="Calibri"/>
                <w:sz w:val="16"/>
                <w:szCs w:val="16"/>
                <w:lang w:eastAsia="es-MX"/>
              </w:rPr>
              <w:br/>
            </w:r>
            <w:proofErr w:type="spellStart"/>
            <w:r w:rsidRPr="00F51CD1">
              <w:rPr>
                <w:rFonts w:ascii="Montserrat Light" w:eastAsia="Times New Roman" w:hAnsi="Montserrat Light" w:cs="Calibri"/>
                <w:sz w:val="16"/>
                <w:szCs w:val="16"/>
                <w:lang w:eastAsia="es-MX"/>
              </w:rPr>
              <w:t>CEmax</w:t>
            </w:r>
            <w:proofErr w:type="spellEnd"/>
            <w:r w:rsidRPr="00F51CD1">
              <w:rPr>
                <w:rFonts w:ascii="Montserrat Light" w:eastAsia="Times New Roman" w:hAnsi="Montserrat Light" w:cs="Calibri"/>
                <w:sz w:val="16"/>
                <w:szCs w:val="16"/>
                <w:lang w:eastAsia="es-MX"/>
              </w:rPr>
              <w:t xml:space="preserve">= Número mayor de contratos de entre los licitantes (mismos que podrán tener un valor hasta de </w:t>
            </w:r>
            <w:proofErr w:type="spellStart"/>
            <w:r w:rsidRPr="00F51CD1">
              <w:rPr>
                <w:rFonts w:ascii="Montserrat Light" w:eastAsia="Times New Roman" w:hAnsi="Montserrat Light" w:cs="Calibri"/>
                <w:sz w:val="16"/>
                <w:szCs w:val="16"/>
                <w:lang w:eastAsia="es-MX"/>
              </w:rPr>
              <w:t>xx</w:t>
            </w:r>
            <w:proofErr w:type="spellEnd"/>
            <w:r w:rsidRPr="00F51CD1">
              <w:rPr>
                <w:rFonts w:ascii="Montserrat Light" w:eastAsia="Times New Roman" w:hAnsi="Montserrat Light" w:cs="Calibri"/>
                <w:sz w:val="16"/>
                <w:szCs w:val="16"/>
                <w:lang w:eastAsia="es-MX"/>
              </w:rPr>
              <w:t xml:space="preserve"> contratos). </w:t>
            </w:r>
            <w:r w:rsidRPr="00F51CD1">
              <w:rPr>
                <w:rFonts w:ascii="Montserrat Light" w:eastAsia="Times New Roman" w:hAnsi="Montserrat Light" w:cs="Calibri"/>
                <w:sz w:val="16"/>
                <w:szCs w:val="16"/>
                <w:lang w:eastAsia="es-MX"/>
              </w:rPr>
              <w:br/>
            </w:r>
            <w:proofErr w:type="spellStart"/>
            <w:r w:rsidRPr="00F51CD1">
              <w:rPr>
                <w:rFonts w:ascii="Montserrat Light" w:eastAsia="Times New Roman" w:hAnsi="Montserrat Light" w:cs="Calibri"/>
                <w:sz w:val="16"/>
                <w:szCs w:val="16"/>
                <w:lang w:eastAsia="es-MX"/>
              </w:rPr>
              <w:t>Pmax</w:t>
            </w:r>
            <w:proofErr w:type="spellEnd"/>
            <w:r w:rsidRPr="00F51CD1">
              <w:rPr>
                <w:rFonts w:ascii="Montserrat Light" w:eastAsia="Times New Roman" w:hAnsi="Montserrat Light" w:cs="Calibri"/>
                <w:sz w:val="16"/>
                <w:szCs w:val="16"/>
                <w:lang w:eastAsia="es-MX"/>
              </w:rPr>
              <w:t xml:space="preserve">= el puntaje máximo para este </w:t>
            </w:r>
            <w:proofErr w:type="spellStart"/>
            <w:r w:rsidRPr="00F51CD1">
              <w:rPr>
                <w:rFonts w:ascii="Montserrat Light" w:eastAsia="Times New Roman" w:hAnsi="Montserrat Light" w:cs="Calibri"/>
                <w:sz w:val="16"/>
                <w:szCs w:val="16"/>
                <w:lang w:eastAsia="es-MX"/>
              </w:rPr>
              <w:t>sub-rubro</w:t>
            </w:r>
            <w:proofErr w:type="spellEnd"/>
            <w:r w:rsidRPr="00F51CD1">
              <w:rPr>
                <w:rFonts w:ascii="Montserrat Light" w:eastAsia="Times New Roman" w:hAnsi="Montserrat Light" w:cs="Calibri"/>
                <w:sz w:val="16"/>
                <w:szCs w:val="16"/>
                <w:lang w:eastAsia="es-MX"/>
              </w:rPr>
              <w:t xml:space="preserve">: </w:t>
            </w:r>
            <w:r w:rsidRPr="00F51CD1">
              <w:rPr>
                <w:rFonts w:ascii="Montserrat Light" w:eastAsia="Times New Roman" w:hAnsi="Montserrat Light" w:cs="Calibri"/>
                <w:sz w:val="16"/>
                <w:szCs w:val="16"/>
                <w:lang w:eastAsia="es-MX"/>
              </w:rPr>
              <w:br/>
            </w:r>
            <w:r w:rsidRPr="00F51CD1">
              <w:rPr>
                <w:rFonts w:ascii="Montserrat Light" w:eastAsia="Times New Roman" w:hAnsi="Montserrat Light" w:cs="Calibri"/>
                <w:sz w:val="16"/>
                <w:szCs w:val="16"/>
                <w:lang w:eastAsia="es-MX"/>
              </w:rPr>
              <w:br/>
              <w:t>En caso de no presentar ningún Contrato, no se le asignara puntuación.</w:t>
            </w:r>
          </w:p>
        </w:tc>
        <w:tc>
          <w:tcPr>
            <w:tcW w:w="98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6359445" w14:textId="77777777" w:rsidR="00244C24" w:rsidRPr="00F51CD1" w:rsidRDefault="00244C24" w:rsidP="00244C24">
            <w:pPr>
              <w:spacing w:after="0" w:line="240" w:lineRule="auto"/>
              <w:jc w:val="center"/>
              <w:rPr>
                <w:rFonts w:ascii="Montserrat Light" w:eastAsia="Times New Roman" w:hAnsi="Montserrat Light" w:cs="Calibri"/>
                <w:color w:val="000000"/>
                <w:sz w:val="16"/>
                <w:szCs w:val="16"/>
                <w:lang w:eastAsia="es-MX"/>
              </w:rPr>
            </w:pPr>
            <w:r w:rsidRPr="00F51CD1">
              <w:rPr>
                <w:rFonts w:ascii="Montserrat Light" w:eastAsia="Times New Roman" w:hAnsi="Montserrat Light" w:cs="Calibri"/>
                <w:color w:val="000000"/>
                <w:sz w:val="16"/>
                <w:szCs w:val="16"/>
                <w:lang w:eastAsia="es-MX"/>
              </w:rPr>
              <w:t> </w:t>
            </w:r>
          </w:p>
        </w:tc>
      </w:tr>
      <w:tr w:rsidR="00244C24" w:rsidRPr="00F51CD1" w14:paraId="737F33FB" w14:textId="77777777" w:rsidTr="00244C24">
        <w:trPr>
          <w:trHeight w:val="465"/>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6D2B444C" w14:textId="77777777" w:rsidR="00244C24" w:rsidRPr="00F51CD1" w:rsidRDefault="00244C24" w:rsidP="00244C24">
            <w:pPr>
              <w:spacing w:after="0" w:line="240" w:lineRule="auto"/>
              <w:rPr>
                <w:rFonts w:ascii="Montserrat Light" w:eastAsia="Times New Roman" w:hAnsi="Montserrat Light" w:cs="Calibri"/>
                <w:sz w:val="16"/>
                <w:szCs w:val="16"/>
                <w:lang w:eastAsia="es-MX"/>
              </w:rPr>
            </w:pPr>
          </w:p>
        </w:tc>
        <w:tc>
          <w:tcPr>
            <w:tcW w:w="980" w:type="pct"/>
            <w:vMerge/>
            <w:tcBorders>
              <w:top w:val="nil"/>
              <w:left w:val="single" w:sz="4" w:space="0" w:color="auto"/>
              <w:bottom w:val="single" w:sz="4" w:space="0" w:color="000000"/>
              <w:right w:val="single" w:sz="4" w:space="0" w:color="auto"/>
            </w:tcBorders>
            <w:vAlign w:val="center"/>
            <w:hideMark/>
          </w:tcPr>
          <w:p w14:paraId="2FE807C7"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F51CD1" w14:paraId="793CB6D2" w14:textId="77777777" w:rsidTr="00244C24">
        <w:trPr>
          <w:trHeight w:val="465"/>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71FA2A74" w14:textId="77777777" w:rsidR="00244C24" w:rsidRPr="00F51CD1" w:rsidRDefault="00244C24" w:rsidP="00244C24">
            <w:pPr>
              <w:spacing w:after="0" w:line="240" w:lineRule="auto"/>
              <w:rPr>
                <w:rFonts w:ascii="Montserrat Light" w:eastAsia="Times New Roman" w:hAnsi="Montserrat Light" w:cs="Calibri"/>
                <w:sz w:val="16"/>
                <w:szCs w:val="16"/>
                <w:lang w:eastAsia="es-MX"/>
              </w:rPr>
            </w:pPr>
          </w:p>
        </w:tc>
        <w:tc>
          <w:tcPr>
            <w:tcW w:w="980" w:type="pct"/>
            <w:vMerge/>
            <w:tcBorders>
              <w:top w:val="nil"/>
              <w:left w:val="single" w:sz="4" w:space="0" w:color="auto"/>
              <w:bottom w:val="single" w:sz="4" w:space="0" w:color="000000"/>
              <w:right w:val="single" w:sz="4" w:space="0" w:color="auto"/>
            </w:tcBorders>
            <w:vAlign w:val="center"/>
            <w:hideMark/>
          </w:tcPr>
          <w:p w14:paraId="253B912A"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F51CD1" w14:paraId="5E9F9405" w14:textId="77777777" w:rsidTr="00244C24">
        <w:trPr>
          <w:trHeight w:val="465"/>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293E89D5" w14:textId="77777777" w:rsidR="00244C24" w:rsidRPr="00F51CD1" w:rsidRDefault="00244C24" w:rsidP="00244C24">
            <w:pPr>
              <w:spacing w:after="0" w:line="240" w:lineRule="auto"/>
              <w:rPr>
                <w:rFonts w:ascii="Montserrat Light" w:eastAsia="Times New Roman" w:hAnsi="Montserrat Light" w:cs="Calibri"/>
                <w:sz w:val="16"/>
                <w:szCs w:val="16"/>
                <w:lang w:eastAsia="es-MX"/>
              </w:rPr>
            </w:pPr>
          </w:p>
        </w:tc>
        <w:tc>
          <w:tcPr>
            <w:tcW w:w="980" w:type="pct"/>
            <w:vMerge/>
            <w:tcBorders>
              <w:top w:val="nil"/>
              <w:left w:val="single" w:sz="4" w:space="0" w:color="auto"/>
              <w:bottom w:val="single" w:sz="4" w:space="0" w:color="000000"/>
              <w:right w:val="single" w:sz="4" w:space="0" w:color="auto"/>
            </w:tcBorders>
            <w:vAlign w:val="center"/>
            <w:hideMark/>
          </w:tcPr>
          <w:p w14:paraId="5F3A6773"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F51CD1" w14:paraId="0C355335" w14:textId="77777777" w:rsidTr="00244C24">
        <w:trPr>
          <w:trHeight w:val="2302"/>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2AFE7D94" w14:textId="77777777" w:rsidR="00244C24" w:rsidRPr="00F51CD1" w:rsidRDefault="00244C24" w:rsidP="00244C24">
            <w:pPr>
              <w:spacing w:after="0" w:line="240" w:lineRule="auto"/>
              <w:rPr>
                <w:rFonts w:ascii="Montserrat Light" w:eastAsia="Times New Roman" w:hAnsi="Montserrat Light" w:cs="Calibri"/>
                <w:sz w:val="16"/>
                <w:szCs w:val="16"/>
                <w:lang w:eastAsia="es-MX"/>
              </w:rPr>
            </w:pPr>
          </w:p>
        </w:tc>
        <w:tc>
          <w:tcPr>
            <w:tcW w:w="980" w:type="pct"/>
            <w:vMerge/>
            <w:tcBorders>
              <w:top w:val="nil"/>
              <w:left w:val="single" w:sz="4" w:space="0" w:color="auto"/>
              <w:bottom w:val="single" w:sz="4" w:space="0" w:color="000000"/>
              <w:right w:val="single" w:sz="4" w:space="0" w:color="auto"/>
            </w:tcBorders>
            <w:vAlign w:val="center"/>
            <w:hideMark/>
          </w:tcPr>
          <w:p w14:paraId="0024509D"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F51CD1" w14:paraId="4422EAEA" w14:textId="77777777" w:rsidTr="00244C24">
        <w:trPr>
          <w:trHeight w:val="300"/>
        </w:trPr>
        <w:tc>
          <w:tcPr>
            <w:tcW w:w="4020" w:type="pct"/>
            <w:tcBorders>
              <w:top w:val="single" w:sz="4" w:space="0" w:color="auto"/>
              <w:left w:val="single" w:sz="4" w:space="0" w:color="auto"/>
              <w:bottom w:val="single" w:sz="4" w:space="0" w:color="auto"/>
              <w:right w:val="nil"/>
            </w:tcBorders>
            <w:shd w:val="clear" w:color="000000" w:fill="C6E0B4"/>
            <w:noWrap/>
            <w:vAlign w:val="center"/>
            <w:hideMark/>
          </w:tcPr>
          <w:p w14:paraId="74C5C642" w14:textId="77777777" w:rsidR="00244C24" w:rsidRPr="00F51CD1" w:rsidRDefault="00244C24" w:rsidP="00244C24">
            <w:pPr>
              <w:spacing w:after="0" w:line="240" w:lineRule="auto"/>
              <w:rPr>
                <w:rFonts w:ascii="Montserrat Light" w:eastAsia="Times New Roman" w:hAnsi="Montserrat Light" w:cs="Calibri"/>
                <w:b/>
                <w:bCs/>
                <w:color w:val="000000"/>
                <w:sz w:val="16"/>
                <w:szCs w:val="16"/>
                <w:lang w:eastAsia="es-MX"/>
              </w:rPr>
            </w:pPr>
            <w:r w:rsidRPr="00F51CD1">
              <w:rPr>
                <w:rFonts w:ascii="Montserrat Light" w:eastAsia="Times New Roman" w:hAnsi="Montserrat Light" w:cs="Calibri"/>
                <w:b/>
                <w:bCs/>
                <w:color w:val="000000"/>
                <w:sz w:val="16"/>
                <w:szCs w:val="16"/>
                <w:lang w:eastAsia="es-MX"/>
              </w:rPr>
              <w:t xml:space="preserve">Sub Rubro: Especialidad </w:t>
            </w:r>
          </w:p>
        </w:tc>
        <w:tc>
          <w:tcPr>
            <w:tcW w:w="980" w:type="pct"/>
            <w:tcBorders>
              <w:top w:val="nil"/>
              <w:left w:val="single" w:sz="4" w:space="0" w:color="auto"/>
              <w:bottom w:val="single" w:sz="4" w:space="0" w:color="auto"/>
              <w:right w:val="single" w:sz="4" w:space="0" w:color="auto"/>
            </w:tcBorders>
            <w:shd w:val="clear" w:color="000000" w:fill="C6E0B4"/>
            <w:noWrap/>
            <w:vAlign w:val="center"/>
            <w:hideMark/>
          </w:tcPr>
          <w:p w14:paraId="6253CE6C" w14:textId="77777777" w:rsidR="00244C24" w:rsidRPr="00F51CD1" w:rsidRDefault="00244C24" w:rsidP="00244C24">
            <w:pPr>
              <w:spacing w:after="0" w:line="240" w:lineRule="auto"/>
              <w:jc w:val="center"/>
              <w:rPr>
                <w:rFonts w:ascii="Montserrat Light" w:eastAsia="Times New Roman" w:hAnsi="Montserrat Light" w:cs="Calibri"/>
                <w:b/>
                <w:bCs/>
                <w:color w:val="000000"/>
                <w:sz w:val="16"/>
                <w:szCs w:val="16"/>
                <w:lang w:eastAsia="es-MX"/>
              </w:rPr>
            </w:pPr>
            <w:r w:rsidRPr="00F51CD1">
              <w:rPr>
                <w:rFonts w:ascii="Montserrat Light" w:eastAsia="Times New Roman" w:hAnsi="Montserrat Light" w:cs="Calibri"/>
                <w:b/>
                <w:bCs/>
                <w:color w:val="000000"/>
                <w:sz w:val="16"/>
                <w:szCs w:val="16"/>
                <w:lang w:eastAsia="es-MX"/>
              </w:rPr>
              <w:t xml:space="preserve">9 </w:t>
            </w:r>
            <w:proofErr w:type="gramStart"/>
            <w:r w:rsidRPr="00F51CD1">
              <w:rPr>
                <w:rFonts w:ascii="Montserrat Light" w:eastAsia="Times New Roman" w:hAnsi="Montserrat Light" w:cs="Calibri"/>
                <w:b/>
                <w:bCs/>
                <w:color w:val="000000"/>
                <w:sz w:val="16"/>
                <w:szCs w:val="16"/>
                <w:lang w:eastAsia="es-MX"/>
              </w:rPr>
              <w:t>Puntos</w:t>
            </w:r>
            <w:proofErr w:type="gramEnd"/>
          </w:p>
        </w:tc>
      </w:tr>
      <w:tr w:rsidR="00244C24" w:rsidRPr="00F51CD1" w14:paraId="32E4EF02" w14:textId="77777777" w:rsidTr="00244C24">
        <w:trPr>
          <w:trHeight w:val="540"/>
        </w:trPr>
        <w:tc>
          <w:tcPr>
            <w:tcW w:w="4020" w:type="pct"/>
            <w:vMerge w:val="restart"/>
            <w:tcBorders>
              <w:top w:val="single" w:sz="4" w:space="0" w:color="auto"/>
              <w:left w:val="single" w:sz="4" w:space="0" w:color="auto"/>
              <w:bottom w:val="single" w:sz="4" w:space="0" w:color="auto"/>
              <w:right w:val="single" w:sz="4" w:space="0" w:color="auto"/>
            </w:tcBorders>
            <w:shd w:val="clear" w:color="000000" w:fill="FFFFFF"/>
            <w:hideMark/>
          </w:tcPr>
          <w:p w14:paraId="0A9AD925" w14:textId="1F5A2286" w:rsidR="00244C24" w:rsidRPr="00F51CD1" w:rsidRDefault="00244C24" w:rsidP="00244C24">
            <w:pPr>
              <w:spacing w:after="0" w:line="240" w:lineRule="auto"/>
              <w:rPr>
                <w:rFonts w:ascii="Montserrat Light" w:eastAsia="Times New Roman" w:hAnsi="Montserrat Light" w:cs="Calibri"/>
                <w:sz w:val="16"/>
                <w:szCs w:val="16"/>
                <w:lang w:eastAsia="es-MX"/>
              </w:rPr>
            </w:pPr>
            <w:r w:rsidRPr="00F51CD1">
              <w:rPr>
                <w:rFonts w:ascii="Montserrat Light" w:eastAsia="Times New Roman" w:hAnsi="Montserrat Light" w:cs="Calibri"/>
                <w:sz w:val="16"/>
                <w:szCs w:val="16"/>
                <w:lang w:eastAsia="es-MX"/>
              </w:rPr>
              <w:t xml:space="preserve">Se asignará la mayor puntuación al Licitante que demuestre documentalmente el mayor número de Contratos con los cuales el Licitante pueda acreditar que ha realizado </w:t>
            </w:r>
            <w:r>
              <w:rPr>
                <w:rFonts w:ascii="Montserrat Light" w:eastAsia="Times New Roman" w:hAnsi="Montserrat Light" w:cs="Calibri"/>
                <w:sz w:val="16"/>
                <w:szCs w:val="16"/>
                <w:lang w:eastAsia="es-MX"/>
              </w:rPr>
              <w:t xml:space="preserve">el </w:t>
            </w:r>
            <w:r w:rsidR="00CD65D2" w:rsidRPr="00224599">
              <w:rPr>
                <w:rStyle w:val="nfasis"/>
                <w:rFonts w:ascii="Montserrat Light" w:hAnsi="Montserrat Light"/>
                <w:i w:val="0"/>
                <w:sz w:val="16"/>
              </w:rPr>
              <w:t xml:space="preserve">Servicio Médico Integral </w:t>
            </w:r>
            <w:r w:rsidR="00CD65D2">
              <w:rPr>
                <w:rStyle w:val="nfasis"/>
                <w:rFonts w:ascii="Montserrat Light" w:hAnsi="Montserrat Light"/>
                <w:i w:val="0"/>
                <w:sz w:val="16"/>
              </w:rPr>
              <w:t>para</w:t>
            </w:r>
            <w:r w:rsidR="00CD65D2" w:rsidRPr="00224599">
              <w:rPr>
                <w:rStyle w:val="nfasis"/>
                <w:rFonts w:ascii="Montserrat Light" w:hAnsi="Montserrat Light"/>
                <w:i w:val="0"/>
                <w:sz w:val="16"/>
              </w:rPr>
              <w:t xml:space="preserve"> Terapia de Infusión</w:t>
            </w:r>
            <w:r w:rsidR="00CD65D2">
              <w:rPr>
                <w:rStyle w:val="nfasis"/>
                <w:rFonts w:ascii="Montserrat Light" w:hAnsi="Montserrat Light"/>
                <w:i w:val="0"/>
                <w:sz w:val="16"/>
              </w:rPr>
              <w:t>, 2ª vuelta</w:t>
            </w:r>
            <w:r w:rsidRPr="00F51CD1">
              <w:rPr>
                <w:rFonts w:ascii="Montserrat Light" w:eastAsia="Times New Roman" w:hAnsi="Montserrat Light" w:cs="Calibri"/>
                <w:sz w:val="16"/>
                <w:szCs w:val="16"/>
                <w:lang w:eastAsia="es-MX"/>
              </w:rPr>
              <w:t xml:space="preserve">, y que no excedan los 10 años previos a la presentación de propuestas (2013, 2014, 2015, 2016, 2017, 2018, 2019, 2020, 2021 y 2022), considerando que podrá presentar un mínimo de 1 contrato que acredite mínimo 1 año de experiencia, al resto de los Licitantes se les asignará puntuación de manera proporcional con una simple regla de tres. De la siguiente forma. </w:t>
            </w:r>
            <w:r w:rsidRPr="00F51CD1">
              <w:rPr>
                <w:rFonts w:ascii="Montserrat Light" w:eastAsia="Times New Roman" w:hAnsi="Montserrat Light" w:cs="Calibri"/>
                <w:sz w:val="16"/>
                <w:szCs w:val="16"/>
                <w:lang w:eastAsia="es-MX"/>
              </w:rPr>
              <w:br/>
            </w:r>
            <w:r w:rsidRPr="00F51CD1">
              <w:rPr>
                <w:rFonts w:ascii="Montserrat Light" w:eastAsia="Times New Roman" w:hAnsi="Montserrat Light" w:cs="Calibri"/>
                <w:sz w:val="16"/>
                <w:szCs w:val="16"/>
                <w:lang w:eastAsia="es-MX"/>
              </w:rPr>
              <w:br/>
              <w:t>Pi= (</w:t>
            </w:r>
            <w:proofErr w:type="spellStart"/>
            <w:r w:rsidRPr="00F51CD1">
              <w:rPr>
                <w:rFonts w:ascii="Montserrat Light" w:eastAsia="Times New Roman" w:hAnsi="Montserrat Light" w:cs="Calibri"/>
                <w:sz w:val="16"/>
                <w:szCs w:val="16"/>
                <w:lang w:eastAsia="es-MX"/>
              </w:rPr>
              <w:t>CEi</w:t>
            </w:r>
            <w:proofErr w:type="spellEnd"/>
            <w:r w:rsidRPr="00F51CD1">
              <w:rPr>
                <w:rFonts w:ascii="Montserrat Light" w:eastAsia="Times New Roman" w:hAnsi="Montserrat Light" w:cs="Calibri"/>
                <w:sz w:val="16"/>
                <w:szCs w:val="16"/>
                <w:lang w:eastAsia="es-MX"/>
              </w:rPr>
              <w:t>/</w:t>
            </w:r>
            <w:proofErr w:type="spellStart"/>
            <w:r w:rsidRPr="00F51CD1">
              <w:rPr>
                <w:rFonts w:ascii="Montserrat Light" w:eastAsia="Times New Roman" w:hAnsi="Montserrat Light" w:cs="Calibri"/>
                <w:sz w:val="16"/>
                <w:szCs w:val="16"/>
                <w:lang w:eastAsia="es-MX"/>
              </w:rPr>
              <w:t>CEmax</w:t>
            </w:r>
            <w:proofErr w:type="spellEnd"/>
            <w:r w:rsidRPr="00F51CD1">
              <w:rPr>
                <w:rFonts w:ascii="Montserrat Light" w:eastAsia="Times New Roman" w:hAnsi="Montserrat Light" w:cs="Calibri"/>
                <w:sz w:val="16"/>
                <w:szCs w:val="16"/>
                <w:lang w:eastAsia="es-MX"/>
              </w:rPr>
              <w:t xml:space="preserve">) </w:t>
            </w:r>
            <w:proofErr w:type="spellStart"/>
            <w:r w:rsidRPr="00F51CD1">
              <w:rPr>
                <w:rFonts w:ascii="Montserrat Light" w:eastAsia="Times New Roman" w:hAnsi="Montserrat Light" w:cs="Calibri"/>
                <w:sz w:val="16"/>
                <w:szCs w:val="16"/>
                <w:lang w:eastAsia="es-MX"/>
              </w:rPr>
              <w:t>Pmax</w:t>
            </w:r>
            <w:proofErr w:type="spellEnd"/>
            <w:r w:rsidRPr="00F51CD1">
              <w:rPr>
                <w:rFonts w:ascii="Montserrat Light" w:eastAsia="Times New Roman" w:hAnsi="Montserrat Light" w:cs="Calibri"/>
                <w:sz w:val="16"/>
                <w:szCs w:val="16"/>
                <w:lang w:eastAsia="es-MX"/>
              </w:rPr>
              <w:t xml:space="preserve">, donde: </w:t>
            </w:r>
            <w:r w:rsidRPr="00F51CD1">
              <w:rPr>
                <w:rFonts w:ascii="Montserrat Light" w:eastAsia="Times New Roman" w:hAnsi="Montserrat Light" w:cs="Calibri"/>
                <w:sz w:val="16"/>
                <w:szCs w:val="16"/>
                <w:lang w:eastAsia="es-MX"/>
              </w:rPr>
              <w:br/>
              <w:t xml:space="preserve">Pi= puntos del licitante i </w:t>
            </w:r>
            <w:r w:rsidRPr="00F51CD1">
              <w:rPr>
                <w:rFonts w:ascii="Montserrat Light" w:eastAsia="Times New Roman" w:hAnsi="Montserrat Light" w:cs="Calibri"/>
                <w:sz w:val="16"/>
                <w:szCs w:val="16"/>
                <w:lang w:eastAsia="es-MX"/>
              </w:rPr>
              <w:br/>
            </w:r>
            <w:proofErr w:type="spellStart"/>
            <w:r w:rsidRPr="00F51CD1">
              <w:rPr>
                <w:rFonts w:ascii="Montserrat Light" w:eastAsia="Times New Roman" w:hAnsi="Montserrat Light" w:cs="Calibri"/>
                <w:sz w:val="16"/>
                <w:szCs w:val="16"/>
                <w:lang w:eastAsia="es-MX"/>
              </w:rPr>
              <w:t>CEi</w:t>
            </w:r>
            <w:proofErr w:type="spellEnd"/>
            <w:r w:rsidRPr="00F51CD1">
              <w:rPr>
                <w:rFonts w:ascii="Montserrat Light" w:eastAsia="Times New Roman" w:hAnsi="Montserrat Light" w:cs="Calibri"/>
                <w:sz w:val="16"/>
                <w:szCs w:val="16"/>
                <w:lang w:eastAsia="es-MX"/>
              </w:rPr>
              <w:t xml:space="preserve">= Número de contratos acreditados por el licitante i </w:t>
            </w:r>
            <w:r w:rsidRPr="00F51CD1">
              <w:rPr>
                <w:rFonts w:ascii="Montserrat Light" w:eastAsia="Times New Roman" w:hAnsi="Montserrat Light" w:cs="Calibri"/>
                <w:sz w:val="16"/>
                <w:szCs w:val="16"/>
                <w:lang w:eastAsia="es-MX"/>
              </w:rPr>
              <w:br/>
            </w:r>
            <w:proofErr w:type="spellStart"/>
            <w:r w:rsidRPr="00F51CD1">
              <w:rPr>
                <w:rFonts w:ascii="Montserrat Light" w:eastAsia="Times New Roman" w:hAnsi="Montserrat Light" w:cs="Calibri"/>
                <w:sz w:val="16"/>
                <w:szCs w:val="16"/>
                <w:lang w:eastAsia="es-MX"/>
              </w:rPr>
              <w:t>CEmax</w:t>
            </w:r>
            <w:proofErr w:type="spellEnd"/>
            <w:r w:rsidRPr="00F51CD1">
              <w:rPr>
                <w:rFonts w:ascii="Montserrat Light" w:eastAsia="Times New Roman" w:hAnsi="Montserrat Light" w:cs="Calibri"/>
                <w:sz w:val="16"/>
                <w:szCs w:val="16"/>
                <w:lang w:eastAsia="es-MX"/>
              </w:rPr>
              <w:t xml:space="preserve">= Número mayor de contratos de entre los licitantes (mismos que podrán tener un valor hasta de </w:t>
            </w:r>
            <w:proofErr w:type="spellStart"/>
            <w:r w:rsidRPr="00F51CD1">
              <w:rPr>
                <w:rFonts w:ascii="Montserrat Light" w:eastAsia="Times New Roman" w:hAnsi="Montserrat Light" w:cs="Calibri"/>
                <w:sz w:val="16"/>
                <w:szCs w:val="16"/>
                <w:lang w:eastAsia="es-MX"/>
              </w:rPr>
              <w:t>xx</w:t>
            </w:r>
            <w:proofErr w:type="spellEnd"/>
            <w:r w:rsidRPr="00F51CD1">
              <w:rPr>
                <w:rFonts w:ascii="Montserrat Light" w:eastAsia="Times New Roman" w:hAnsi="Montserrat Light" w:cs="Calibri"/>
                <w:sz w:val="16"/>
                <w:szCs w:val="16"/>
                <w:lang w:eastAsia="es-MX"/>
              </w:rPr>
              <w:t xml:space="preserve"> contratos). </w:t>
            </w:r>
            <w:r w:rsidRPr="00F51CD1">
              <w:rPr>
                <w:rFonts w:ascii="Montserrat Light" w:eastAsia="Times New Roman" w:hAnsi="Montserrat Light" w:cs="Calibri"/>
                <w:sz w:val="16"/>
                <w:szCs w:val="16"/>
                <w:lang w:eastAsia="es-MX"/>
              </w:rPr>
              <w:br/>
            </w:r>
            <w:proofErr w:type="spellStart"/>
            <w:r w:rsidRPr="00F51CD1">
              <w:rPr>
                <w:rFonts w:ascii="Montserrat Light" w:eastAsia="Times New Roman" w:hAnsi="Montserrat Light" w:cs="Calibri"/>
                <w:sz w:val="16"/>
                <w:szCs w:val="16"/>
                <w:lang w:eastAsia="es-MX"/>
              </w:rPr>
              <w:t>Pmax</w:t>
            </w:r>
            <w:proofErr w:type="spellEnd"/>
            <w:r w:rsidRPr="00F51CD1">
              <w:rPr>
                <w:rFonts w:ascii="Montserrat Light" w:eastAsia="Times New Roman" w:hAnsi="Montserrat Light" w:cs="Calibri"/>
                <w:sz w:val="16"/>
                <w:szCs w:val="16"/>
                <w:lang w:eastAsia="es-MX"/>
              </w:rPr>
              <w:t xml:space="preserve">= el puntaje máximo para este </w:t>
            </w:r>
            <w:proofErr w:type="spellStart"/>
            <w:r w:rsidRPr="00F51CD1">
              <w:rPr>
                <w:rFonts w:ascii="Montserrat Light" w:eastAsia="Times New Roman" w:hAnsi="Montserrat Light" w:cs="Calibri"/>
                <w:sz w:val="16"/>
                <w:szCs w:val="16"/>
                <w:lang w:eastAsia="es-MX"/>
              </w:rPr>
              <w:t>sub-rubro</w:t>
            </w:r>
            <w:proofErr w:type="spellEnd"/>
            <w:r w:rsidRPr="00F51CD1">
              <w:rPr>
                <w:rFonts w:ascii="Montserrat Light" w:eastAsia="Times New Roman" w:hAnsi="Montserrat Light" w:cs="Calibri"/>
                <w:sz w:val="16"/>
                <w:szCs w:val="16"/>
                <w:lang w:eastAsia="es-MX"/>
              </w:rPr>
              <w:t xml:space="preserve">: </w:t>
            </w:r>
            <w:r w:rsidRPr="00F51CD1">
              <w:rPr>
                <w:rFonts w:ascii="Montserrat Light" w:eastAsia="Times New Roman" w:hAnsi="Montserrat Light" w:cs="Calibri"/>
                <w:sz w:val="16"/>
                <w:szCs w:val="16"/>
                <w:lang w:eastAsia="es-MX"/>
              </w:rPr>
              <w:br/>
            </w:r>
            <w:r w:rsidRPr="00F51CD1">
              <w:rPr>
                <w:rFonts w:ascii="Montserrat Light" w:eastAsia="Times New Roman" w:hAnsi="Montserrat Light" w:cs="Calibri"/>
                <w:sz w:val="16"/>
                <w:szCs w:val="16"/>
                <w:lang w:eastAsia="es-MX"/>
              </w:rPr>
              <w:br/>
              <w:t>En caso de no presentar ningún Contrato, no se le asignara puntuación.</w:t>
            </w:r>
          </w:p>
        </w:tc>
        <w:tc>
          <w:tcPr>
            <w:tcW w:w="98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1891484" w14:textId="77777777" w:rsidR="00244C24" w:rsidRPr="00F51CD1" w:rsidRDefault="00244C24" w:rsidP="00244C24">
            <w:pPr>
              <w:spacing w:after="0" w:line="240" w:lineRule="auto"/>
              <w:jc w:val="center"/>
              <w:rPr>
                <w:rFonts w:ascii="Montserrat Light" w:eastAsia="Times New Roman" w:hAnsi="Montserrat Light" w:cs="Calibri"/>
                <w:color w:val="000000"/>
                <w:sz w:val="16"/>
                <w:szCs w:val="16"/>
                <w:lang w:eastAsia="es-MX"/>
              </w:rPr>
            </w:pPr>
            <w:r w:rsidRPr="00F51CD1">
              <w:rPr>
                <w:rFonts w:ascii="Montserrat Light" w:eastAsia="Times New Roman" w:hAnsi="Montserrat Light" w:cs="Calibri"/>
                <w:color w:val="000000"/>
                <w:sz w:val="16"/>
                <w:szCs w:val="16"/>
                <w:lang w:eastAsia="es-MX"/>
              </w:rPr>
              <w:t> </w:t>
            </w:r>
          </w:p>
        </w:tc>
      </w:tr>
      <w:tr w:rsidR="00244C24" w:rsidRPr="00F51CD1" w14:paraId="04B4AD4A" w14:textId="77777777" w:rsidTr="00244C24">
        <w:trPr>
          <w:trHeight w:val="540"/>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13B1FEAA" w14:textId="77777777" w:rsidR="00244C24" w:rsidRPr="00F51CD1" w:rsidRDefault="00244C24" w:rsidP="00244C24">
            <w:pPr>
              <w:spacing w:after="0" w:line="240" w:lineRule="auto"/>
              <w:rPr>
                <w:rFonts w:ascii="Montserrat Light" w:eastAsia="Times New Roman" w:hAnsi="Montserrat Light" w:cs="Calibri"/>
                <w:sz w:val="16"/>
                <w:szCs w:val="16"/>
                <w:lang w:eastAsia="es-MX"/>
              </w:rPr>
            </w:pPr>
          </w:p>
        </w:tc>
        <w:tc>
          <w:tcPr>
            <w:tcW w:w="980" w:type="pct"/>
            <w:vMerge/>
            <w:tcBorders>
              <w:top w:val="nil"/>
              <w:left w:val="single" w:sz="4" w:space="0" w:color="auto"/>
              <w:bottom w:val="single" w:sz="4" w:space="0" w:color="auto"/>
              <w:right w:val="single" w:sz="4" w:space="0" w:color="auto"/>
            </w:tcBorders>
            <w:vAlign w:val="center"/>
            <w:hideMark/>
          </w:tcPr>
          <w:p w14:paraId="2E83788E"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F51CD1" w14:paraId="791E41E1" w14:textId="77777777" w:rsidTr="00244C24">
        <w:trPr>
          <w:trHeight w:val="540"/>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2268B139" w14:textId="77777777" w:rsidR="00244C24" w:rsidRPr="00F51CD1" w:rsidRDefault="00244C24" w:rsidP="00244C24">
            <w:pPr>
              <w:spacing w:after="0" w:line="240" w:lineRule="auto"/>
              <w:rPr>
                <w:rFonts w:ascii="Montserrat Light" w:eastAsia="Times New Roman" w:hAnsi="Montserrat Light" w:cs="Calibri"/>
                <w:sz w:val="16"/>
                <w:szCs w:val="16"/>
                <w:lang w:eastAsia="es-MX"/>
              </w:rPr>
            </w:pPr>
          </w:p>
        </w:tc>
        <w:tc>
          <w:tcPr>
            <w:tcW w:w="980" w:type="pct"/>
            <w:vMerge/>
            <w:tcBorders>
              <w:top w:val="nil"/>
              <w:left w:val="single" w:sz="4" w:space="0" w:color="auto"/>
              <w:bottom w:val="single" w:sz="4" w:space="0" w:color="auto"/>
              <w:right w:val="single" w:sz="4" w:space="0" w:color="auto"/>
            </w:tcBorders>
            <w:vAlign w:val="center"/>
            <w:hideMark/>
          </w:tcPr>
          <w:p w14:paraId="25639A2C"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F51CD1" w14:paraId="46A3FABD" w14:textId="77777777" w:rsidTr="00244C24">
        <w:trPr>
          <w:trHeight w:val="1570"/>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18D241E9" w14:textId="77777777" w:rsidR="00244C24" w:rsidRPr="00F51CD1" w:rsidRDefault="00244C24" w:rsidP="00244C24">
            <w:pPr>
              <w:spacing w:after="0" w:line="240" w:lineRule="auto"/>
              <w:rPr>
                <w:rFonts w:ascii="Montserrat Light" w:eastAsia="Times New Roman" w:hAnsi="Montserrat Light" w:cs="Calibri"/>
                <w:sz w:val="16"/>
                <w:szCs w:val="16"/>
                <w:lang w:eastAsia="es-MX"/>
              </w:rPr>
            </w:pPr>
          </w:p>
        </w:tc>
        <w:tc>
          <w:tcPr>
            <w:tcW w:w="980" w:type="pct"/>
            <w:vMerge/>
            <w:tcBorders>
              <w:top w:val="nil"/>
              <w:left w:val="single" w:sz="4" w:space="0" w:color="auto"/>
              <w:bottom w:val="single" w:sz="4" w:space="0" w:color="auto"/>
              <w:right w:val="single" w:sz="4" w:space="0" w:color="auto"/>
            </w:tcBorders>
            <w:vAlign w:val="center"/>
            <w:hideMark/>
          </w:tcPr>
          <w:p w14:paraId="55375425"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r>
    </w:tbl>
    <w:p w14:paraId="1BD702B3" w14:textId="77777777" w:rsidR="00244C24" w:rsidRDefault="00244C24" w:rsidP="00244C24"/>
    <w:tbl>
      <w:tblPr>
        <w:tblW w:w="5000" w:type="pct"/>
        <w:tblCellMar>
          <w:left w:w="70" w:type="dxa"/>
          <w:right w:w="70" w:type="dxa"/>
        </w:tblCellMar>
        <w:tblLook w:val="04A0" w:firstRow="1" w:lastRow="0" w:firstColumn="1" w:lastColumn="0" w:noHBand="0" w:noVBand="1"/>
      </w:tblPr>
      <w:tblGrid>
        <w:gridCol w:w="7098"/>
        <w:gridCol w:w="1730"/>
      </w:tblGrid>
      <w:tr w:rsidR="00244C24" w:rsidRPr="00F51CD1" w14:paraId="5465BF74" w14:textId="77777777" w:rsidTr="00244C24">
        <w:trPr>
          <w:trHeight w:val="300"/>
        </w:trPr>
        <w:tc>
          <w:tcPr>
            <w:tcW w:w="4020" w:type="pct"/>
            <w:tcBorders>
              <w:top w:val="single" w:sz="4" w:space="0" w:color="auto"/>
              <w:left w:val="single" w:sz="4" w:space="0" w:color="auto"/>
              <w:bottom w:val="single" w:sz="4" w:space="0" w:color="auto"/>
              <w:right w:val="nil"/>
            </w:tcBorders>
            <w:shd w:val="clear" w:color="000000" w:fill="FFD966"/>
            <w:noWrap/>
            <w:vAlign w:val="center"/>
            <w:hideMark/>
          </w:tcPr>
          <w:p w14:paraId="228F3EEF" w14:textId="77777777" w:rsidR="00244C24" w:rsidRPr="00F51CD1" w:rsidRDefault="00244C24" w:rsidP="00244C24">
            <w:pPr>
              <w:spacing w:after="0" w:line="240" w:lineRule="auto"/>
              <w:jc w:val="center"/>
              <w:rPr>
                <w:rFonts w:ascii="Montserrat Light" w:eastAsia="Times New Roman" w:hAnsi="Montserrat Light" w:cs="Calibri"/>
                <w:b/>
                <w:bCs/>
                <w:color w:val="000000"/>
                <w:sz w:val="16"/>
                <w:szCs w:val="16"/>
                <w:lang w:eastAsia="es-MX"/>
              </w:rPr>
            </w:pPr>
            <w:r w:rsidRPr="00F51CD1">
              <w:rPr>
                <w:rFonts w:ascii="Montserrat Light" w:eastAsia="Times New Roman" w:hAnsi="Montserrat Light" w:cs="Calibri"/>
                <w:b/>
                <w:bCs/>
                <w:color w:val="000000"/>
                <w:sz w:val="16"/>
                <w:szCs w:val="16"/>
                <w:lang w:eastAsia="es-MX"/>
              </w:rPr>
              <w:t xml:space="preserve">Rubro Propuesta de Trabajo </w:t>
            </w:r>
          </w:p>
        </w:tc>
        <w:tc>
          <w:tcPr>
            <w:tcW w:w="980" w:type="pct"/>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6C6E0940" w14:textId="77777777" w:rsidR="00244C24" w:rsidRPr="00F51CD1" w:rsidRDefault="00244C24" w:rsidP="00244C24">
            <w:pPr>
              <w:spacing w:after="0" w:line="240" w:lineRule="auto"/>
              <w:jc w:val="center"/>
              <w:rPr>
                <w:rFonts w:ascii="Montserrat Light" w:eastAsia="Times New Roman" w:hAnsi="Montserrat Light" w:cs="Calibri"/>
                <w:b/>
                <w:bCs/>
                <w:color w:val="000000"/>
                <w:sz w:val="16"/>
                <w:szCs w:val="16"/>
                <w:lang w:eastAsia="es-MX"/>
              </w:rPr>
            </w:pPr>
            <w:r w:rsidRPr="00F51CD1">
              <w:rPr>
                <w:rFonts w:ascii="Montserrat Light" w:eastAsia="Times New Roman" w:hAnsi="Montserrat Light" w:cs="Calibri"/>
                <w:b/>
                <w:bCs/>
                <w:color w:val="000000"/>
                <w:sz w:val="16"/>
                <w:szCs w:val="16"/>
                <w:lang w:eastAsia="es-MX"/>
              </w:rPr>
              <w:t>Máximo 10 Puntos</w:t>
            </w:r>
          </w:p>
        </w:tc>
      </w:tr>
      <w:tr w:rsidR="00244C24" w:rsidRPr="00F51CD1" w14:paraId="37A3EB65" w14:textId="77777777" w:rsidTr="00244C24">
        <w:trPr>
          <w:trHeight w:val="300"/>
        </w:trPr>
        <w:tc>
          <w:tcPr>
            <w:tcW w:w="4020" w:type="pct"/>
            <w:tcBorders>
              <w:top w:val="single" w:sz="4" w:space="0" w:color="auto"/>
              <w:left w:val="single" w:sz="4" w:space="0" w:color="auto"/>
              <w:bottom w:val="single" w:sz="4" w:space="0" w:color="auto"/>
              <w:right w:val="nil"/>
            </w:tcBorders>
            <w:shd w:val="clear" w:color="000000" w:fill="C6E0B4"/>
            <w:noWrap/>
            <w:vAlign w:val="center"/>
            <w:hideMark/>
          </w:tcPr>
          <w:p w14:paraId="5E6EB1DC" w14:textId="77777777" w:rsidR="00244C24" w:rsidRPr="00F51CD1" w:rsidRDefault="00244C24" w:rsidP="00244C24">
            <w:pPr>
              <w:spacing w:after="0" w:line="240" w:lineRule="auto"/>
              <w:rPr>
                <w:rFonts w:ascii="Montserrat Light" w:eastAsia="Times New Roman" w:hAnsi="Montserrat Light" w:cs="Calibri"/>
                <w:b/>
                <w:bCs/>
                <w:color w:val="000000"/>
                <w:sz w:val="16"/>
                <w:szCs w:val="16"/>
                <w:lang w:eastAsia="es-MX"/>
              </w:rPr>
            </w:pPr>
            <w:r w:rsidRPr="00F51CD1">
              <w:rPr>
                <w:rFonts w:ascii="Montserrat Light" w:eastAsia="Times New Roman" w:hAnsi="Montserrat Light" w:cs="Calibri"/>
                <w:b/>
                <w:bCs/>
                <w:color w:val="000000"/>
                <w:sz w:val="16"/>
                <w:szCs w:val="16"/>
                <w:lang w:eastAsia="es-MX"/>
              </w:rPr>
              <w:t xml:space="preserve">Sub Rubro: Metodología para la Prestación del Servicio </w:t>
            </w:r>
          </w:p>
        </w:tc>
        <w:tc>
          <w:tcPr>
            <w:tcW w:w="980" w:type="pct"/>
            <w:tcBorders>
              <w:top w:val="nil"/>
              <w:left w:val="single" w:sz="4" w:space="0" w:color="auto"/>
              <w:bottom w:val="single" w:sz="4" w:space="0" w:color="auto"/>
              <w:right w:val="single" w:sz="4" w:space="0" w:color="auto"/>
            </w:tcBorders>
            <w:shd w:val="clear" w:color="000000" w:fill="C6E0B4"/>
            <w:noWrap/>
            <w:vAlign w:val="center"/>
            <w:hideMark/>
          </w:tcPr>
          <w:p w14:paraId="57AA3444" w14:textId="77777777" w:rsidR="00244C24" w:rsidRPr="00F51CD1" w:rsidRDefault="00244C24" w:rsidP="00244C24">
            <w:pPr>
              <w:spacing w:after="0" w:line="240" w:lineRule="auto"/>
              <w:jc w:val="center"/>
              <w:rPr>
                <w:rFonts w:ascii="Montserrat Light" w:eastAsia="Times New Roman" w:hAnsi="Montserrat Light" w:cs="Calibri"/>
                <w:b/>
                <w:bCs/>
                <w:color w:val="000000"/>
                <w:sz w:val="16"/>
                <w:szCs w:val="16"/>
                <w:lang w:eastAsia="es-MX"/>
              </w:rPr>
            </w:pPr>
            <w:r w:rsidRPr="00F51CD1">
              <w:rPr>
                <w:rFonts w:ascii="Montserrat Light" w:eastAsia="Times New Roman" w:hAnsi="Montserrat Light" w:cs="Calibri"/>
                <w:b/>
                <w:bCs/>
                <w:color w:val="000000"/>
                <w:sz w:val="16"/>
                <w:szCs w:val="16"/>
                <w:lang w:eastAsia="es-MX"/>
              </w:rPr>
              <w:t xml:space="preserve">3 </w:t>
            </w:r>
            <w:proofErr w:type="gramStart"/>
            <w:r w:rsidRPr="00F51CD1">
              <w:rPr>
                <w:rFonts w:ascii="Montserrat Light" w:eastAsia="Times New Roman" w:hAnsi="Montserrat Light" w:cs="Calibri"/>
                <w:b/>
                <w:bCs/>
                <w:color w:val="000000"/>
                <w:sz w:val="16"/>
                <w:szCs w:val="16"/>
                <w:lang w:eastAsia="es-MX"/>
              </w:rPr>
              <w:t>Puntos</w:t>
            </w:r>
            <w:proofErr w:type="gramEnd"/>
          </w:p>
        </w:tc>
      </w:tr>
      <w:tr w:rsidR="00244C24" w:rsidRPr="00F51CD1" w14:paraId="14C953CD" w14:textId="77777777" w:rsidTr="00244C24">
        <w:trPr>
          <w:trHeight w:val="450"/>
        </w:trPr>
        <w:tc>
          <w:tcPr>
            <w:tcW w:w="4020"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268A619A" w14:textId="77777777" w:rsidR="00244C24" w:rsidRPr="00F51CD1" w:rsidRDefault="00244C24" w:rsidP="00244C24">
            <w:pPr>
              <w:spacing w:after="0" w:line="240" w:lineRule="auto"/>
              <w:jc w:val="both"/>
              <w:rPr>
                <w:rFonts w:ascii="Montserrat Light" w:eastAsia="Times New Roman" w:hAnsi="Montserrat Light" w:cs="Calibri"/>
                <w:sz w:val="16"/>
                <w:szCs w:val="16"/>
                <w:lang w:eastAsia="es-MX"/>
              </w:rPr>
            </w:pPr>
            <w:r w:rsidRPr="00F51CD1">
              <w:rPr>
                <w:rFonts w:ascii="Montserrat Light" w:eastAsia="Times New Roman" w:hAnsi="Montserrat Light" w:cs="Calibri"/>
                <w:sz w:val="16"/>
                <w:szCs w:val="16"/>
                <w:lang w:eastAsia="es-MX"/>
              </w:rPr>
              <w:t xml:space="preserve">Para que el licitante acredite este rubro se evaluaran las formas, técnicas y procedimientos empleados en sus procesos de mantenimiento y/o instalación de equipos relacionados con el objeto de la Contratación, así como la metodología que el Licitante proponga para la ejecución de los servicios, de acuerdo a lo solicitado por el </w:t>
            </w:r>
            <w:r w:rsidRPr="00F51CD1">
              <w:rPr>
                <w:rFonts w:ascii="Montserrat Light" w:eastAsia="Times New Roman" w:hAnsi="Montserrat Light" w:cs="Calibri"/>
                <w:sz w:val="16"/>
                <w:szCs w:val="16"/>
                <w:lang w:eastAsia="es-MX"/>
              </w:rPr>
              <w:lastRenderedPageBreak/>
              <w:t>Instituto Nacional de Pediatría. Se deberá entregar por el Licitante en su Propuesta Técnica, Documento Número 16 del anexo número 1 (carpeta 2).</w:t>
            </w:r>
            <w:r w:rsidRPr="00F51CD1">
              <w:rPr>
                <w:rFonts w:ascii="Montserrat Light" w:eastAsia="Times New Roman" w:hAnsi="Montserrat Light" w:cs="Calibri"/>
                <w:sz w:val="16"/>
                <w:szCs w:val="16"/>
                <w:lang w:eastAsia="es-MX"/>
              </w:rPr>
              <w:br/>
              <w:t>En caso de no presentar el documento requerido, no se le asignará puntuación.</w:t>
            </w:r>
          </w:p>
        </w:tc>
        <w:tc>
          <w:tcPr>
            <w:tcW w:w="98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5CF179B" w14:textId="77777777" w:rsidR="00244C24" w:rsidRPr="00F51CD1" w:rsidRDefault="00244C24" w:rsidP="00244C24">
            <w:pPr>
              <w:spacing w:after="0" w:line="240" w:lineRule="auto"/>
              <w:jc w:val="center"/>
              <w:rPr>
                <w:rFonts w:ascii="Montserrat Light" w:eastAsia="Times New Roman" w:hAnsi="Montserrat Light" w:cs="Calibri"/>
                <w:color w:val="000000"/>
                <w:sz w:val="16"/>
                <w:szCs w:val="16"/>
                <w:lang w:eastAsia="es-MX"/>
              </w:rPr>
            </w:pPr>
            <w:r w:rsidRPr="00F51CD1">
              <w:rPr>
                <w:rFonts w:ascii="Montserrat Light" w:eastAsia="Times New Roman" w:hAnsi="Montserrat Light" w:cs="Calibri"/>
                <w:color w:val="000000"/>
                <w:sz w:val="16"/>
                <w:szCs w:val="16"/>
                <w:lang w:eastAsia="es-MX"/>
              </w:rPr>
              <w:lastRenderedPageBreak/>
              <w:t> </w:t>
            </w:r>
          </w:p>
        </w:tc>
      </w:tr>
      <w:tr w:rsidR="00244C24" w:rsidRPr="00F51CD1" w14:paraId="4D75BD55" w14:textId="77777777" w:rsidTr="00244C24">
        <w:trPr>
          <w:trHeight w:val="450"/>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0AA0A5AF" w14:textId="77777777" w:rsidR="00244C24" w:rsidRPr="00F51CD1" w:rsidRDefault="00244C24" w:rsidP="00244C24">
            <w:pPr>
              <w:spacing w:after="0" w:line="240" w:lineRule="auto"/>
              <w:rPr>
                <w:rFonts w:ascii="Montserrat Light" w:eastAsia="Times New Roman" w:hAnsi="Montserrat Light" w:cs="Calibri"/>
                <w:sz w:val="16"/>
                <w:szCs w:val="16"/>
                <w:lang w:eastAsia="es-MX"/>
              </w:rPr>
            </w:pPr>
          </w:p>
        </w:tc>
        <w:tc>
          <w:tcPr>
            <w:tcW w:w="980" w:type="pct"/>
            <w:vMerge/>
            <w:tcBorders>
              <w:top w:val="nil"/>
              <w:left w:val="single" w:sz="4" w:space="0" w:color="auto"/>
              <w:bottom w:val="single" w:sz="4" w:space="0" w:color="auto"/>
              <w:right w:val="single" w:sz="4" w:space="0" w:color="auto"/>
            </w:tcBorders>
            <w:vAlign w:val="center"/>
            <w:hideMark/>
          </w:tcPr>
          <w:p w14:paraId="5000E59E"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F51CD1" w14:paraId="67F5CA94" w14:textId="77777777" w:rsidTr="00244C24">
        <w:trPr>
          <w:trHeight w:val="450"/>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38ED450A" w14:textId="77777777" w:rsidR="00244C24" w:rsidRPr="00F51CD1" w:rsidRDefault="00244C24" w:rsidP="00244C24">
            <w:pPr>
              <w:spacing w:after="0" w:line="240" w:lineRule="auto"/>
              <w:rPr>
                <w:rFonts w:ascii="Montserrat Light" w:eastAsia="Times New Roman" w:hAnsi="Montserrat Light" w:cs="Calibri"/>
                <w:sz w:val="16"/>
                <w:szCs w:val="16"/>
                <w:lang w:eastAsia="es-MX"/>
              </w:rPr>
            </w:pPr>
          </w:p>
        </w:tc>
        <w:tc>
          <w:tcPr>
            <w:tcW w:w="980" w:type="pct"/>
            <w:vMerge/>
            <w:tcBorders>
              <w:top w:val="nil"/>
              <w:left w:val="single" w:sz="4" w:space="0" w:color="auto"/>
              <w:bottom w:val="single" w:sz="4" w:space="0" w:color="auto"/>
              <w:right w:val="single" w:sz="4" w:space="0" w:color="auto"/>
            </w:tcBorders>
            <w:vAlign w:val="center"/>
            <w:hideMark/>
          </w:tcPr>
          <w:p w14:paraId="017E5E56"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F51CD1" w14:paraId="68EF6CEB" w14:textId="77777777" w:rsidTr="00244C24">
        <w:trPr>
          <w:trHeight w:val="450"/>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5B697897" w14:textId="77777777" w:rsidR="00244C24" w:rsidRPr="00F51CD1" w:rsidRDefault="00244C24" w:rsidP="00244C24">
            <w:pPr>
              <w:spacing w:after="0" w:line="240" w:lineRule="auto"/>
              <w:rPr>
                <w:rFonts w:ascii="Montserrat Light" w:eastAsia="Times New Roman" w:hAnsi="Montserrat Light" w:cs="Calibri"/>
                <w:sz w:val="16"/>
                <w:szCs w:val="16"/>
                <w:lang w:eastAsia="es-MX"/>
              </w:rPr>
            </w:pPr>
          </w:p>
        </w:tc>
        <w:tc>
          <w:tcPr>
            <w:tcW w:w="980" w:type="pct"/>
            <w:vMerge/>
            <w:tcBorders>
              <w:top w:val="nil"/>
              <w:left w:val="single" w:sz="4" w:space="0" w:color="auto"/>
              <w:bottom w:val="single" w:sz="4" w:space="0" w:color="auto"/>
              <w:right w:val="single" w:sz="4" w:space="0" w:color="auto"/>
            </w:tcBorders>
            <w:vAlign w:val="center"/>
            <w:hideMark/>
          </w:tcPr>
          <w:p w14:paraId="78442294"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F51CD1" w14:paraId="6C6C5E06" w14:textId="77777777" w:rsidTr="00244C24">
        <w:trPr>
          <w:trHeight w:val="450"/>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4432559A" w14:textId="77777777" w:rsidR="00244C24" w:rsidRPr="00F51CD1" w:rsidRDefault="00244C24" w:rsidP="00244C24">
            <w:pPr>
              <w:spacing w:after="0" w:line="240" w:lineRule="auto"/>
              <w:rPr>
                <w:rFonts w:ascii="Montserrat Light" w:eastAsia="Times New Roman" w:hAnsi="Montserrat Light" w:cs="Calibri"/>
                <w:sz w:val="16"/>
                <w:szCs w:val="16"/>
                <w:lang w:eastAsia="es-MX"/>
              </w:rPr>
            </w:pPr>
          </w:p>
        </w:tc>
        <w:tc>
          <w:tcPr>
            <w:tcW w:w="980" w:type="pct"/>
            <w:vMerge/>
            <w:tcBorders>
              <w:top w:val="nil"/>
              <w:left w:val="single" w:sz="4" w:space="0" w:color="auto"/>
              <w:bottom w:val="single" w:sz="4" w:space="0" w:color="auto"/>
              <w:right w:val="single" w:sz="4" w:space="0" w:color="auto"/>
            </w:tcBorders>
            <w:vAlign w:val="center"/>
            <w:hideMark/>
          </w:tcPr>
          <w:p w14:paraId="5A0AD3CE"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F51CD1" w14:paraId="4E125D85" w14:textId="77777777" w:rsidTr="00244C24">
        <w:trPr>
          <w:trHeight w:val="300"/>
        </w:trPr>
        <w:tc>
          <w:tcPr>
            <w:tcW w:w="4020" w:type="pct"/>
            <w:tcBorders>
              <w:top w:val="single" w:sz="4" w:space="0" w:color="auto"/>
              <w:left w:val="single" w:sz="4" w:space="0" w:color="auto"/>
              <w:bottom w:val="single" w:sz="4" w:space="0" w:color="auto"/>
              <w:right w:val="single" w:sz="4" w:space="0" w:color="000000"/>
            </w:tcBorders>
            <w:shd w:val="clear" w:color="000000" w:fill="C6E0B4"/>
            <w:noWrap/>
            <w:vAlign w:val="center"/>
            <w:hideMark/>
          </w:tcPr>
          <w:p w14:paraId="1460045E" w14:textId="77777777" w:rsidR="00244C24" w:rsidRPr="00F51CD1" w:rsidRDefault="00244C24" w:rsidP="00244C24">
            <w:pPr>
              <w:spacing w:after="0" w:line="240" w:lineRule="auto"/>
              <w:rPr>
                <w:rFonts w:ascii="Montserrat Light" w:eastAsia="Times New Roman" w:hAnsi="Montserrat Light" w:cs="Calibri"/>
                <w:b/>
                <w:bCs/>
                <w:color w:val="000000"/>
                <w:sz w:val="16"/>
                <w:szCs w:val="16"/>
                <w:lang w:eastAsia="es-MX"/>
              </w:rPr>
            </w:pPr>
            <w:r w:rsidRPr="00F51CD1">
              <w:rPr>
                <w:rFonts w:ascii="Montserrat Light" w:eastAsia="Times New Roman" w:hAnsi="Montserrat Light" w:cs="Calibri"/>
                <w:b/>
                <w:bCs/>
                <w:color w:val="000000"/>
                <w:sz w:val="16"/>
                <w:szCs w:val="16"/>
                <w:lang w:eastAsia="es-MX"/>
              </w:rPr>
              <w:t>Sub Rubro: Plan de Trabajo Propuesto por el Licitante</w:t>
            </w:r>
          </w:p>
        </w:tc>
        <w:tc>
          <w:tcPr>
            <w:tcW w:w="980" w:type="pct"/>
            <w:tcBorders>
              <w:top w:val="nil"/>
              <w:left w:val="nil"/>
              <w:bottom w:val="single" w:sz="4" w:space="0" w:color="auto"/>
              <w:right w:val="single" w:sz="4" w:space="0" w:color="auto"/>
            </w:tcBorders>
            <w:shd w:val="clear" w:color="000000" w:fill="C6E0B4"/>
            <w:noWrap/>
            <w:vAlign w:val="center"/>
            <w:hideMark/>
          </w:tcPr>
          <w:p w14:paraId="42944B1D" w14:textId="77777777" w:rsidR="00244C24" w:rsidRPr="00F51CD1" w:rsidRDefault="00244C24" w:rsidP="00244C24">
            <w:pPr>
              <w:spacing w:after="0" w:line="240" w:lineRule="auto"/>
              <w:jc w:val="center"/>
              <w:rPr>
                <w:rFonts w:ascii="Montserrat Light" w:eastAsia="Times New Roman" w:hAnsi="Montserrat Light" w:cs="Calibri"/>
                <w:b/>
                <w:bCs/>
                <w:color w:val="000000"/>
                <w:sz w:val="16"/>
                <w:szCs w:val="16"/>
                <w:lang w:eastAsia="es-MX"/>
              </w:rPr>
            </w:pPr>
            <w:r w:rsidRPr="00F51CD1">
              <w:rPr>
                <w:rFonts w:ascii="Montserrat Light" w:eastAsia="Times New Roman" w:hAnsi="Montserrat Light" w:cs="Calibri"/>
                <w:b/>
                <w:bCs/>
                <w:color w:val="000000"/>
                <w:sz w:val="16"/>
                <w:szCs w:val="16"/>
                <w:lang w:eastAsia="es-MX"/>
              </w:rPr>
              <w:t xml:space="preserve">4 </w:t>
            </w:r>
            <w:proofErr w:type="gramStart"/>
            <w:r w:rsidRPr="00F51CD1">
              <w:rPr>
                <w:rFonts w:ascii="Montserrat Light" w:eastAsia="Times New Roman" w:hAnsi="Montserrat Light" w:cs="Calibri"/>
                <w:b/>
                <w:bCs/>
                <w:color w:val="000000"/>
                <w:sz w:val="16"/>
                <w:szCs w:val="16"/>
                <w:lang w:eastAsia="es-MX"/>
              </w:rPr>
              <w:t>Puntos</w:t>
            </w:r>
            <w:proofErr w:type="gramEnd"/>
          </w:p>
        </w:tc>
      </w:tr>
      <w:tr w:rsidR="00244C24" w:rsidRPr="00F51CD1" w14:paraId="4D3D6CBE" w14:textId="77777777" w:rsidTr="00244C24">
        <w:trPr>
          <w:trHeight w:val="705"/>
        </w:trPr>
        <w:tc>
          <w:tcPr>
            <w:tcW w:w="4020"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319A83D2" w14:textId="5ACC473A"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r w:rsidRPr="00F51CD1">
              <w:rPr>
                <w:rFonts w:ascii="Montserrat Light" w:eastAsia="Times New Roman" w:hAnsi="Montserrat Light" w:cs="Calibri"/>
                <w:color w:val="000000"/>
                <w:sz w:val="16"/>
                <w:szCs w:val="16"/>
                <w:lang w:eastAsia="es-MX"/>
              </w:rPr>
              <w:t>Donde se especifiquen los tiempos de implementación del servicio en congruencia con la metodología, la cual al menos deberá contener:</w:t>
            </w:r>
            <w:r w:rsidRPr="00F51CD1">
              <w:rPr>
                <w:rFonts w:ascii="Montserrat Light" w:eastAsia="Times New Roman" w:hAnsi="Montserrat Light" w:cs="Calibri"/>
                <w:color w:val="000000"/>
                <w:sz w:val="16"/>
                <w:szCs w:val="16"/>
                <w:lang w:eastAsia="es-MX"/>
              </w:rPr>
              <w:br/>
            </w:r>
            <w:proofErr w:type="gramStart"/>
            <w:r w:rsidRPr="00F51CD1">
              <w:rPr>
                <w:rFonts w:ascii="Montserrat Light" w:eastAsia="Times New Roman" w:hAnsi="Montserrat Light" w:cs="Calibri"/>
                <w:color w:val="000000"/>
                <w:sz w:val="16"/>
                <w:szCs w:val="16"/>
                <w:lang w:eastAsia="es-MX"/>
              </w:rPr>
              <w:t>a)   </w:t>
            </w:r>
            <w:proofErr w:type="gramEnd"/>
            <w:r w:rsidRPr="00F51CD1">
              <w:rPr>
                <w:rFonts w:ascii="Montserrat Light" w:eastAsia="Times New Roman" w:hAnsi="Montserrat Light" w:cs="Calibri"/>
                <w:color w:val="000000"/>
                <w:sz w:val="16"/>
                <w:szCs w:val="16"/>
                <w:lang w:eastAsia="es-MX"/>
              </w:rPr>
              <w:t>            Nombre del Servicio, Nombre de la empresa, Fecha de elaboración, Objetivo General, Objetivos Específicos. Descripción amplia y detallada del “</w:t>
            </w:r>
            <w:r w:rsidR="00CD65D2" w:rsidRPr="00224599">
              <w:rPr>
                <w:rStyle w:val="nfasis"/>
                <w:rFonts w:ascii="Montserrat Light" w:hAnsi="Montserrat Light"/>
                <w:i w:val="0"/>
                <w:sz w:val="16"/>
              </w:rPr>
              <w:t xml:space="preserve">Servicio Médico Integral </w:t>
            </w:r>
            <w:r w:rsidR="00CD65D2">
              <w:rPr>
                <w:rStyle w:val="nfasis"/>
                <w:rFonts w:ascii="Montserrat Light" w:hAnsi="Montserrat Light"/>
                <w:i w:val="0"/>
                <w:sz w:val="16"/>
              </w:rPr>
              <w:t>para</w:t>
            </w:r>
            <w:r w:rsidR="00CD65D2" w:rsidRPr="00224599">
              <w:rPr>
                <w:rStyle w:val="nfasis"/>
                <w:rFonts w:ascii="Montserrat Light" w:hAnsi="Montserrat Light"/>
                <w:i w:val="0"/>
                <w:sz w:val="16"/>
              </w:rPr>
              <w:t xml:space="preserve"> Terapia de Infusión</w:t>
            </w:r>
            <w:r w:rsidR="00CD65D2">
              <w:rPr>
                <w:rStyle w:val="nfasis"/>
                <w:rFonts w:ascii="Montserrat Light" w:hAnsi="Montserrat Light"/>
                <w:i w:val="0"/>
                <w:sz w:val="16"/>
              </w:rPr>
              <w:t>, 2ª vuelta</w:t>
            </w:r>
            <w:r w:rsidRPr="00F51CD1">
              <w:rPr>
                <w:rFonts w:ascii="Montserrat Light" w:eastAsia="Times New Roman" w:hAnsi="Montserrat Light" w:cs="Calibri"/>
                <w:color w:val="000000"/>
                <w:sz w:val="16"/>
                <w:szCs w:val="16"/>
                <w:lang w:eastAsia="es-MX"/>
              </w:rPr>
              <w:t>” de acuerdo a lo solicitado en el Anexo Técnico y toda aquella información que forma parte de la presente contratación.</w:t>
            </w:r>
            <w:r w:rsidRPr="00F51CD1">
              <w:rPr>
                <w:rFonts w:ascii="Montserrat Light" w:eastAsia="Times New Roman" w:hAnsi="Montserrat Light" w:cs="Calibri"/>
                <w:color w:val="000000"/>
                <w:sz w:val="16"/>
                <w:szCs w:val="16"/>
                <w:lang w:eastAsia="es-MX"/>
              </w:rPr>
              <w:br/>
            </w:r>
            <w:proofErr w:type="gramStart"/>
            <w:r w:rsidRPr="00F51CD1">
              <w:rPr>
                <w:rFonts w:ascii="Montserrat Light" w:eastAsia="Times New Roman" w:hAnsi="Montserrat Light" w:cs="Calibri"/>
                <w:color w:val="000000"/>
                <w:sz w:val="16"/>
                <w:szCs w:val="16"/>
                <w:lang w:eastAsia="es-MX"/>
              </w:rPr>
              <w:t>b)   </w:t>
            </w:r>
            <w:proofErr w:type="gramEnd"/>
            <w:r w:rsidRPr="00F51CD1">
              <w:rPr>
                <w:rFonts w:ascii="Montserrat Light" w:eastAsia="Times New Roman" w:hAnsi="Montserrat Light" w:cs="Calibri"/>
                <w:color w:val="000000"/>
                <w:sz w:val="16"/>
                <w:szCs w:val="16"/>
                <w:lang w:eastAsia="es-MX"/>
              </w:rPr>
              <w:t xml:space="preserve">           El Programa de mantenimiento preventivo por equipo, con calendario en concordancia con recomendaciones del manual del fabricante. </w:t>
            </w:r>
            <w:r w:rsidRPr="00F51CD1">
              <w:rPr>
                <w:rFonts w:ascii="Montserrat Light" w:eastAsia="Times New Roman" w:hAnsi="Montserrat Light" w:cs="Calibri"/>
                <w:color w:val="000000"/>
                <w:sz w:val="16"/>
                <w:szCs w:val="16"/>
                <w:lang w:eastAsia="es-MX"/>
              </w:rPr>
              <w:br/>
              <w:t>Se deberá entregar en la Proposición Técnica Documento Número 16 del anexo número 1 (carpeta 2).</w:t>
            </w:r>
            <w:r w:rsidRPr="00F51CD1">
              <w:rPr>
                <w:rFonts w:ascii="Montserrat Light" w:eastAsia="Times New Roman" w:hAnsi="Montserrat Light" w:cs="Calibri"/>
                <w:color w:val="000000"/>
                <w:sz w:val="16"/>
                <w:szCs w:val="16"/>
                <w:lang w:eastAsia="es-MX"/>
              </w:rPr>
              <w:br/>
              <w:t>En caso de no presentar el documento requerido, no se le asignará puntuación.</w:t>
            </w:r>
          </w:p>
        </w:tc>
        <w:tc>
          <w:tcPr>
            <w:tcW w:w="98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FBFD43A" w14:textId="77777777" w:rsidR="00244C24" w:rsidRPr="00F51CD1" w:rsidRDefault="00244C24" w:rsidP="00244C24">
            <w:pPr>
              <w:spacing w:after="0" w:line="240" w:lineRule="auto"/>
              <w:jc w:val="center"/>
              <w:rPr>
                <w:rFonts w:ascii="Montserrat Light" w:eastAsia="Times New Roman" w:hAnsi="Montserrat Light" w:cs="Calibri"/>
                <w:color w:val="000000"/>
                <w:sz w:val="16"/>
                <w:szCs w:val="16"/>
                <w:lang w:eastAsia="es-MX"/>
              </w:rPr>
            </w:pPr>
            <w:r w:rsidRPr="00F51CD1">
              <w:rPr>
                <w:rFonts w:ascii="Montserrat Light" w:eastAsia="Times New Roman" w:hAnsi="Montserrat Light" w:cs="Calibri"/>
                <w:color w:val="000000"/>
                <w:sz w:val="16"/>
                <w:szCs w:val="16"/>
                <w:lang w:eastAsia="es-MX"/>
              </w:rPr>
              <w:t> </w:t>
            </w:r>
          </w:p>
        </w:tc>
      </w:tr>
      <w:tr w:rsidR="00244C24" w:rsidRPr="00F51CD1" w14:paraId="462331B0" w14:textId="77777777" w:rsidTr="00244C24">
        <w:trPr>
          <w:trHeight w:val="735"/>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48818D4A"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c>
          <w:tcPr>
            <w:tcW w:w="980" w:type="pct"/>
            <w:vMerge/>
            <w:tcBorders>
              <w:top w:val="nil"/>
              <w:left w:val="single" w:sz="4" w:space="0" w:color="auto"/>
              <w:bottom w:val="single" w:sz="4" w:space="0" w:color="auto"/>
              <w:right w:val="single" w:sz="4" w:space="0" w:color="auto"/>
            </w:tcBorders>
            <w:vAlign w:val="center"/>
            <w:hideMark/>
          </w:tcPr>
          <w:p w14:paraId="2D1628AD"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F51CD1" w14:paraId="690A0691" w14:textId="77777777" w:rsidTr="00244C24">
        <w:trPr>
          <w:trHeight w:val="555"/>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4F3619A8"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c>
          <w:tcPr>
            <w:tcW w:w="980" w:type="pct"/>
            <w:vMerge/>
            <w:tcBorders>
              <w:top w:val="nil"/>
              <w:left w:val="single" w:sz="4" w:space="0" w:color="auto"/>
              <w:bottom w:val="single" w:sz="4" w:space="0" w:color="auto"/>
              <w:right w:val="single" w:sz="4" w:space="0" w:color="auto"/>
            </w:tcBorders>
            <w:vAlign w:val="center"/>
            <w:hideMark/>
          </w:tcPr>
          <w:p w14:paraId="6983315F"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F51CD1" w14:paraId="46463BA8" w14:textId="77777777" w:rsidTr="00244C24">
        <w:trPr>
          <w:trHeight w:val="450"/>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40AAC896"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c>
          <w:tcPr>
            <w:tcW w:w="980" w:type="pct"/>
            <w:vMerge/>
            <w:tcBorders>
              <w:top w:val="nil"/>
              <w:left w:val="single" w:sz="4" w:space="0" w:color="auto"/>
              <w:bottom w:val="single" w:sz="4" w:space="0" w:color="auto"/>
              <w:right w:val="single" w:sz="4" w:space="0" w:color="auto"/>
            </w:tcBorders>
            <w:vAlign w:val="center"/>
            <w:hideMark/>
          </w:tcPr>
          <w:p w14:paraId="72DDE926"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F51CD1" w14:paraId="20EAF86A" w14:textId="77777777" w:rsidTr="00244C24">
        <w:trPr>
          <w:trHeight w:val="450"/>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0F6B88C1"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c>
          <w:tcPr>
            <w:tcW w:w="980" w:type="pct"/>
            <w:vMerge/>
            <w:tcBorders>
              <w:top w:val="nil"/>
              <w:left w:val="single" w:sz="4" w:space="0" w:color="auto"/>
              <w:bottom w:val="single" w:sz="4" w:space="0" w:color="auto"/>
              <w:right w:val="single" w:sz="4" w:space="0" w:color="auto"/>
            </w:tcBorders>
            <w:vAlign w:val="center"/>
            <w:hideMark/>
          </w:tcPr>
          <w:p w14:paraId="2B6A1D18"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F51CD1" w14:paraId="0FA3B4F5" w14:textId="77777777" w:rsidTr="00244C24">
        <w:trPr>
          <w:trHeight w:val="300"/>
        </w:trPr>
        <w:tc>
          <w:tcPr>
            <w:tcW w:w="4020" w:type="pct"/>
            <w:tcBorders>
              <w:top w:val="single" w:sz="4" w:space="0" w:color="auto"/>
              <w:left w:val="single" w:sz="4" w:space="0" w:color="auto"/>
              <w:bottom w:val="single" w:sz="4" w:space="0" w:color="auto"/>
              <w:right w:val="nil"/>
            </w:tcBorders>
            <w:shd w:val="clear" w:color="000000" w:fill="C6E0B4"/>
            <w:noWrap/>
            <w:vAlign w:val="center"/>
            <w:hideMark/>
          </w:tcPr>
          <w:p w14:paraId="7148B40D" w14:textId="77777777" w:rsidR="00244C24" w:rsidRPr="00F51CD1" w:rsidRDefault="00244C24" w:rsidP="00244C24">
            <w:pPr>
              <w:spacing w:after="0" w:line="240" w:lineRule="auto"/>
              <w:rPr>
                <w:rFonts w:ascii="Montserrat Light" w:eastAsia="Times New Roman" w:hAnsi="Montserrat Light" w:cs="Calibri"/>
                <w:b/>
                <w:bCs/>
                <w:color w:val="000000"/>
                <w:sz w:val="16"/>
                <w:szCs w:val="16"/>
                <w:lang w:eastAsia="es-MX"/>
              </w:rPr>
            </w:pPr>
            <w:r w:rsidRPr="00F51CD1">
              <w:rPr>
                <w:rFonts w:ascii="Montserrat Light" w:eastAsia="Times New Roman" w:hAnsi="Montserrat Light" w:cs="Calibri"/>
                <w:b/>
                <w:bCs/>
                <w:color w:val="000000"/>
                <w:sz w:val="16"/>
                <w:szCs w:val="16"/>
                <w:lang w:eastAsia="es-MX"/>
              </w:rPr>
              <w:t>Sub Rubro: Esquema Estructural de la Organización de los Recursos Humanos</w:t>
            </w:r>
          </w:p>
        </w:tc>
        <w:tc>
          <w:tcPr>
            <w:tcW w:w="980" w:type="pct"/>
            <w:tcBorders>
              <w:top w:val="nil"/>
              <w:left w:val="single" w:sz="4" w:space="0" w:color="auto"/>
              <w:bottom w:val="single" w:sz="4" w:space="0" w:color="auto"/>
              <w:right w:val="single" w:sz="4" w:space="0" w:color="auto"/>
            </w:tcBorders>
            <w:shd w:val="clear" w:color="000000" w:fill="C6E0B4"/>
            <w:noWrap/>
            <w:vAlign w:val="center"/>
            <w:hideMark/>
          </w:tcPr>
          <w:p w14:paraId="0D3043BF" w14:textId="77777777" w:rsidR="00244C24" w:rsidRPr="00F51CD1" w:rsidRDefault="00244C24" w:rsidP="00244C24">
            <w:pPr>
              <w:spacing w:after="0" w:line="240" w:lineRule="auto"/>
              <w:jc w:val="center"/>
              <w:rPr>
                <w:rFonts w:ascii="Montserrat Light" w:eastAsia="Times New Roman" w:hAnsi="Montserrat Light" w:cs="Calibri"/>
                <w:b/>
                <w:bCs/>
                <w:color w:val="000000"/>
                <w:sz w:val="16"/>
                <w:szCs w:val="16"/>
                <w:lang w:eastAsia="es-MX"/>
              </w:rPr>
            </w:pPr>
            <w:r w:rsidRPr="00F51CD1">
              <w:rPr>
                <w:rFonts w:ascii="Montserrat Light" w:eastAsia="Times New Roman" w:hAnsi="Montserrat Light" w:cs="Calibri"/>
                <w:b/>
                <w:bCs/>
                <w:color w:val="000000"/>
                <w:sz w:val="16"/>
                <w:szCs w:val="16"/>
                <w:lang w:eastAsia="es-MX"/>
              </w:rPr>
              <w:t xml:space="preserve">3 </w:t>
            </w:r>
            <w:proofErr w:type="gramStart"/>
            <w:r w:rsidRPr="00F51CD1">
              <w:rPr>
                <w:rFonts w:ascii="Montserrat Light" w:eastAsia="Times New Roman" w:hAnsi="Montserrat Light" w:cs="Calibri"/>
                <w:b/>
                <w:bCs/>
                <w:color w:val="000000"/>
                <w:sz w:val="16"/>
                <w:szCs w:val="16"/>
                <w:lang w:eastAsia="es-MX"/>
              </w:rPr>
              <w:t>Puntos</w:t>
            </w:r>
            <w:proofErr w:type="gramEnd"/>
          </w:p>
        </w:tc>
      </w:tr>
      <w:tr w:rsidR="00244C24" w:rsidRPr="00F51CD1" w14:paraId="465992ED" w14:textId="77777777" w:rsidTr="00244C24">
        <w:trPr>
          <w:trHeight w:val="1020"/>
        </w:trPr>
        <w:tc>
          <w:tcPr>
            <w:tcW w:w="4020"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1661C1D2"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r w:rsidRPr="00F51CD1">
              <w:rPr>
                <w:rFonts w:ascii="Montserrat Light" w:eastAsia="Times New Roman" w:hAnsi="Montserrat Light" w:cs="Calibri"/>
                <w:color w:val="000000"/>
                <w:sz w:val="16"/>
                <w:szCs w:val="16"/>
                <w:lang w:eastAsia="es-MX"/>
              </w:rPr>
              <w:t>El esquema estructural deberá cumplir con el objetivo establecido en el anexo técnico.</w:t>
            </w:r>
            <w:r w:rsidRPr="00F51CD1">
              <w:rPr>
                <w:rFonts w:ascii="Montserrat Light" w:eastAsia="Times New Roman" w:hAnsi="Montserrat Light" w:cs="Calibri"/>
                <w:color w:val="000000"/>
                <w:sz w:val="16"/>
                <w:szCs w:val="16"/>
                <w:lang w:eastAsia="es-MX"/>
              </w:rPr>
              <w:br/>
            </w:r>
            <w:proofErr w:type="gramStart"/>
            <w:r w:rsidRPr="00F51CD1">
              <w:rPr>
                <w:rFonts w:ascii="Montserrat Light" w:eastAsia="Times New Roman" w:hAnsi="Montserrat Light" w:cs="Calibri"/>
                <w:color w:val="000000"/>
                <w:sz w:val="16"/>
                <w:szCs w:val="16"/>
                <w:lang w:eastAsia="es-MX"/>
              </w:rPr>
              <w:t>a)   </w:t>
            </w:r>
            <w:proofErr w:type="gramEnd"/>
            <w:r w:rsidRPr="00F51CD1">
              <w:rPr>
                <w:rFonts w:ascii="Montserrat Light" w:eastAsia="Times New Roman" w:hAnsi="Montserrat Light" w:cs="Calibri"/>
                <w:color w:val="000000"/>
                <w:sz w:val="16"/>
                <w:szCs w:val="16"/>
                <w:lang w:eastAsia="es-MX"/>
              </w:rPr>
              <w:t> En el organigrama deberá integrar a todo el personal propuesto, requeridos y deberán considerar los niveles de organización hacia arriba, incluyendo correos electrónicos de contacto y números de contacto en oficina y/o celular.</w:t>
            </w:r>
            <w:r w:rsidRPr="00F51CD1">
              <w:rPr>
                <w:rFonts w:ascii="Montserrat Light" w:eastAsia="Times New Roman" w:hAnsi="Montserrat Light" w:cs="Calibri"/>
                <w:color w:val="000000"/>
                <w:sz w:val="16"/>
                <w:szCs w:val="16"/>
                <w:lang w:eastAsia="es-MX"/>
              </w:rPr>
              <w:br/>
              <w:t>b)    Presentar un documento denominado “análisis y descripción de puestos” el cual explicará que es lo que deberá hacer cada uno de los puestos señalados en el organigrama. Por lo anterior, deberá de desarrollar al menos los siguientes puntos:</w:t>
            </w:r>
            <w:r w:rsidRPr="00F51CD1">
              <w:rPr>
                <w:rFonts w:ascii="Montserrat Light" w:eastAsia="Times New Roman" w:hAnsi="Montserrat Light" w:cs="Calibri"/>
                <w:color w:val="000000"/>
                <w:sz w:val="16"/>
                <w:szCs w:val="16"/>
                <w:lang w:eastAsia="es-MX"/>
              </w:rPr>
              <w:br/>
              <w:t>b1.- Objetivos del puesto,</w:t>
            </w:r>
            <w:r w:rsidRPr="00F51CD1">
              <w:rPr>
                <w:rFonts w:ascii="Montserrat Light" w:eastAsia="Times New Roman" w:hAnsi="Montserrat Light" w:cs="Calibri"/>
                <w:color w:val="000000"/>
                <w:sz w:val="16"/>
                <w:szCs w:val="16"/>
                <w:lang w:eastAsia="es-MX"/>
              </w:rPr>
              <w:br/>
              <w:t>b2.- Descripción de actividades</w:t>
            </w:r>
            <w:r w:rsidRPr="00F51CD1">
              <w:rPr>
                <w:rFonts w:ascii="Montserrat Light" w:eastAsia="Times New Roman" w:hAnsi="Montserrat Light" w:cs="Calibri"/>
                <w:color w:val="000000"/>
                <w:sz w:val="16"/>
                <w:szCs w:val="16"/>
                <w:lang w:eastAsia="es-MX"/>
              </w:rPr>
              <w:br/>
              <w:t>Se asignará el máximo de puntos al licitante que cumpla y presente el mayor número de los puntos requeridos para implementar los servicios al resto de los Licitantes se les asignará puntuación de manera proporcional con una simple regla de tres.</w:t>
            </w:r>
            <w:r w:rsidRPr="00F51CD1">
              <w:rPr>
                <w:rFonts w:ascii="Montserrat Light" w:eastAsia="Times New Roman" w:hAnsi="Montserrat Light" w:cs="Calibri"/>
                <w:color w:val="000000"/>
                <w:sz w:val="16"/>
                <w:szCs w:val="16"/>
                <w:lang w:eastAsia="es-MX"/>
              </w:rPr>
              <w:br/>
              <w:t>Se deberá entregar en el Documento número 13 del anexo número 1 (carpeta 2).</w:t>
            </w:r>
            <w:r w:rsidRPr="00F51CD1">
              <w:rPr>
                <w:rFonts w:ascii="Montserrat Light" w:eastAsia="Times New Roman" w:hAnsi="Montserrat Light" w:cs="Calibri"/>
                <w:color w:val="000000"/>
                <w:sz w:val="16"/>
                <w:szCs w:val="16"/>
                <w:lang w:eastAsia="es-MX"/>
              </w:rPr>
              <w:br/>
              <w:t>En caso de no presentar el documento requerido, no se le asignara puntuación.</w:t>
            </w:r>
          </w:p>
        </w:tc>
        <w:tc>
          <w:tcPr>
            <w:tcW w:w="98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F554C36" w14:textId="77777777" w:rsidR="00244C24" w:rsidRPr="00F51CD1" w:rsidRDefault="00244C24" w:rsidP="00244C24">
            <w:pPr>
              <w:spacing w:after="0" w:line="240" w:lineRule="auto"/>
              <w:jc w:val="center"/>
              <w:rPr>
                <w:rFonts w:ascii="Montserrat Light" w:eastAsia="Times New Roman" w:hAnsi="Montserrat Light" w:cs="Calibri"/>
                <w:color w:val="000000"/>
                <w:sz w:val="16"/>
                <w:szCs w:val="16"/>
                <w:lang w:eastAsia="es-MX"/>
              </w:rPr>
            </w:pPr>
            <w:r w:rsidRPr="00F51CD1">
              <w:rPr>
                <w:rFonts w:ascii="Montserrat Light" w:eastAsia="Times New Roman" w:hAnsi="Montserrat Light" w:cs="Calibri"/>
                <w:color w:val="000000"/>
                <w:sz w:val="16"/>
                <w:szCs w:val="16"/>
                <w:lang w:eastAsia="es-MX"/>
              </w:rPr>
              <w:t> </w:t>
            </w:r>
          </w:p>
        </w:tc>
      </w:tr>
      <w:tr w:rsidR="00244C24" w:rsidRPr="00F51CD1" w14:paraId="30A245D7" w14:textId="77777777" w:rsidTr="00244C24">
        <w:trPr>
          <w:trHeight w:val="1020"/>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756669BB"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c>
          <w:tcPr>
            <w:tcW w:w="980" w:type="pct"/>
            <w:vMerge/>
            <w:tcBorders>
              <w:top w:val="nil"/>
              <w:left w:val="single" w:sz="4" w:space="0" w:color="auto"/>
              <w:bottom w:val="single" w:sz="4" w:space="0" w:color="000000"/>
              <w:right w:val="single" w:sz="4" w:space="0" w:color="auto"/>
            </w:tcBorders>
            <w:vAlign w:val="center"/>
            <w:hideMark/>
          </w:tcPr>
          <w:p w14:paraId="74F330C1"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F51CD1" w14:paraId="1513BE3F" w14:textId="77777777" w:rsidTr="00244C24">
        <w:trPr>
          <w:trHeight w:val="521"/>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5C5E07F8"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c>
          <w:tcPr>
            <w:tcW w:w="980" w:type="pct"/>
            <w:vMerge/>
            <w:tcBorders>
              <w:top w:val="nil"/>
              <w:left w:val="single" w:sz="4" w:space="0" w:color="auto"/>
              <w:bottom w:val="single" w:sz="4" w:space="0" w:color="000000"/>
              <w:right w:val="single" w:sz="4" w:space="0" w:color="auto"/>
            </w:tcBorders>
            <w:vAlign w:val="center"/>
            <w:hideMark/>
          </w:tcPr>
          <w:p w14:paraId="1E649E25"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F51CD1" w14:paraId="64D9F0B9" w14:textId="77777777" w:rsidTr="00244C24">
        <w:trPr>
          <w:trHeight w:val="450"/>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31763155"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c>
          <w:tcPr>
            <w:tcW w:w="980" w:type="pct"/>
            <w:vMerge/>
            <w:tcBorders>
              <w:top w:val="nil"/>
              <w:left w:val="single" w:sz="4" w:space="0" w:color="auto"/>
              <w:bottom w:val="single" w:sz="4" w:space="0" w:color="000000"/>
              <w:right w:val="single" w:sz="4" w:space="0" w:color="auto"/>
            </w:tcBorders>
            <w:vAlign w:val="center"/>
            <w:hideMark/>
          </w:tcPr>
          <w:p w14:paraId="1E4F576F"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r>
    </w:tbl>
    <w:p w14:paraId="17F4DA47" w14:textId="77777777" w:rsidR="00244C24" w:rsidRDefault="00244C24" w:rsidP="00244C24"/>
    <w:tbl>
      <w:tblPr>
        <w:tblW w:w="5000" w:type="pct"/>
        <w:tblCellMar>
          <w:left w:w="70" w:type="dxa"/>
          <w:right w:w="70" w:type="dxa"/>
        </w:tblCellMar>
        <w:tblLook w:val="04A0" w:firstRow="1" w:lastRow="0" w:firstColumn="1" w:lastColumn="0" w:noHBand="0" w:noVBand="1"/>
      </w:tblPr>
      <w:tblGrid>
        <w:gridCol w:w="7098"/>
        <w:gridCol w:w="1730"/>
      </w:tblGrid>
      <w:tr w:rsidR="00244C24" w:rsidRPr="00F51CD1" w14:paraId="57A389B1" w14:textId="77777777" w:rsidTr="00244C24">
        <w:trPr>
          <w:trHeight w:val="300"/>
        </w:trPr>
        <w:tc>
          <w:tcPr>
            <w:tcW w:w="4020" w:type="pct"/>
            <w:tcBorders>
              <w:top w:val="single" w:sz="4" w:space="0" w:color="auto"/>
              <w:left w:val="single" w:sz="4" w:space="0" w:color="auto"/>
              <w:bottom w:val="single" w:sz="4" w:space="0" w:color="auto"/>
              <w:right w:val="single" w:sz="4" w:space="0" w:color="000000"/>
            </w:tcBorders>
            <w:shd w:val="clear" w:color="000000" w:fill="FFD966"/>
            <w:noWrap/>
            <w:vAlign w:val="center"/>
            <w:hideMark/>
          </w:tcPr>
          <w:p w14:paraId="27668CF1" w14:textId="77777777" w:rsidR="00244C24" w:rsidRPr="00F51CD1" w:rsidRDefault="00244C24" w:rsidP="00244C24">
            <w:pPr>
              <w:spacing w:after="0" w:line="240" w:lineRule="auto"/>
              <w:jc w:val="center"/>
              <w:rPr>
                <w:rFonts w:ascii="Montserrat Light" w:eastAsia="Times New Roman" w:hAnsi="Montserrat Light" w:cs="Calibri"/>
                <w:b/>
                <w:bCs/>
                <w:color w:val="000000"/>
                <w:sz w:val="16"/>
                <w:szCs w:val="16"/>
                <w:lang w:eastAsia="es-MX"/>
              </w:rPr>
            </w:pPr>
            <w:r w:rsidRPr="00F51CD1">
              <w:rPr>
                <w:rFonts w:ascii="Montserrat Light" w:eastAsia="Times New Roman" w:hAnsi="Montserrat Light" w:cs="Calibri"/>
                <w:b/>
                <w:bCs/>
                <w:color w:val="000000"/>
                <w:sz w:val="16"/>
                <w:szCs w:val="16"/>
                <w:lang w:eastAsia="es-MX"/>
              </w:rPr>
              <w:t xml:space="preserve">Rubro Cumplimiento de Contratos </w:t>
            </w:r>
          </w:p>
        </w:tc>
        <w:tc>
          <w:tcPr>
            <w:tcW w:w="980" w:type="pct"/>
            <w:tcBorders>
              <w:top w:val="single" w:sz="4" w:space="0" w:color="auto"/>
              <w:left w:val="nil"/>
              <w:bottom w:val="single" w:sz="4" w:space="0" w:color="auto"/>
              <w:right w:val="single" w:sz="4" w:space="0" w:color="auto"/>
            </w:tcBorders>
            <w:shd w:val="clear" w:color="000000" w:fill="FFD966"/>
            <w:noWrap/>
            <w:vAlign w:val="center"/>
            <w:hideMark/>
          </w:tcPr>
          <w:p w14:paraId="2439C767" w14:textId="77777777" w:rsidR="00244C24" w:rsidRPr="00F51CD1" w:rsidRDefault="00244C24" w:rsidP="00244C24">
            <w:pPr>
              <w:spacing w:after="0" w:line="240" w:lineRule="auto"/>
              <w:jc w:val="center"/>
              <w:rPr>
                <w:rFonts w:ascii="Montserrat Light" w:eastAsia="Times New Roman" w:hAnsi="Montserrat Light" w:cs="Calibri"/>
                <w:b/>
                <w:bCs/>
                <w:color w:val="000000"/>
                <w:sz w:val="16"/>
                <w:szCs w:val="16"/>
                <w:lang w:eastAsia="es-MX"/>
              </w:rPr>
            </w:pPr>
            <w:r w:rsidRPr="00F51CD1">
              <w:rPr>
                <w:rFonts w:ascii="Montserrat Light" w:eastAsia="Times New Roman" w:hAnsi="Montserrat Light" w:cs="Calibri"/>
                <w:b/>
                <w:bCs/>
                <w:color w:val="000000"/>
                <w:sz w:val="16"/>
                <w:szCs w:val="16"/>
                <w:lang w:eastAsia="es-MX"/>
              </w:rPr>
              <w:t>Máximo 8 Puntos</w:t>
            </w:r>
          </w:p>
        </w:tc>
      </w:tr>
      <w:tr w:rsidR="00244C24" w:rsidRPr="00F51CD1" w14:paraId="5190844C" w14:textId="77777777" w:rsidTr="00244C24">
        <w:trPr>
          <w:trHeight w:val="1860"/>
        </w:trPr>
        <w:tc>
          <w:tcPr>
            <w:tcW w:w="4020"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37E62BE2" w14:textId="3B475B0C"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r w:rsidRPr="00F51CD1">
              <w:rPr>
                <w:rFonts w:ascii="Montserrat Light" w:eastAsia="Times New Roman" w:hAnsi="Montserrat Light" w:cs="Calibri"/>
                <w:color w:val="000000"/>
                <w:sz w:val="16"/>
                <w:szCs w:val="16"/>
                <w:lang w:eastAsia="es-MX"/>
              </w:rPr>
              <w:t xml:space="preserve">Se asignará la mayor puntuación al Licitante que demuestre </w:t>
            </w:r>
            <w:r w:rsidRPr="00F51CD1">
              <w:rPr>
                <w:rFonts w:ascii="Montserrat Light" w:eastAsia="Times New Roman" w:hAnsi="Montserrat Light" w:cs="Calibri"/>
                <w:sz w:val="16"/>
                <w:szCs w:val="16"/>
                <w:lang w:eastAsia="es-MX"/>
              </w:rPr>
              <w:t>documentalmente</w:t>
            </w:r>
            <w:r w:rsidRPr="00F51CD1">
              <w:rPr>
                <w:rFonts w:ascii="Montserrat Light" w:eastAsia="Times New Roman" w:hAnsi="Montserrat Light" w:cs="Calibri"/>
                <w:color w:val="000000"/>
                <w:sz w:val="16"/>
                <w:szCs w:val="16"/>
                <w:lang w:eastAsia="es-MX"/>
              </w:rPr>
              <w:t xml:space="preserve"> tener más Contratos cumplidos satisfactoriamente respecto de </w:t>
            </w:r>
            <w:r w:rsidR="00CD65D2" w:rsidRPr="00224599">
              <w:rPr>
                <w:rStyle w:val="nfasis"/>
                <w:rFonts w:ascii="Montserrat Light" w:hAnsi="Montserrat Light"/>
                <w:i w:val="0"/>
                <w:sz w:val="16"/>
              </w:rPr>
              <w:t xml:space="preserve">Servicio Médico Integral </w:t>
            </w:r>
            <w:r w:rsidR="00CD65D2">
              <w:rPr>
                <w:rStyle w:val="nfasis"/>
                <w:rFonts w:ascii="Montserrat Light" w:hAnsi="Montserrat Light"/>
                <w:i w:val="0"/>
                <w:sz w:val="16"/>
              </w:rPr>
              <w:t>para</w:t>
            </w:r>
            <w:r w:rsidR="00CD65D2" w:rsidRPr="00224599">
              <w:rPr>
                <w:rStyle w:val="nfasis"/>
                <w:rFonts w:ascii="Montserrat Light" w:hAnsi="Montserrat Light"/>
                <w:i w:val="0"/>
                <w:sz w:val="16"/>
              </w:rPr>
              <w:t xml:space="preserve"> Terapia de Infusión</w:t>
            </w:r>
            <w:r w:rsidR="00CD65D2">
              <w:rPr>
                <w:rStyle w:val="nfasis"/>
                <w:rFonts w:ascii="Montserrat Light" w:hAnsi="Montserrat Light"/>
                <w:i w:val="0"/>
                <w:sz w:val="16"/>
              </w:rPr>
              <w:t>, 2ª vuelta</w:t>
            </w:r>
            <w:r w:rsidRPr="00F51CD1">
              <w:rPr>
                <w:rFonts w:ascii="Montserrat Light" w:eastAsia="Times New Roman" w:hAnsi="Montserrat Light" w:cs="Calibri"/>
                <w:color w:val="000000"/>
                <w:sz w:val="16"/>
                <w:szCs w:val="16"/>
                <w:lang w:eastAsia="es-MX"/>
              </w:rPr>
              <w:t>, para lo cual deberá presentar la siguiente documentación:</w:t>
            </w:r>
            <w:r w:rsidRPr="00F51CD1">
              <w:rPr>
                <w:rFonts w:ascii="Montserrat Light" w:eastAsia="Times New Roman" w:hAnsi="Montserrat Light" w:cs="Calibri"/>
                <w:color w:val="000000"/>
                <w:sz w:val="16"/>
                <w:szCs w:val="16"/>
                <w:lang w:eastAsia="es-MX"/>
              </w:rPr>
              <w:br/>
              <w:t>Si se trata de Instituciones públicas:</w:t>
            </w:r>
            <w:r w:rsidRPr="00F51CD1">
              <w:rPr>
                <w:rFonts w:ascii="Montserrat Light" w:eastAsia="Times New Roman" w:hAnsi="Montserrat Light" w:cs="Calibri"/>
                <w:color w:val="000000"/>
                <w:sz w:val="16"/>
                <w:szCs w:val="16"/>
                <w:lang w:eastAsia="es-MX"/>
              </w:rPr>
              <w:br/>
              <w:t>1.         Copia de al menos una liberación de fianza de garantía de cumplimiento, o</w:t>
            </w:r>
            <w:r w:rsidRPr="00F51CD1">
              <w:rPr>
                <w:rFonts w:ascii="Montserrat Light" w:eastAsia="Times New Roman" w:hAnsi="Montserrat Light" w:cs="Calibri"/>
                <w:color w:val="000000"/>
                <w:sz w:val="16"/>
                <w:szCs w:val="16"/>
                <w:lang w:eastAsia="es-MX"/>
              </w:rPr>
              <w:br/>
              <w:t>2.        Copia de al menos una carta de satisfacción de clientes.</w:t>
            </w:r>
            <w:r w:rsidRPr="00F51CD1">
              <w:rPr>
                <w:rFonts w:ascii="Montserrat Light" w:eastAsia="Times New Roman" w:hAnsi="Montserrat Light" w:cs="Calibri"/>
                <w:color w:val="000000"/>
                <w:sz w:val="16"/>
                <w:szCs w:val="16"/>
                <w:lang w:eastAsia="es-MX"/>
              </w:rPr>
              <w:br/>
              <w:t>Para el caso de sector privado deberá presentar:</w:t>
            </w:r>
            <w:r w:rsidRPr="00F51CD1">
              <w:rPr>
                <w:rFonts w:ascii="Montserrat Light" w:eastAsia="Times New Roman" w:hAnsi="Montserrat Light" w:cs="Calibri"/>
                <w:color w:val="000000"/>
                <w:sz w:val="16"/>
                <w:szCs w:val="16"/>
                <w:lang w:eastAsia="es-MX"/>
              </w:rPr>
              <w:br/>
              <w:t xml:space="preserve">1.         Copia de factura de los servicios prestados y la remisión del servicio </w:t>
            </w:r>
            <w:r w:rsidRPr="00F51CD1">
              <w:rPr>
                <w:rFonts w:ascii="Montserrat Light" w:eastAsia="Times New Roman" w:hAnsi="Montserrat Light" w:cs="Calibri"/>
                <w:color w:val="000000"/>
                <w:sz w:val="16"/>
                <w:szCs w:val="16"/>
                <w:lang w:eastAsia="es-MX"/>
              </w:rPr>
              <w:lastRenderedPageBreak/>
              <w:t>correspondiente, pudiendo ocultar los precios.</w:t>
            </w:r>
            <w:r w:rsidRPr="00F51CD1">
              <w:rPr>
                <w:rFonts w:ascii="Montserrat Light" w:eastAsia="Times New Roman" w:hAnsi="Montserrat Light" w:cs="Calibri"/>
                <w:color w:val="000000"/>
                <w:sz w:val="16"/>
                <w:szCs w:val="16"/>
                <w:lang w:eastAsia="es-MX"/>
              </w:rPr>
              <w:br/>
              <w:t>Se asignará el máximo de puntuación al licitante que acredite el mayor número de cartas de satisfacción y/o cancelaciones de garantía de cumplimiento y/o facturas y remisiones de los contratos presentados.</w:t>
            </w:r>
            <w:r w:rsidRPr="00F51CD1">
              <w:rPr>
                <w:rFonts w:ascii="Montserrat Light" w:eastAsia="Times New Roman" w:hAnsi="Montserrat Light" w:cs="Calibri"/>
                <w:color w:val="000000"/>
                <w:sz w:val="16"/>
                <w:szCs w:val="16"/>
                <w:lang w:eastAsia="es-MX"/>
              </w:rPr>
              <w:br/>
              <w:t>En caso de no presentar ningún Contrato requerido, no se le asignará puntuación.</w:t>
            </w:r>
          </w:p>
        </w:tc>
        <w:tc>
          <w:tcPr>
            <w:tcW w:w="98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42E5C1D" w14:textId="77777777" w:rsidR="00244C24" w:rsidRPr="00F51CD1" w:rsidRDefault="00244C24" w:rsidP="00244C24">
            <w:pPr>
              <w:spacing w:after="0" w:line="240" w:lineRule="auto"/>
              <w:jc w:val="center"/>
              <w:rPr>
                <w:rFonts w:ascii="Montserrat Light" w:eastAsia="Times New Roman" w:hAnsi="Montserrat Light" w:cs="Calibri"/>
                <w:color w:val="000000"/>
                <w:sz w:val="16"/>
                <w:szCs w:val="16"/>
                <w:lang w:eastAsia="es-MX"/>
              </w:rPr>
            </w:pPr>
            <w:r w:rsidRPr="00F51CD1">
              <w:rPr>
                <w:rFonts w:ascii="Montserrat Light" w:eastAsia="Times New Roman" w:hAnsi="Montserrat Light" w:cs="Calibri"/>
                <w:color w:val="000000"/>
                <w:sz w:val="16"/>
                <w:szCs w:val="16"/>
                <w:lang w:eastAsia="es-MX"/>
              </w:rPr>
              <w:lastRenderedPageBreak/>
              <w:t> </w:t>
            </w:r>
          </w:p>
        </w:tc>
      </w:tr>
      <w:tr w:rsidR="00244C24" w:rsidRPr="00F51CD1" w14:paraId="771E4CE9" w14:textId="77777777" w:rsidTr="00244C24">
        <w:trPr>
          <w:trHeight w:val="955"/>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3030478E"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c>
          <w:tcPr>
            <w:tcW w:w="980" w:type="pct"/>
            <w:vMerge/>
            <w:tcBorders>
              <w:top w:val="nil"/>
              <w:left w:val="single" w:sz="4" w:space="0" w:color="auto"/>
              <w:bottom w:val="single" w:sz="4" w:space="0" w:color="auto"/>
              <w:right w:val="single" w:sz="4" w:space="0" w:color="auto"/>
            </w:tcBorders>
            <w:vAlign w:val="center"/>
            <w:hideMark/>
          </w:tcPr>
          <w:p w14:paraId="4735D44C"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r>
    </w:tbl>
    <w:p w14:paraId="2ECA2084" w14:textId="77777777" w:rsidR="00244C24" w:rsidRDefault="00244C24" w:rsidP="00244C24"/>
    <w:tbl>
      <w:tblPr>
        <w:tblW w:w="5000" w:type="pct"/>
        <w:tblCellMar>
          <w:left w:w="70" w:type="dxa"/>
          <w:right w:w="70" w:type="dxa"/>
        </w:tblCellMar>
        <w:tblLook w:val="04A0" w:firstRow="1" w:lastRow="0" w:firstColumn="1" w:lastColumn="0" w:noHBand="0" w:noVBand="1"/>
      </w:tblPr>
      <w:tblGrid>
        <w:gridCol w:w="7098"/>
        <w:gridCol w:w="1730"/>
      </w:tblGrid>
      <w:tr w:rsidR="00244C24" w:rsidRPr="00F51CD1" w14:paraId="54034D5B" w14:textId="77777777" w:rsidTr="00244C24">
        <w:trPr>
          <w:trHeight w:val="300"/>
        </w:trPr>
        <w:tc>
          <w:tcPr>
            <w:tcW w:w="4020" w:type="pct"/>
            <w:tcBorders>
              <w:top w:val="single" w:sz="4" w:space="0" w:color="auto"/>
              <w:left w:val="single" w:sz="4" w:space="0" w:color="auto"/>
              <w:bottom w:val="single" w:sz="4" w:space="0" w:color="auto"/>
              <w:right w:val="single" w:sz="4" w:space="0" w:color="000000"/>
            </w:tcBorders>
            <w:shd w:val="clear" w:color="000000" w:fill="FFD966"/>
            <w:noWrap/>
            <w:vAlign w:val="center"/>
            <w:hideMark/>
          </w:tcPr>
          <w:p w14:paraId="1B4E29BE" w14:textId="77777777" w:rsidR="00244C24" w:rsidRPr="00F51CD1" w:rsidRDefault="00244C24" w:rsidP="00244C24">
            <w:pPr>
              <w:spacing w:after="0" w:line="240" w:lineRule="auto"/>
              <w:jc w:val="center"/>
              <w:rPr>
                <w:rFonts w:ascii="Montserrat Light" w:eastAsia="Times New Roman" w:hAnsi="Montserrat Light" w:cs="Calibri"/>
                <w:b/>
                <w:bCs/>
                <w:color w:val="000000"/>
                <w:sz w:val="16"/>
                <w:szCs w:val="16"/>
                <w:lang w:eastAsia="es-MX"/>
              </w:rPr>
            </w:pPr>
            <w:r w:rsidRPr="00F51CD1">
              <w:rPr>
                <w:rFonts w:ascii="Montserrat Light" w:eastAsia="Times New Roman" w:hAnsi="Montserrat Light" w:cs="Calibri"/>
                <w:b/>
                <w:bCs/>
                <w:color w:val="000000"/>
                <w:sz w:val="16"/>
                <w:szCs w:val="16"/>
                <w:lang w:eastAsia="es-MX"/>
              </w:rPr>
              <w:t xml:space="preserve">Rubro Propuesta Económica </w:t>
            </w:r>
          </w:p>
        </w:tc>
        <w:tc>
          <w:tcPr>
            <w:tcW w:w="980" w:type="pct"/>
            <w:tcBorders>
              <w:top w:val="single" w:sz="4" w:space="0" w:color="auto"/>
              <w:left w:val="nil"/>
              <w:bottom w:val="single" w:sz="4" w:space="0" w:color="auto"/>
              <w:right w:val="single" w:sz="4" w:space="0" w:color="auto"/>
            </w:tcBorders>
            <w:shd w:val="clear" w:color="000000" w:fill="FFD966"/>
            <w:noWrap/>
            <w:vAlign w:val="center"/>
            <w:hideMark/>
          </w:tcPr>
          <w:p w14:paraId="20A423EF" w14:textId="77777777" w:rsidR="00244C24" w:rsidRPr="00F51CD1" w:rsidRDefault="00244C24" w:rsidP="00244C24">
            <w:pPr>
              <w:spacing w:after="0" w:line="240" w:lineRule="auto"/>
              <w:jc w:val="center"/>
              <w:rPr>
                <w:rFonts w:ascii="Montserrat Light" w:eastAsia="Times New Roman" w:hAnsi="Montserrat Light" w:cs="Calibri"/>
                <w:b/>
                <w:bCs/>
                <w:color w:val="000000"/>
                <w:sz w:val="16"/>
                <w:szCs w:val="16"/>
                <w:lang w:eastAsia="es-MX"/>
              </w:rPr>
            </w:pPr>
            <w:r w:rsidRPr="00F51CD1">
              <w:rPr>
                <w:rFonts w:ascii="Montserrat Light" w:eastAsia="Times New Roman" w:hAnsi="Montserrat Light" w:cs="Calibri"/>
                <w:b/>
                <w:bCs/>
                <w:color w:val="000000"/>
                <w:sz w:val="16"/>
                <w:szCs w:val="16"/>
                <w:lang w:eastAsia="es-MX"/>
              </w:rPr>
              <w:t>Máximo 40 Puntos</w:t>
            </w:r>
          </w:p>
        </w:tc>
      </w:tr>
      <w:tr w:rsidR="00244C24" w:rsidRPr="00F51CD1" w14:paraId="17E00CF9" w14:textId="77777777" w:rsidTr="00244C24">
        <w:trPr>
          <w:trHeight w:val="1335"/>
        </w:trPr>
        <w:tc>
          <w:tcPr>
            <w:tcW w:w="4020"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1DBB8B7B" w14:textId="77777777" w:rsidR="00244C24" w:rsidRPr="00F51CD1" w:rsidRDefault="00244C24" w:rsidP="00244C24">
            <w:pPr>
              <w:spacing w:after="240" w:line="240" w:lineRule="auto"/>
              <w:rPr>
                <w:rFonts w:ascii="Montserrat Light" w:eastAsia="Times New Roman" w:hAnsi="Montserrat Light" w:cs="Calibri"/>
                <w:color w:val="000000"/>
                <w:sz w:val="16"/>
                <w:szCs w:val="16"/>
                <w:lang w:eastAsia="es-MX"/>
              </w:rPr>
            </w:pPr>
            <w:r w:rsidRPr="00F51CD1">
              <w:rPr>
                <w:rFonts w:ascii="Montserrat Light" w:eastAsia="Times New Roman" w:hAnsi="Montserrat Light" w:cs="Calibri"/>
                <w:color w:val="000000"/>
                <w:sz w:val="16"/>
                <w:szCs w:val="16"/>
                <w:lang w:eastAsia="es-MX"/>
              </w:rPr>
              <w:t>Para evaluar este rubro, se deberá de excluir el precio ofertado por el Licitante el Impuesto al Valor Agregado (IVA) y solamente se considerará el precio neto propuesto.</w:t>
            </w:r>
            <w:r w:rsidRPr="00F51CD1">
              <w:rPr>
                <w:rFonts w:ascii="Montserrat Light" w:eastAsia="Times New Roman" w:hAnsi="Montserrat Light" w:cs="Calibri"/>
                <w:color w:val="000000"/>
                <w:sz w:val="16"/>
                <w:szCs w:val="16"/>
                <w:lang w:eastAsia="es-MX"/>
              </w:rPr>
              <w:br/>
              <w:t>Para llevar a cabo la evaluación de la Proposición Económica, se verificará previamente que el análisis, cálculo e integración de los precios unitarios cumplan con las condiciones establecidas en la Convocatoria.</w:t>
            </w:r>
            <w:r w:rsidRPr="00F51CD1">
              <w:rPr>
                <w:rFonts w:ascii="Montserrat Light" w:eastAsia="Times New Roman" w:hAnsi="Montserrat Light" w:cs="Calibri"/>
                <w:color w:val="000000"/>
                <w:sz w:val="16"/>
                <w:szCs w:val="16"/>
                <w:lang w:eastAsia="es-MX"/>
              </w:rPr>
              <w:br/>
              <w:t>En caso de incumplimiento en la puntuación mínima obtenida en la Proposición Técnica para considerarla solvente, el Instituto Nacional de Pediatría se abstendrá de otorgar puntuación en este rubro.</w:t>
            </w:r>
            <w:r w:rsidRPr="00F51CD1">
              <w:rPr>
                <w:rFonts w:ascii="Montserrat Light" w:eastAsia="Times New Roman" w:hAnsi="Montserrat Light" w:cs="Calibri"/>
                <w:color w:val="000000"/>
                <w:sz w:val="16"/>
                <w:szCs w:val="16"/>
                <w:lang w:eastAsia="es-MX"/>
              </w:rPr>
              <w:br/>
            </w:r>
            <w:r w:rsidRPr="00F51CD1">
              <w:rPr>
                <w:rFonts w:ascii="Montserrat Light" w:eastAsia="Times New Roman" w:hAnsi="Montserrat Light" w:cs="Calibri"/>
                <w:color w:val="000000"/>
                <w:sz w:val="16"/>
                <w:szCs w:val="16"/>
                <w:lang w:eastAsia="es-MX"/>
              </w:rPr>
              <w:br/>
              <w:t>Para determinar la puntuación que corresponden al precio ofertado por cada Licitante, se aplicará la siguiente fórmula:</w:t>
            </w:r>
            <w:r w:rsidRPr="00F51CD1">
              <w:rPr>
                <w:rFonts w:ascii="Montserrat Light" w:eastAsia="Times New Roman" w:hAnsi="Montserrat Light" w:cs="Calibri"/>
                <w:color w:val="000000"/>
                <w:sz w:val="16"/>
                <w:szCs w:val="16"/>
                <w:lang w:eastAsia="es-MX"/>
              </w:rPr>
              <w:br/>
            </w:r>
            <w:r w:rsidRPr="00F51CD1">
              <w:rPr>
                <w:rFonts w:ascii="Montserrat Light" w:eastAsia="Times New Roman" w:hAnsi="Montserrat Light" w:cs="Calibri"/>
                <w:color w:val="000000"/>
                <w:sz w:val="16"/>
                <w:szCs w:val="16"/>
                <w:lang w:eastAsia="es-MX"/>
              </w:rPr>
              <w:br/>
              <w:t xml:space="preserve">PPE = </w:t>
            </w:r>
            <w:proofErr w:type="spellStart"/>
            <w:r w:rsidRPr="00F51CD1">
              <w:rPr>
                <w:rFonts w:ascii="Montserrat Light" w:eastAsia="Times New Roman" w:hAnsi="Montserrat Light" w:cs="Calibri"/>
                <w:color w:val="000000"/>
                <w:sz w:val="16"/>
                <w:szCs w:val="16"/>
                <w:lang w:eastAsia="es-MX"/>
              </w:rPr>
              <w:t>MPemb</w:t>
            </w:r>
            <w:proofErr w:type="spellEnd"/>
            <w:r w:rsidRPr="00F51CD1">
              <w:rPr>
                <w:rFonts w:ascii="Montserrat Light" w:eastAsia="Times New Roman" w:hAnsi="Montserrat Light" w:cs="Calibri"/>
                <w:color w:val="000000"/>
                <w:sz w:val="16"/>
                <w:szCs w:val="16"/>
                <w:lang w:eastAsia="es-MX"/>
              </w:rPr>
              <w:t xml:space="preserve"> x 40 / </w:t>
            </w:r>
            <w:proofErr w:type="spellStart"/>
            <w:r w:rsidRPr="00F51CD1">
              <w:rPr>
                <w:rFonts w:ascii="Montserrat Light" w:eastAsia="Times New Roman" w:hAnsi="Montserrat Light" w:cs="Calibri"/>
                <w:color w:val="000000"/>
                <w:sz w:val="16"/>
                <w:szCs w:val="16"/>
                <w:lang w:eastAsia="es-MX"/>
              </w:rPr>
              <w:t>MPi</w:t>
            </w:r>
            <w:proofErr w:type="spellEnd"/>
            <w:r w:rsidRPr="00F51CD1">
              <w:rPr>
                <w:rFonts w:ascii="Montserrat Light" w:eastAsia="Times New Roman" w:hAnsi="Montserrat Light" w:cs="Calibri"/>
                <w:color w:val="000000"/>
                <w:sz w:val="16"/>
                <w:szCs w:val="16"/>
                <w:lang w:eastAsia="es-MX"/>
              </w:rPr>
              <w:br/>
              <w:t>Donde:</w:t>
            </w:r>
            <w:r w:rsidRPr="00F51CD1">
              <w:rPr>
                <w:rFonts w:ascii="Montserrat Light" w:eastAsia="Times New Roman" w:hAnsi="Montserrat Light" w:cs="Calibri"/>
                <w:color w:val="000000"/>
                <w:sz w:val="16"/>
                <w:szCs w:val="16"/>
                <w:lang w:eastAsia="es-MX"/>
              </w:rPr>
              <w:br/>
              <w:t>PPE = Puntuación que corresponden a la Proposición Económica.</w:t>
            </w:r>
            <w:r w:rsidRPr="00F51CD1">
              <w:rPr>
                <w:rFonts w:ascii="Montserrat Light" w:eastAsia="Times New Roman" w:hAnsi="Montserrat Light" w:cs="Calibri"/>
                <w:color w:val="000000"/>
                <w:sz w:val="16"/>
                <w:szCs w:val="16"/>
                <w:lang w:eastAsia="es-MX"/>
              </w:rPr>
              <w:br/>
            </w:r>
            <w:proofErr w:type="spellStart"/>
            <w:r w:rsidRPr="00F51CD1">
              <w:rPr>
                <w:rFonts w:ascii="Montserrat Light" w:eastAsia="Times New Roman" w:hAnsi="Montserrat Light" w:cs="Calibri"/>
                <w:color w:val="000000"/>
                <w:sz w:val="16"/>
                <w:szCs w:val="16"/>
                <w:lang w:eastAsia="es-MX"/>
              </w:rPr>
              <w:t>Mpemb</w:t>
            </w:r>
            <w:proofErr w:type="spellEnd"/>
            <w:r w:rsidRPr="00F51CD1">
              <w:rPr>
                <w:rFonts w:ascii="Montserrat Light" w:eastAsia="Times New Roman" w:hAnsi="Montserrat Light" w:cs="Calibri"/>
                <w:color w:val="000000"/>
                <w:sz w:val="16"/>
                <w:szCs w:val="16"/>
                <w:lang w:eastAsia="es-MX"/>
              </w:rPr>
              <w:t xml:space="preserve"> = Monto de la Proposición Económica más baja.</w:t>
            </w:r>
            <w:r w:rsidRPr="00F51CD1">
              <w:rPr>
                <w:rFonts w:ascii="Montserrat Light" w:eastAsia="Times New Roman" w:hAnsi="Montserrat Light" w:cs="Calibri"/>
                <w:color w:val="000000"/>
                <w:sz w:val="16"/>
                <w:szCs w:val="16"/>
                <w:lang w:eastAsia="es-MX"/>
              </w:rPr>
              <w:br/>
            </w:r>
            <w:proofErr w:type="spellStart"/>
            <w:r w:rsidRPr="00F51CD1">
              <w:rPr>
                <w:rFonts w:ascii="Montserrat Light" w:eastAsia="Times New Roman" w:hAnsi="Montserrat Light" w:cs="Calibri"/>
                <w:color w:val="000000"/>
                <w:sz w:val="16"/>
                <w:szCs w:val="16"/>
                <w:lang w:eastAsia="es-MX"/>
              </w:rPr>
              <w:t>Mpi</w:t>
            </w:r>
            <w:proofErr w:type="spellEnd"/>
            <w:r w:rsidRPr="00F51CD1">
              <w:rPr>
                <w:rFonts w:ascii="Montserrat Light" w:eastAsia="Times New Roman" w:hAnsi="Montserrat Light" w:cs="Calibri"/>
                <w:color w:val="000000"/>
                <w:sz w:val="16"/>
                <w:szCs w:val="16"/>
                <w:lang w:eastAsia="es-MX"/>
              </w:rPr>
              <w:t xml:space="preserve"> =   Monto   de   la   i-</w:t>
            </w:r>
            <w:proofErr w:type="spellStart"/>
            <w:r w:rsidRPr="00F51CD1">
              <w:rPr>
                <w:rFonts w:ascii="Montserrat Light" w:eastAsia="Times New Roman" w:hAnsi="Montserrat Light" w:cs="Calibri"/>
                <w:color w:val="000000"/>
                <w:sz w:val="16"/>
                <w:szCs w:val="16"/>
                <w:lang w:eastAsia="es-MX"/>
              </w:rPr>
              <w:t>ésima</w:t>
            </w:r>
            <w:proofErr w:type="spellEnd"/>
            <w:r w:rsidRPr="00F51CD1">
              <w:rPr>
                <w:rFonts w:ascii="Montserrat Light" w:eastAsia="Times New Roman" w:hAnsi="Montserrat Light" w:cs="Calibri"/>
                <w:color w:val="000000"/>
                <w:sz w:val="16"/>
                <w:szCs w:val="16"/>
                <w:lang w:eastAsia="es-MX"/>
              </w:rPr>
              <w:t xml:space="preserve"> Proposición Económica.</w:t>
            </w:r>
          </w:p>
        </w:tc>
        <w:tc>
          <w:tcPr>
            <w:tcW w:w="98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EE2A4FB" w14:textId="77777777" w:rsidR="00244C24" w:rsidRPr="00F51CD1" w:rsidRDefault="00244C24" w:rsidP="00244C24">
            <w:pPr>
              <w:spacing w:after="0" w:line="240" w:lineRule="auto"/>
              <w:jc w:val="center"/>
              <w:rPr>
                <w:rFonts w:ascii="Montserrat Light" w:eastAsia="Times New Roman" w:hAnsi="Montserrat Light" w:cs="Calibri"/>
                <w:color w:val="000000"/>
                <w:sz w:val="16"/>
                <w:szCs w:val="16"/>
                <w:lang w:eastAsia="es-MX"/>
              </w:rPr>
            </w:pPr>
            <w:r w:rsidRPr="00F51CD1">
              <w:rPr>
                <w:rFonts w:ascii="Montserrat Light" w:eastAsia="Times New Roman" w:hAnsi="Montserrat Light" w:cs="Calibri"/>
                <w:color w:val="000000"/>
                <w:sz w:val="16"/>
                <w:szCs w:val="16"/>
                <w:lang w:eastAsia="es-MX"/>
              </w:rPr>
              <w:t> </w:t>
            </w:r>
          </w:p>
        </w:tc>
      </w:tr>
      <w:tr w:rsidR="00244C24" w:rsidRPr="00F51CD1" w14:paraId="09DC47FE" w14:textId="77777777" w:rsidTr="00244C24">
        <w:trPr>
          <w:trHeight w:val="1043"/>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095E737E"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c>
          <w:tcPr>
            <w:tcW w:w="980" w:type="pct"/>
            <w:vMerge/>
            <w:tcBorders>
              <w:top w:val="nil"/>
              <w:left w:val="single" w:sz="4" w:space="0" w:color="auto"/>
              <w:bottom w:val="single" w:sz="4" w:space="0" w:color="auto"/>
              <w:right w:val="single" w:sz="4" w:space="0" w:color="auto"/>
            </w:tcBorders>
            <w:vAlign w:val="center"/>
            <w:hideMark/>
          </w:tcPr>
          <w:p w14:paraId="078163BF"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F51CD1" w14:paraId="0BE27FDA" w14:textId="77777777" w:rsidTr="00244C24">
        <w:trPr>
          <w:trHeight w:val="821"/>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62C29830"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c>
          <w:tcPr>
            <w:tcW w:w="980" w:type="pct"/>
            <w:vMerge/>
            <w:tcBorders>
              <w:top w:val="nil"/>
              <w:left w:val="single" w:sz="4" w:space="0" w:color="auto"/>
              <w:bottom w:val="single" w:sz="4" w:space="0" w:color="auto"/>
              <w:right w:val="single" w:sz="4" w:space="0" w:color="auto"/>
            </w:tcBorders>
            <w:vAlign w:val="center"/>
            <w:hideMark/>
          </w:tcPr>
          <w:p w14:paraId="5E555D20"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r>
      <w:tr w:rsidR="00244C24" w:rsidRPr="00F51CD1" w14:paraId="15240AF8" w14:textId="77777777" w:rsidTr="00244C24">
        <w:trPr>
          <w:trHeight w:val="450"/>
        </w:trPr>
        <w:tc>
          <w:tcPr>
            <w:tcW w:w="4020" w:type="pct"/>
            <w:vMerge/>
            <w:tcBorders>
              <w:top w:val="single" w:sz="4" w:space="0" w:color="auto"/>
              <w:left w:val="single" w:sz="4" w:space="0" w:color="auto"/>
              <w:bottom w:val="single" w:sz="4" w:space="0" w:color="auto"/>
              <w:right w:val="single" w:sz="4" w:space="0" w:color="auto"/>
            </w:tcBorders>
            <w:vAlign w:val="center"/>
            <w:hideMark/>
          </w:tcPr>
          <w:p w14:paraId="0B4F7EE7"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c>
          <w:tcPr>
            <w:tcW w:w="980" w:type="pct"/>
            <w:vMerge/>
            <w:tcBorders>
              <w:top w:val="nil"/>
              <w:left w:val="single" w:sz="4" w:space="0" w:color="auto"/>
              <w:bottom w:val="single" w:sz="4" w:space="0" w:color="auto"/>
              <w:right w:val="single" w:sz="4" w:space="0" w:color="auto"/>
            </w:tcBorders>
            <w:vAlign w:val="center"/>
            <w:hideMark/>
          </w:tcPr>
          <w:p w14:paraId="03C419F2" w14:textId="77777777" w:rsidR="00244C24" w:rsidRPr="00F51CD1" w:rsidRDefault="00244C24" w:rsidP="00244C24">
            <w:pPr>
              <w:spacing w:after="0" w:line="240" w:lineRule="auto"/>
              <w:rPr>
                <w:rFonts w:ascii="Montserrat Light" w:eastAsia="Times New Roman" w:hAnsi="Montserrat Light" w:cs="Calibri"/>
                <w:color w:val="000000"/>
                <w:sz w:val="16"/>
                <w:szCs w:val="16"/>
                <w:lang w:eastAsia="es-MX"/>
              </w:rPr>
            </w:pPr>
          </w:p>
        </w:tc>
      </w:tr>
    </w:tbl>
    <w:p w14:paraId="560F9478" w14:textId="77777777" w:rsidR="00244C24" w:rsidRDefault="00244C24" w:rsidP="005A6F27">
      <w:pPr>
        <w:pStyle w:val="Textoindependiente"/>
        <w:rPr>
          <w:rFonts w:ascii="Montserrat Light" w:hAnsi="Montserrat Light"/>
          <w:iCs/>
          <w:sz w:val="16"/>
        </w:rPr>
      </w:pPr>
    </w:p>
    <w:p w14:paraId="73AD58BB" w14:textId="4009E128" w:rsidR="004A79C1" w:rsidRPr="005A6F27" w:rsidRDefault="004A79C1" w:rsidP="005A6F27">
      <w:pPr>
        <w:pStyle w:val="Textoindependiente"/>
        <w:rPr>
          <w:rStyle w:val="nfasis"/>
          <w:rFonts w:ascii="Montserrat Light" w:hAnsi="Montserrat Light"/>
          <w:iCs w:val="0"/>
          <w:sz w:val="16"/>
        </w:rPr>
      </w:pPr>
      <w:r w:rsidRPr="005A6F27">
        <w:rPr>
          <w:rFonts w:ascii="Montserrat Light" w:hAnsi="Montserrat Light"/>
          <w:iCs/>
          <w:sz w:val="16"/>
        </w:rPr>
        <w:t>La proposición más solvente será aquella que reúna la mayor puntuación o unidades porcentuales y se adjudicará el contrato al licitante cuya proposición cumplió con los requisitos legales, su propuesta técnica obtuvo igual o más puntuación o unidades porcentuales o la mínima exigida y la suma de ésta con la de la propuesta económica, después de haberse efectuado el cálculo correspondiente.</w:t>
      </w:r>
    </w:p>
    <w:p w14:paraId="5C31E615" w14:textId="77777777" w:rsidR="004A79C1" w:rsidRPr="005A6F27" w:rsidRDefault="004A79C1" w:rsidP="004A79C1">
      <w:pPr>
        <w:jc w:val="both"/>
        <w:rPr>
          <w:rStyle w:val="nfasis"/>
          <w:rFonts w:ascii="Montserrat Light" w:hAnsi="Montserrat Light"/>
          <w:i w:val="0"/>
          <w:sz w:val="16"/>
          <w:szCs w:val="20"/>
        </w:rPr>
      </w:pPr>
      <w:r w:rsidRPr="005A6F27">
        <w:rPr>
          <w:rStyle w:val="nfasis"/>
          <w:rFonts w:ascii="Montserrat Light" w:hAnsi="Montserrat Light"/>
          <w:i w:val="0"/>
          <w:sz w:val="16"/>
          <w:szCs w:val="20"/>
        </w:rPr>
        <w:t>Se considerará que la propuesta es solvente, si obtiene cuando menos 45 de 60 puntos del valor total de la propuesta técnica.</w:t>
      </w:r>
    </w:p>
    <w:p w14:paraId="0154A00E" w14:textId="77777777" w:rsidR="004A79C1" w:rsidRPr="005A6F27" w:rsidRDefault="004A79C1" w:rsidP="004A79C1">
      <w:pPr>
        <w:jc w:val="both"/>
        <w:rPr>
          <w:rStyle w:val="nfasis"/>
          <w:rFonts w:ascii="Montserrat Light" w:hAnsi="Montserrat Light"/>
          <w:i w:val="0"/>
          <w:sz w:val="16"/>
          <w:szCs w:val="20"/>
        </w:rPr>
      </w:pPr>
      <w:r w:rsidRPr="005A6F27">
        <w:rPr>
          <w:rStyle w:val="nfasis"/>
          <w:rFonts w:ascii="Montserrat Light" w:hAnsi="Montserrat Light"/>
          <w:i w:val="0"/>
          <w:sz w:val="16"/>
          <w:szCs w:val="20"/>
        </w:rPr>
        <w:t>En lo que se refiere a la evaluación por puntos y porcentajes, la falta de algún requisito o que algún rubro en lo individual esté incompleto, no será motivo de desechamiento, excepto en aquellos que se defina expresamente que así es. Sin embargo, no obtendrá ningún punto en este rubro.</w:t>
      </w:r>
    </w:p>
    <w:p w14:paraId="268CE632" w14:textId="77777777" w:rsidR="004A79C1" w:rsidRPr="005A6F27" w:rsidRDefault="004A79C1" w:rsidP="004A79C1">
      <w:pPr>
        <w:jc w:val="both"/>
        <w:rPr>
          <w:rStyle w:val="nfasis"/>
          <w:rFonts w:ascii="Montserrat Light" w:hAnsi="Montserrat Light"/>
          <w:i w:val="0"/>
          <w:sz w:val="16"/>
          <w:szCs w:val="20"/>
        </w:rPr>
      </w:pPr>
      <w:r w:rsidRPr="005A6F27">
        <w:rPr>
          <w:rStyle w:val="nfasis"/>
          <w:rFonts w:ascii="Montserrat Light" w:hAnsi="Montserrat Light"/>
          <w:i w:val="0"/>
          <w:sz w:val="16"/>
          <w:szCs w:val="20"/>
        </w:rPr>
        <w:t>El dictamen técnico-económico se hará por escrito y contendrá la evaluación y resultado de las proposiciones técnicas y económicas, la puntuación obtenida y los resolutivos donde se establezca a favor de quien se debe pronunciar el fallo para celebrar el contrato de la presente licitación.</w:t>
      </w:r>
    </w:p>
    <w:p w14:paraId="1CF173D6" w14:textId="1F879BA5" w:rsidR="004A79C1" w:rsidRPr="005A6F27" w:rsidRDefault="004A79C1" w:rsidP="004A79C1">
      <w:pPr>
        <w:jc w:val="both"/>
        <w:rPr>
          <w:rStyle w:val="nfasis"/>
          <w:rFonts w:ascii="Montserrat Light" w:hAnsi="Montserrat Light"/>
          <w:i w:val="0"/>
          <w:sz w:val="16"/>
          <w:szCs w:val="20"/>
        </w:rPr>
      </w:pPr>
      <w:r w:rsidRPr="005A6F27">
        <w:rPr>
          <w:rStyle w:val="nfasis"/>
          <w:rFonts w:ascii="Montserrat Light" w:hAnsi="Montserrat Light"/>
          <w:i w:val="0"/>
          <w:sz w:val="16"/>
          <w:szCs w:val="20"/>
        </w:rPr>
        <w:t>Si derivado de la evaluación de las proposiciones, se desprende un empate entre dos o más Licitantes, se procederá de conformidad con lo previsto en el párrafo segundo del artículo 36 Bis de la Ley y el artículo 54 de su reglamento.</w:t>
      </w:r>
    </w:p>
    <w:p w14:paraId="306AD0A6" w14:textId="756906F3" w:rsidR="004A79C1" w:rsidRPr="00224599" w:rsidRDefault="004A79C1" w:rsidP="005F171E">
      <w:pPr>
        <w:pStyle w:val="Ttulo2"/>
        <w:rPr>
          <w:rStyle w:val="nfasis"/>
          <w:rFonts w:ascii="Montserrat Light" w:hAnsi="Montserrat Light"/>
          <w:i w:val="0"/>
          <w:szCs w:val="18"/>
        </w:rPr>
      </w:pPr>
      <w:bookmarkStart w:id="37" w:name="_Toc127131453"/>
      <w:r w:rsidRPr="00224599">
        <w:rPr>
          <w:rStyle w:val="nfasis"/>
          <w:rFonts w:ascii="Montserrat Light" w:hAnsi="Montserrat Light"/>
          <w:i w:val="0"/>
          <w:szCs w:val="18"/>
        </w:rPr>
        <w:t xml:space="preserve">4.11 </w:t>
      </w:r>
      <w:r w:rsidR="005F171E" w:rsidRPr="00224599">
        <w:rPr>
          <w:rStyle w:val="nfasis"/>
          <w:rFonts w:ascii="Montserrat Light" w:hAnsi="Montserrat Light"/>
          <w:i w:val="0"/>
          <w:szCs w:val="18"/>
        </w:rPr>
        <w:t>DOCUMENTOS QUE DEBERÁN PRESENTAR LOS LICITANTES</w:t>
      </w:r>
      <w:bookmarkEnd w:id="37"/>
    </w:p>
    <w:p w14:paraId="44C4BAB0" w14:textId="732F0080" w:rsidR="006823D8" w:rsidRPr="00DD276E" w:rsidRDefault="006823D8" w:rsidP="006823D8">
      <w:pPr>
        <w:pStyle w:val="Textoindependiente"/>
        <w:rPr>
          <w:rFonts w:ascii="Montserrat Light" w:hAnsi="Montserrat Light"/>
          <w:iCs/>
          <w:sz w:val="16"/>
        </w:rPr>
      </w:pPr>
      <w:r w:rsidRPr="006823D8">
        <w:rPr>
          <w:rFonts w:ascii="Montserrat Light" w:hAnsi="Montserrat Light"/>
          <w:iCs/>
          <w:sz w:val="16"/>
        </w:rPr>
        <w:t>En atención a lo previsto por los Artículos 29, fracción XV de la Ley y 39, fracción IV de su Reglamento, se hace del conocimiento de los LICITANTES participantes, los requisitos que debe cumplir y la documentación que se anexará como archivo en cada uno de los parámetros establecidos en la presente Licitación Nacional Electrónica, en los formatos sugeridos para ello o en escrito libre, siendo motivo de desechamiento el incumplimiento de cualquiera de los requisitos solicitados</w:t>
      </w:r>
      <w:r w:rsidR="00DD276E">
        <w:rPr>
          <w:rFonts w:ascii="Montserrat Light" w:hAnsi="Montserrat Light"/>
          <w:iCs/>
          <w:sz w:val="16"/>
        </w:rPr>
        <w:t>.</w:t>
      </w:r>
      <w:r w:rsidRPr="00DD276E">
        <w:rPr>
          <w:rFonts w:ascii="Montserrat Light" w:hAnsi="Montserrat Light"/>
          <w:iCs/>
          <w:sz w:val="16"/>
        </w:rPr>
        <w:t xml:space="preserve"> </w:t>
      </w:r>
    </w:p>
    <w:p w14:paraId="732E7467" w14:textId="77777777" w:rsidR="005F171E" w:rsidRPr="00224599" w:rsidRDefault="005F171E" w:rsidP="005F171E">
      <w:pPr>
        <w:jc w:val="both"/>
        <w:rPr>
          <w:rStyle w:val="nfasis"/>
          <w:rFonts w:ascii="Montserrat Light" w:hAnsi="Montserrat Light"/>
          <w:i w:val="0"/>
          <w:sz w:val="16"/>
          <w:szCs w:val="20"/>
        </w:rPr>
      </w:pPr>
      <w:r w:rsidRPr="00224599">
        <w:rPr>
          <w:rStyle w:val="nfasis"/>
          <w:rFonts w:ascii="Montserrat Light" w:hAnsi="Montserrat Light"/>
          <w:b/>
          <w:i w:val="0"/>
          <w:sz w:val="16"/>
          <w:szCs w:val="20"/>
        </w:rPr>
        <w:lastRenderedPageBreak/>
        <w:t>DOCUMENTO NÚMERO. 1</w:t>
      </w:r>
      <w:r w:rsidRPr="00224599">
        <w:rPr>
          <w:rStyle w:val="nfasis"/>
          <w:rFonts w:ascii="Montserrat Light" w:hAnsi="Montserrat Light"/>
          <w:i w:val="0"/>
          <w:sz w:val="16"/>
          <w:szCs w:val="20"/>
        </w:rPr>
        <w:t>.-Los interesados en participar de esta Licitación, deberá de presentar escrito libre en el cual manifieste bajo protesta de decir verdad, su deseo de participar, manifestando que cuenta con facultades suficientes para comprometerse por sí o por su representada, y enviarla a través del Sistema CompraNet., el documento deberá de ser firmado por el representante legal, en caso de no ser el representante legal deberá de envía carta poder en la que se autoriza a la persona correspondiente para actuar en esta licitación, así como la copia del INE (Carta Poder Anexo número 2).</w:t>
      </w:r>
    </w:p>
    <w:p w14:paraId="58349651" w14:textId="77777777" w:rsidR="005F171E" w:rsidRPr="00224599" w:rsidRDefault="005F171E" w:rsidP="005F171E">
      <w:pPr>
        <w:pStyle w:val="Textoindependiente3"/>
        <w:jc w:val="both"/>
        <w:rPr>
          <w:rStyle w:val="nfasis"/>
          <w:rFonts w:ascii="Montserrat Light" w:hAnsi="Montserrat Light"/>
          <w:i w:val="0"/>
          <w:sz w:val="16"/>
        </w:rPr>
      </w:pPr>
      <w:r w:rsidRPr="00224599">
        <w:rPr>
          <w:rStyle w:val="nfasis"/>
          <w:rFonts w:ascii="Montserrat Light" w:hAnsi="Montserrat Light"/>
          <w:i w:val="0"/>
          <w:sz w:val="16"/>
        </w:rPr>
        <w:t xml:space="preserve">Por el hecho de presentar propuesta, el Licitante acepta y se obliga a cumplir con las condiciones establecidas en esta Convocatoria y, en la(s) Acta(s) de la(s) Junta(s) de Aclaraciones, no pudiendo renunciar a su contenido y alcances, en el entendido que solo podrá presentar una Proposición para esta Licitación. </w:t>
      </w:r>
    </w:p>
    <w:p w14:paraId="747787DA" w14:textId="3D94E896" w:rsidR="005F171E" w:rsidRPr="00224599" w:rsidRDefault="005F171E" w:rsidP="005F171E">
      <w:pPr>
        <w:jc w:val="both"/>
        <w:rPr>
          <w:rStyle w:val="nfasis"/>
          <w:rFonts w:ascii="Montserrat Light" w:hAnsi="Montserrat Light"/>
          <w:i w:val="0"/>
          <w:sz w:val="16"/>
          <w:szCs w:val="20"/>
        </w:rPr>
      </w:pPr>
      <w:r w:rsidRPr="00224599">
        <w:rPr>
          <w:rStyle w:val="nfasis"/>
          <w:rFonts w:ascii="Montserrat Light" w:hAnsi="Montserrat Light"/>
          <w:b/>
          <w:i w:val="0"/>
          <w:sz w:val="16"/>
          <w:szCs w:val="20"/>
        </w:rPr>
        <w:t>DOCUMENTO NÚMERO. 2.-</w:t>
      </w:r>
      <w:r w:rsidRPr="00224599">
        <w:rPr>
          <w:rFonts w:ascii="Montserrat Light" w:hAnsi="Montserrat Light"/>
          <w:iCs/>
          <w:sz w:val="16"/>
        </w:rPr>
        <w:t xml:space="preserve"> </w:t>
      </w:r>
      <w:r w:rsidRPr="00224599">
        <w:rPr>
          <w:rFonts w:ascii="Montserrat Light" w:hAnsi="Montserrat Light"/>
          <w:iCs/>
          <w:sz w:val="16"/>
          <w:szCs w:val="20"/>
        </w:rPr>
        <w:t>Para acreditar su existencia legal y la personalidad jurídica de su representante, el licitante presentará un escrito en el que el firmante manifieste, bajo protesta de decir verdad, que cuenta con facultades suficientes para comprometerse por sí o por su representada , mismo que contendrá los datos indicados en el Anexo número 3 de conformidad con lo dispuesto por el artículo 48, fracción V del RLAASSP, así mismo, deberá proporcionar una dirección de correo electrónico, en caso de contar con la misma</w:t>
      </w:r>
      <w:r w:rsidR="00B66DD0">
        <w:rPr>
          <w:rFonts w:ascii="Montserrat Light" w:hAnsi="Montserrat Light"/>
          <w:iCs/>
          <w:sz w:val="16"/>
          <w:szCs w:val="20"/>
        </w:rPr>
        <w:t>.</w:t>
      </w:r>
    </w:p>
    <w:p w14:paraId="28A39BA6" w14:textId="77777777" w:rsidR="005F171E" w:rsidRPr="006823D8" w:rsidRDefault="005F171E" w:rsidP="005F171E">
      <w:pPr>
        <w:jc w:val="both"/>
        <w:rPr>
          <w:rStyle w:val="nfasis"/>
          <w:rFonts w:ascii="Montserrat Light" w:hAnsi="Montserrat Light"/>
          <w:b/>
          <w:i w:val="0"/>
          <w:sz w:val="16"/>
          <w:szCs w:val="20"/>
        </w:rPr>
      </w:pPr>
      <w:r w:rsidRPr="006823D8">
        <w:rPr>
          <w:rStyle w:val="nfasis"/>
          <w:rFonts w:ascii="Montserrat Light" w:hAnsi="Montserrat Light"/>
          <w:b/>
          <w:i w:val="0"/>
          <w:sz w:val="16"/>
          <w:szCs w:val="20"/>
        </w:rPr>
        <w:t>Del Licitante:</w:t>
      </w:r>
    </w:p>
    <w:p w14:paraId="2797070C" w14:textId="77777777" w:rsidR="005F171E" w:rsidRPr="006823D8" w:rsidRDefault="005F171E" w:rsidP="005F171E">
      <w:pPr>
        <w:jc w:val="both"/>
        <w:rPr>
          <w:rStyle w:val="nfasis"/>
          <w:rFonts w:ascii="Montserrat Light" w:hAnsi="Montserrat Light"/>
          <w:i w:val="0"/>
          <w:sz w:val="16"/>
          <w:szCs w:val="20"/>
        </w:rPr>
      </w:pPr>
      <w:r w:rsidRPr="006823D8">
        <w:rPr>
          <w:rStyle w:val="nfasis"/>
          <w:rFonts w:ascii="Montserrat Light" w:hAnsi="Montserrat Light"/>
          <w:i w:val="0"/>
          <w:sz w:val="16"/>
          <w:szCs w:val="20"/>
        </w:rPr>
        <w:t>R.F.C., Nombre y Domicilio, así como, en su caso de su Apoderado o Representante.</w:t>
      </w:r>
    </w:p>
    <w:p w14:paraId="67F625BB" w14:textId="77777777" w:rsidR="005F171E" w:rsidRPr="006823D8" w:rsidRDefault="005F171E" w:rsidP="005F171E">
      <w:pPr>
        <w:pStyle w:val="Textoindependiente"/>
        <w:rPr>
          <w:rStyle w:val="nfasis"/>
          <w:rFonts w:ascii="Montserrat Light" w:hAnsi="Montserrat Light"/>
          <w:i w:val="0"/>
          <w:sz w:val="16"/>
        </w:rPr>
      </w:pPr>
      <w:r w:rsidRPr="006823D8">
        <w:rPr>
          <w:rStyle w:val="nfasis"/>
          <w:rFonts w:ascii="Montserrat Light" w:hAnsi="Montserrat Light"/>
          <w:i w:val="0"/>
          <w:sz w:val="16"/>
        </w:rPr>
        <w:t>Para Personas Morales, además; descripción del objeto social de la empresa, Identificando los datos de las Escrituras públicas con la que acredita la existencia Legal de las Personas Morales, y de haberlas, sus reformas y modificaciones, así como, nombre de los socios que aparezcan en estas.</w:t>
      </w:r>
    </w:p>
    <w:p w14:paraId="691276FC" w14:textId="77777777" w:rsidR="005F171E" w:rsidRPr="006823D8" w:rsidRDefault="005F171E" w:rsidP="005F171E">
      <w:pPr>
        <w:jc w:val="both"/>
        <w:rPr>
          <w:rStyle w:val="nfasis"/>
          <w:rFonts w:ascii="Montserrat Light" w:hAnsi="Montserrat Light"/>
          <w:i w:val="0"/>
          <w:sz w:val="16"/>
          <w:szCs w:val="20"/>
        </w:rPr>
      </w:pPr>
      <w:r w:rsidRPr="006823D8">
        <w:rPr>
          <w:rStyle w:val="nfasis"/>
          <w:rFonts w:ascii="Montserrat Light" w:hAnsi="Montserrat Light"/>
          <w:i w:val="0"/>
          <w:sz w:val="16"/>
          <w:szCs w:val="20"/>
        </w:rPr>
        <w:t>Del Representante del Licitante:</w:t>
      </w:r>
    </w:p>
    <w:p w14:paraId="046B8BA6" w14:textId="77777777" w:rsidR="005F171E" w:rsidRPr="006823D8" w:rsidRDefault="005F171E" w:rsidP="005F171E">
      <w:pPr>
        <w:jc w:val="both"/>
        <w:rPr>
          <w:rStyle w:val="nfasis"/>
          <w:rFonts w:ascii="Montserrat Light" w:hAnsi="Montserrat Light"/>
          <w:i w:val="0"/>
          <w:sz w:val="16"/>
          <w:szCs w:val="20"/>
        </w:rPr>
      </w:pPr>
      <w:r w:rsidRPr="006823D8">
        <w:rPr>
          <w:rStyle w:val="nfasis"/>
          <w:rFonts w:ascii="Montserrat Light" w:hAnsi="Montserrat Light"/>
          <w:i w:val="0"/>
          <w:sz w:val="16"/>
          <w:szCs w:val="20"/>
        </w:rPr>
        <w:t>Número y fecha de las Escrituras Públicas en que le fueron otorgadas las facultades para suscribir la propuesta, señalando nombre, número y circunscripción del Notario Público que las protocolizó.</w:t>
      </w:r>
    </w:p>
    <w:p w14:paraId="2CD91A93" w14:textId="77777777" w:rsidR="005F171E" w:rsidRPr="006823D8" w:rsidRDefault="005F171E" w:rsidP="00E76220">
      <w:pPr>
        <w:tabs>
          <w:tab w:val="left" w:pos="483"/>
        </w:tabs>
        <w:ind w:left="483" w:hanging="483"/>
        <w:jc w:val="both"/>
        <w:rPr>
          <w:rStyle w:val="nfasis"/>
          <w:rFonts w:ascii="Montserrat Light" w:hAnsi="Montserrat Light"/>
          <w:i w:val="0"/>
          <w:sz w:val="16"/>
          <w:szCs w:val="20"/>
        </w:rPr>
      </w:pPr>
      <w:r w:rsidRPr="006823D8">
        <w:rPr>
          <w:rStyle w:val="nfasis"/>
          <w:rFonts w:ascii="Montserrat Light" w:hAnsi="Montserrat Light"/>
          <w:i w:val="0"/>
          <w:sz w:val="16"/>
          <w:szCs w:val="20"/>
        </w:rPr>
        <w:t>Previo a la firma del contrato el licitante ganador deberá presentar original o copia certificada para su cotejo, de los documentos con los que se acredite su existencia legal y las facultades de su representante para suscribir el contrato correspondiente.</w:t>
      </w:r>
    </w:p>
    <w:p w14:paraId="1FDD46E1" w14:textId="77777777" w:rsidR="005F171E" w:rsidRPr="00224599" w:rsidRDefault="005F171E" w:rsidP="005F171E">
      <w:pPr>
        <w:jc w:val="both"/>
        <w:rPr>
          <w:rStyle w:val="nfasis"/>
          <w:rFonts w:ascii="Montserrat Light" w:hAnsi="Montserrat Light"/>
          <w:i w:val="0"/>
          <w:sz w:val="16"/>
          <w:szCs w:val="20"/>
        </w:rPr>
      </w:pPr>
      <w:r w:rsidRPr="00224599">
        <w:rPr>
          <w:rStyle w:val="nfasis"/>
          <w:rFonts w:ascii="Montserrat Light" w:hAnsi="Montserrat Light"/>
          <w:b/>
          <w:i w:val="0"/>
          <w:sz w:val="16"/>
          <w:szCs w:val="20"/>
        </w:rPr>
        <w:t>DOCUMENTO NÚMERO 3.-</w:t>
      </w:r>
      <w:r w:rsidRPr="00224599">
        <w:rPr>
          <w:rStyle w:val="nfasis"/>
          <w:rFonts w:ascii="Montserrat Light" w:hAnsi="Montserrat Light"/>
          <w:i w:val="0"/>
          <w:sz w:val="16"/>
          <w:szCs w:val="20"/>
        </w:rPr>
        <w:t xml:space="preserve"> </w:t>
      </w:r>
      <w:r w:rsidRPr="00224599">
        <w:rPr>
          <w:rFonts w:ascii="Montserrat Light" w:hAnsi="Montserrat Light"/>
          <w:iCs/>
          <w:sz w:val="16"/>
          <w:szCs w:val="20"/>
        </w:rPr>
        <w:t>Escrito, bajo protesta de decir verdad, en los términos del Anexo número 4 de no ubicarse en los supuestos establecidos en los artículos 50 y 60 antepenúltimo párrafo de la LAASSP</w:t>
      </w:r>
    </w:p>
    <w:p w14:paraId="06F4F88A" w14:textId="77777777" w:rsidR="005F171E" w:rsidRPr="00224599" w:rsidRDefault="005F171E" w:rsidP="005F171E">
      <w:pPr>
        <w:jc w:val="both"/>
        <w:rPr>
          <w:rStyle w:val="nfasis"/>
          <w:rFonts w:ascii="Montserrat Light" w:hAnsi="Montserrat Light"/>
          <w:i w:val="0"/>
          <w:sz w:val="16"/>
          <w:szCs w:val="20"/>
        </w:rPr>
      </w:pPr>
      <w:r w:rsidRPr="00224599">
        <w:rPr>
          <w:rStyle w:val="nfasis"/>
          <w:rFonts w:ascii="Montserrat Light" w:hAnsi="Montserrat Light"/>
          <w:b/>
          <w:i w:val="0"/>
          <w:sz w:val="16"/>
          <w:szCs w:val="20"/>
        </w:rPr>
        <w:t>DOCUMENTO NÚMERO 4.-</w:t>
      </w:r>
      <w:r w:rsidRPr="00224599">
        <w:rPr>
          <w:rStyle w:val="nfasis"/>
          <w:rFonts w:ascii="Montserrat Light" w:hAnsi="Montserrat Light"/>
          <w:i w:val="0"/>
          <w:sz w:val="16"/>
          <w:szCs w:val="20"/>
        </w:rPr>
        <w:t xml:space="preserve"> </w:t>
      </w:r>
      <w:r w:rsidRPr="00224599">
        <w:rPr>
          <w:rFonts w:ascii="Montserrat Light" w:hAnsi="Montserrat Light"/>
          <w:iCs/>
          <w:sz w:val="16"/>
          <w:szCs w:val="20"/>
        </w:rPr>
        <w:t>Declaración de integridad en la que manifieste, bajo protesta de decir verdad, que por sí mismo o a través de interpósita persona se abstendrá de adoptar conductas para que los servidores públicos de la dependencia induzcan o alteren las evaluaciones de las proposiciones, el resultado del procedimiento u otros aspectos que les puedan otorgar condiciones más ventajosas con relación a los demás participantes. (escrito libre).</w:t>
      </w:r>
    </w:p>
    <w:p w14:paraId="7EEF6E97" w14:textId="77777777" w:rsidR="005F171E" w:rsidRPr="00224599" w:rsidRDefault="005F171E" w:rsidP="005F171E">
      <w:pPr>
        <w:jc w:val="both"/>
        <w:rPr>
          <w:rStyle w:val="nfasis"/>
          <w:rFonts w:ascii="Montserrat Light" w:hAnsi="Montserrat Light"/>
          <w:i w:val="0"/>
          <w:sz w:val="16"/>
          <w:szCs w:val="20"/>
        </w:rPr>
      </w:pPr>
      <w:r w:rsidRPr="00224599">
        <w:rPr>
          <w:rStyle w:val="nfasis"/>
          <w:rFonts w:ascii="Montserrat Light" w:hAnsi="Montserrat Light"/>
          <w:b/>
          <w:i w:val="0"/>
          <w:sz w:val="16"/>
          <w:szCs w:val="20"/>
        </w:rPr>
        <w:t>DOCUMENTO NÚMERO 5.-</w:t>
      </w:r>
      <w:r w:rsidRPr="00224599">
        <w:rPr>
          <w:rStyle w:val="nfasis"/>
          <w:rFonts w:ascii="Montserrat Light" w:hAnsi="Montserrat Light"/>
          <w:i w:val="0"/>
          <w:sz w:val="16"/>
          <w:szCs w:val="20"/>
        </w:rPr>
        <w:t xml:space="preserve"> </w:t>
      </w:r>
      <w:r w:rsidRPr="00224599">
        <w:rPr>
          <w:rFonts w:ascii="Montserrat Light" w:hAnsi="Montserrat Light"/>
          <w:iCs/>
          <w:sz w:val="16"/>
          <w:szCs w:val="20"/>
        </w:rPr>
        <w:t>Declaración en la que manifieste, bajo protesta de decir verdad, que la persona física o moral que representa es de nacionalidad mexicana. (Escrito libre).</w:t>
      </w:r>
    </w:p>
    <w:p w14:paraId="42729A5B" w14:textId="77777777" w:rsidR="005F171E" w:rsidRPr="00224599" w:rsidRDefault="005F171E" w:rsidP="005F171E">
      <w:pPr>
        <w:jc w:val="both"/>
        <w:rPr>
          <w:rStyle w:val="nfasis"/>
          <w:rFonts w:ascii="Montserrat Light" w:hAnsi="Montserrat Light"/>
          <w:i w:val="0"/>
          <w:sz w:val="16"/>
          <w:szCs w:val="20"/>
        </w:rPr>
      </w:pPr>
      <w:r w:rsidRPr="00224599">
        <w:rPr>
          <w:rStyle w:val="nfasis"/>
          <w:rFonts w:ascii="Montserrat Light" w:hAnsi="Montserrat Light"/>
          <w:b/>
          <w:i w:val="0"/>
          <w:sz w:val="16"/>
          <w:szCs w:val="20"/>
        </w:rPr>
        <w:t>DOCUMENTO NÚMERO 6</w:t>
      </w:r>
      <w:r w:rsidRPr="00224599">
        <w:rPr>
          <w:rStyle w:val="nfasis"/>
          <w:rFonts w:ascii="Montserrat Light" w:hAnsi="Montserrat Light"/>
          <w:i w:val="0"/>
          <w:sz w:val="16"/>
          <w:szCs w:val="20"/>
        </w:rPr>
        <w:t>.</w:t>
      </w:r>
      <w:proofErr w:type="gramStart"/>
      <w:r w:rsidRPr="00224599">
        <w:rPr>
          <w:rStyle w:val="nfasis"/>
          <w:rFonts w:ascii="Montserrat Light" w:hAnsi="Montserrat Light"/>
          <w:i w:val="0"/>
          <w:sz w:val="16"/>
          <w:szCs w:val="20"/>
        </w:rPr>
        <w:t>-“</w:t>
      </w:r>
      <w:proofErr w:type="gramEnd"/>
      <w:r w:rsidRPr="00224599">
        <w:rPr>
          <w:rStyle w:val="nfasis"/>
          <w:rFonts w:ascii="Montserrat Light" w:hAnsi="Montserrat Light"/>
          <w:i w:val="0"/>
          <w:sz w:val="16"/>
          <w:szCs w:val="20"/>
        </w:rPr>
        <w:t>CARTA DE ACEPTACIÓN”.  En la cual el licitante aceptará que de no poderse abrir los archivos que forma parte de la documentación, técnica, económica, legal o administrativa por tener algún virus informático o por cualquier otra causa ajena a la convocante se dará por no presentada la propuesta (Escrito libre).</w:t>
      </w:r>
    </w:p>
    <w:p w14:paraId="41986682" w14:textId="77777777" w:rsidR="005F171E" w:rsidRPr="00224599" w:rsidRDefault="005F171E" w:rsidP="005F171E">
      <w:pPr>
        <w:jc w:val="both"/>
        <w:rPr>
          <w:rStyle w:val="nfasis"/>
          <w:rFonts w:ascii="Montserrat Light" w:hAnsi="Montserrat Light"/>
          <w:i w:val="0"/>
          <w:sz w:val="16"/>
          <w:szCs w:val="20"/>
        </w:rPr>
      </w:pPr>
      <w:r w:rsidRPr="00224599">
        <w:rPr>
          <w:rStyle w:val="nfasis"/>
          <w:rFonts w:ascii="Montserrat Light" w:hAnsi="Montserrat Light"/>
          <w:i w:val="0"/>
          <w:sz w:val="16"/>
          <w:szCs w:val="20"/>
        </w:rPr>
        <w:t>NOTA IMPORTANTE: La CARTA DE ACEPTACIÓN EN FORMATO LIBRE, deberá ser enviada una hora antes del inicio del acto de presentación y apertura de proposiciones, en el sistema electrónico de contrataciones públicas gubernamentales en la plataforma de CompraNet dentro del apartado Mensajes de la Unidad Compradora se tomará como hora de recepción la que registre dicho sistema.</w:t>
      </w:r>
    </w:p>
    <w:p w14:paraId="0EA14DB7" w14:textId="1461760B" w:rsidR="005F171E" w:rsidRPr="00224599" w:rsidRDefault="005F171E" w:rsidP="005F171E">
      <w:pPr>
        <w:jc w:val="both"/>
        <w:rPr>
          <w:rStyle w:val="nfasis"/>
          <w:rFonts w:ascii="Montserrat Light" w:hAnsi="Montserrat Light"/>
          <w:i w:val="0"/>
          <w:sz w:val="16"/>
          <w:szCs w:val="20"/>
        </w:rPr>
      </w:pPr>
      <w:r w:rsidRPr="00224599">
        <w:rPr>
          <w:rStyle w:val="nfasis"/>
          <w:rFonts w:ascii="Montserrat Light" w:hAnsi="Montserrat Light"/>
          <w:b/>
          <w:i w:val="0"/>
          <w:sz w:val="16"/>
          <w:szCs w:val="20"/>
        </w:rPr>
        <w:lastRenderedPageBreak/>
        <w:t>DOCUMENTO NÚMERO 7.-</w:t>
      </w:r>
      <w:r w:rsidRPr="00224599">
        <w:rPr>
          <w:rStyle w:val="nfasis"/>
          <w:rFonts w:ascii="Montserrat Light" w:hAnsi="Montserrat Light"/>
          <w:i w:val="0"/>
          <w:sz w:val="16"/>
          <w:szCs w:val="20"/>
        </w:rPr>
        <w:t xml:space="preserve"> Constancia de la visita a las instalaciones de haber realizado el reconocimiento físico. En caso de no asistir a la visita, deberán presentar escrito donde manifieste que conoce e identificar las diferentes áreas del Instituto y que cuenta con la capacidad técnica, de equipamiento y la experiencia para llevar a cabo el servicio que aquí se contrate.</w:t>
      </w:r>
    </w:p>
    <w:p w14:paraId="79FA41BC" w14:textId="1A314AB6" w:rsidR="00A1011E" w:rsidRPr="00224599" w:rsidRDefault="00A1011E" w:rsidP="005F171E">
      <w:pPr>
        <w:jc w:val="both"/>
        <w:rPr>
          <w:rFonts w:ascii="Montserrat Light" w:hAnsi="Montserrat Light"/>
          <w:iCs/>
          <w:sz w:val="16"/>
          <w:szCs w:val="20"/>
        </w:rPr>
      </w:pPr>
      <w:r w:rsidRPr="00224599">
        <w:rPr>
          <w:rStyle w:val="nfasis"/>
          <w:rFonts w:ascii="Montserrat Light" w:hAnsi="Montserrat Light"/>
          <w:b/>
          <w:bCs/>
          <w:i w:val="0"/>
          <w:sz w:val="16"/>
          <w:szCs w:val="20"/>
        </w:rPr>
        <w:t>DOCUMENTO NÚMERO 8</w:t>
      </w:r>
      <w:r w:rsidRPr="00224599">
        <w:rPr>
          <w:rStyle w:val="nfasis"/>
          <w:rFonts w:ascii="Montserrat Light" w:hAnsi="Montserrat Light"/>
          <w:i w:val="0"/>
          <w:sz w:val="16"/>
          <w:szCs w:val="20"/>
        </w:rPr>
        <w:t>. -</w:t>
      </w:r>
      <w:r w:rsidRPr="00224599">
        <w:rPr>
          <w:rFonts w:ascii="Montserrat Light" w:hAnsi="Montserrat Light"/>
          <w:iCs/>
          <w:sz w:val="16"/>
          <w:szCs w:val="20"/>
        </w:rPr>
        <w:t xml:space="preserve"> Declaración Anual del Impuesto Sobre la Renta del Ejercicio Fiscal del </w:t>
      </w:r>
      <w:r w:rsidRPr="00C74E7E">
        <w:rPr>
          <w:rFonts w:ascii="Montserrat Light" w:hAnsi="Montserrat Light"/>
          <w:iCs/>
          <w:sz w:val="16"/>
          <w:szCs w:val="20"/>
        </w:rPr>
        <w:t xml:space="preserve">año 2021 con todos sus anexos, acuse de recibo y comprobante de pago en caso de haber resultado impuesto a cargo, así como, pagos provisionales del año 2022, </w:t>
      </w:r>
      <w:r w:rsidRPr="00224599">
        <w:rPr>
          <w:rFonts w:ascii="Montserrat Light" w:hAnsi="Montserrat Light"/>
          <w:iCs/>
          <w:sz w:val="16"/>
          <w:szCs w:val="20"/>
        </w:rPr>
        <w:t>y</w:t>
      </w:r>
      <w:r w:rsidR="00C74E7E" w:rsidRPr="00C74E7E">
        <w:rPr>
          <w:rFonts w:ascii="Montserrat Light" w:hAnsi="Montserrat Light"/>
          <w:iCs/>
          <w:sz w:val="16"/>
          <w:szCs w:val="20"/>
        </w:rPr>
        <w:t xml:space="preserve"> las parciales de enero a febrero de 2023. </w:t>
      </w:r>
    </w:p>
    <w:p w14:paraId="166A0F52" w14:textId="1D73C732" w:rsidR="00A1011E" w:rsidRPr="00224599" w:rsidRDefault="00A1011E" w:rsidP="005F171E">
      <w:pPr>
        <w:jc w:val="both"/>
        <w:rPr>
          <w:rFonts w:ascii="Montserrat Light" w:hAnsi="Montserrat Light"/>
          <w:iCs/>
          <w:sz w:val="16"/>
          <w:szCs w:val="20"/>
        </w:rPr>
      </w:pPr>
      <w:r w:rsidRPr="00224599">
        <w:rPr>
          <w:rFonts w:ascii="Montserrat Light" w:hAnsi="Montserrat Light"/>
          <w:b/>
          <w:iCs/>
          <w:sz w:val="16"/>
          <w:szCs w:val="20"/>
        </w:rPr>
        <w:t>DOCUMENTO NÚMERO 9</w:t>
      </w:r>
      <w:r w:rsidRPr="00224599">
        <w:rPr>
          <w:rFonts w:ascii="Montserrat Light" w:hAnsi="Montserrat Light"/>
          <w:iCs/>
          <w:sz w:val="16"/>
          <w:szCs w:val="20"/>
        </w:rPr>
        <w:t>.- Escrito de Estratificación de la empresa, para el LICITANTE que deseen recibir la preferencia a personas o empresas que integran el sector de las micro, pequeñas y medianas empresas nacionales, conforme al artículo 36 bis de la Ley y 34 y 39, fracción VI, inciso h) del Reglamento). El LICITANTE deberá presentar copia del documento expedido por autoridad competente que determine su estratificación como micro, pequeña o mediana empresa o bien, un escrito en el cual manifiesta bajo protesta de decir verdad, que no cuenta con ese carácter. Este documento deberá presentarse conforme al formato del Anexo número 5 de esta convocatoria.</w:t>
      </w:r>
    </w:p>
    <w:p w14:paraId="77B83DE2" w14:textId="14F949BB" w:rsidR="00EE07A1" w:rsidRPr="00EE07A1" w:rsidRDefault="00A1011E" w:rsidP="00EE07A1">
      <w:pPr>
        <w:jc w:val="both"/>
        <w:rPr>
          <w:rFonts w:ascii="Montserrat Light" w:hAnsi="Montserrat Light"/>
          <w:iCs/>
          <w:sz w:val="16"/>
          <w:szCs w:val="20"/>
        </w:rPr>
      </w:pPr>
      <w:r w:rsidRPr="00224599">
        <w:rPr>
          <w:rFonts w:ascii="Montserrat Light" w:hAnsi="Montserrat Light"/>
          <w:b/>
          <w:iCs/>
          <w:sz w:val="16"/>
          <w:szCs w:val="20"/>
        </w:rPr>
        <w:t xml:space="preserve">DOCUMENTO NÚMERO 10. </w:t>
      </w:r>
      <w:r w:rsidR="00EE07A1" w:rsidRPr="00EE07A1">
        <w:rPr>
          <w:rFonts w:ascii="Montserrat Light" w:hAnsi="Montserrat Light"/>
          <w:iCs/>
          <w:sz w:val="16"/>
          <w:szCs w:val="20"/>
          <w:lang w:val="es-ES"/>
        </w:rPr>
        <w:t xml:space="preserve">Constancia de Opinión de cumplimiento-SAT. Para dar cumplimiento a lo establecido en el </w:t>
      </w:r>
      <w:r w:rsidR="00EE07A1" w:rsidRPr="00157737">
        <w:rPr>
          <w:rFonts w:ascii="Montserrat Light" w:hAnsi="Montserrat Light"/>
          <w:iCs/>
          <w:sz w:val="16"/>
          <w:szCs w:val="20"/>
          <w:lang w:val="es-ES"/>
        </w:rPr>
        <w:t>Artículo 32-D del Código Fiscal de la Federación, deberá presentar la Constancia de Cumplimiento de Obligaciones Fiscales a nombre del licitante, vigente y expedida por</w:t>
      </w:r>
      <w:r w:rsidR="00EE07A1" w:rsidRPr="00EE07A1">
        <w:rPr>
          <w:rFonts w:ascii="Montserrat Light" w:hAnsi="Montserrat Light"/>
          <w:iCs/>
          <w:sz w:val="16"/>
          <w:szCs w:val="20"/>
          <w:lang w:val="es-ES"/>
        </w:rPr>
        <w:t xml:space="preserve"> el Sistema del SAT, en el que se emita opinión positiva de estar al corriente de sus obligaciones fiscales, </w:t>
      </w:r>
      <w:r w:rsidR="00EE07A1" w:rsidRPr="00EE07A1">
        <w:rPr>
          <w:rFonts w:ascii="Montserrat Light" w:hAnsi="Montserrat Light"/>
          <w:iCs/>
          <w:sz w:val="16"/>
          <w:szCs w:val="20"/>
        </w:rPr>
        <w:t xml:space="preserve">misma que el adjudicado deberá hacer pública de acuerdo a lo establecido en las reglas </w:t>
      </w:r>
      <w:r w:rsidR="00EE07A1" w:rsidRPr="00EE07A1">
        <w:rPr>
          <w:rFonts w:ascii="Montserrat Light" w:hAnsi="Montserrat Light"/>
          <w:iCs/>
          <w:sz w:val="16"/>
          <w:szCs w:val="20"/>
          <w:lang w:val="es-ES"/>
        </w:rPr>
        <w:t>2.1.25. y 2.1.29</w:t>
      </w:r>
      <w:r w:rsidR="00EE07A1" w:rsidRPr="00EE07A1">
        <w:rPr>
          <w:rFonts w:ascii="Montserrat Light" w:hAnsi="Montserrat Light"/>
          <w:iCs/>
          <w:sz w:val="16"/>
          <w:szCs w:val="20"/>
        </w:rPr>
        <w:t>., de la Resolución Miscelánea Fiscal para 2023. Publicada en el Diario Oficial de la Federación el 27 de diciembre de 202</w:t>
      </w:r>
      <w:r w:rsidR="00A427C3">
        <w:rPr>
          <w:rFonts w:ascii="Montserrat Light" w:hAnsi="Montserrat Light"/>
          <w:iCs/>
          <w:sz w:val="16"/>
          <w:szCs w:val="20"/>
        </w:rPr>
        <w:t>2</w:t>
      </w:r>
      <w:r w:rsidR="00EE07A1" w:rsidRPr="00EE07A1">
        <w:rPr>
          <w:rFonts w:ascii="Montserrat Light" w:hAnsi="Montserrat Light"/>
          <w:iCs/>
          <w:sz w:val="16"/>
          <w:szCs w:val="20"/>
        </w:rPr>
        <w:t>. Disponible en</w:t>
      </w:r>
      <w:r w:rsidR="00CE2AA4">
        <w:rPr>
          <w:rFonts w:ascii="Montserrat Light" w:hAnsi="Montserrat Light"/>
          <w:iCs/>
          <w:sz w:val="16"/>
          <w:szCs w:val="20"/>
        </w:rPr>
        <w:t>:</w:t>
      </w:r>
      <w:r w:rsidR="00EE07A1" w:rsidRPr="00EE07A1">
        <w:rPr>
          <w:rFonts w:ascii="Montserrat Light" w:hAnsi="Montserrat Light"/>
          <w:iCs/>
          <w:sz w:val="16"/>
          <w:szCs w:val="20"/>
        </w:rPr>
        <w:t xml:space="preserve"> </w:t>
      </w:r>
      <w:hyperlink r:id="rId12" w:anchor="gsc.tab=0" w:history="1">
        <w:r w:rsidR="00EE07A1" w:rsidRPr="00EE07A1">
          <w:rPr>
            <w:rStyle w:val="Hipervnculo"/>
            <w:rFonts w:ascii="Montserrat Light" w:hAnsi="Montserrat Light"/>
            <w:iCs/>
            <w:sz w:val="16"/>
            <w:szCs w:val="20"/>
          </w:rPr>
          <w:t>https://www.dof.gob.mx/nota_detalle.php?codigo=5675764&amp;fecha=27/12/2022#gsc.tab=0</w:t>
        </w:r>
      </w:hyperlink>
    </w:p>
    <w:p w14:paraId="7AF986F1" w14:textId="157BEEFF" w:rsidR="00A1011E" w:rsidRDefault="00A1011E" w:rsidP="005F171E">
      <w:pPr>
        <w:jc w:val="both"/>
        <w:rPr>
          <w:rFonts w:ascii="Montserrat Light" w:eastAsia="Calibri" w:hAnsi="Montserrat Light" w:cs="Arial"/>
          <w:sz w:val="16"/>
          <w:szCs w:val="16"/>
          <w:lang w:eastAsia="es-MX"/>
        </w:rPr>
      </w:pPr>
      <w:r w:rsidRPr="00224599">
        <w:rPr>
          <w:rStyle w:val="nfasis"/>
          <w:rFonts w:ascii="Montserrat Light" w:hAnsi="Montserrat Light"/>
          <w:b/>
          <w:i w:val="0"/>
          <w:sz w:val="16"/>
          <w:szCs w:val="20"/>
        </w:rPr>
        <w:t xml:space="preserve">DOCUMENTO NÚMERO 11. </w:t>
      </w:r>
      <w:r w:rsidRPr="00224599">
        <w:rPr>
          <w:rFonts w:ascii="Montserrat Light" w:eastAsia="Calibri" w:hAnsi="Montserrat Light" w:cs="Arial"/>
          <w:sz w:val="16"/>
          <w:szCs w:val="16"/>
          <w:lang w:eastAsia="es-MX"/>
        </w:rPr>
        <w:t xml:space="preserve">Presentar Acuse de la autorización para hacer pública la Opinión de cumplimiento de obligaciones fiscales en materia de seguridad social emitida por el IMSS, en términos de lo señalado en la Regla Séptima del Acuerdo número ACDO.AS2.HCT.270422/107.P.DIR dictado por el H. Consejo Técnico en sesión ordinaria de 27 de abril del </w:t>
      </w:r>
      <w:r w:rsidR="006823D8">
        <w:rPr>
          <w:rFonts w:ascii="Montserrat Light" w:eastAsia="Calibri" w:hAnsi="Montserrat Light" w:cs="Arial"/>
          <w:sz w:val="16"/>
          <w:szCs w:val="16"/>
          <w:lang w:eastAsia="es-MX"/>
        </w:rPr>
        <w:t>2022</w:t>
      </w:r>
      <w:r w:rsidRPr="00224599">
        <w:rPr>
          <w:rFonts w:ascii="Montserrat Light" w:eastAsia="Calibri" w:hAnsi="Montserrat Light" w:cs="Arial"/>
          <w:sz w:val="16"/>
          <w:szCs w:val="16"/>
          <w:lang w:eastAsia="es-MX"/>
        </w:rPr>
        <w:t>, por el que se aprobaron las Reglas de carácter general para la obtención de la opinión del cumplimiento de obligaciones fiscales en materia de seguridad social, así como su Anexo Único,</w:t>
      </w:r>
      <w:r w:rsidRPr="00224599">
        <w:rPr>
          <w:rFonts w:ascii="Montserrat Light" w:eastAsia="Calibri" w:hAnsi="Montserrat Light" w:cs="Arial"/>
          <w:lang w:eastAsia="es-MX"/>
        </w:rPr>
        <w:t xml:space="preserve"> </w:t>
      </w:r>
      <w:r w:rsidRPr="00224599">
        <w:rPr>
          <w:rFonts w:ascii="Montserrat Light" w:eastAsia="Calibri" w:hAnsi="Montserrat Light" w:cs="Arial"/>
          <w:sz w:val="16"/>
          <w:szCs w:val="16"/>
          <w:lang w:eastAsia="es-MX"/>
        </w:rPr>
        <w:t>la opinión que se obtenga deberá ser en sentido positivo a nombre del licitante</w:t>
      </w:r>
      <w:r w:rsidR="00157737">
        <w:rPr>
          <w:rFonts w:ascii="Montserrat Light" w:eastAsia="Calibri" w:hAnsi="Montserrat Light" w:cs="Arial"/>
          <w:sz w:val="16"/>
          <w:szCs w:val="16"/>
          <w:lang w:eastAsia="es-MX"/>
        </w:rPr>
        <w:t>.</w:t>
      </w:r>
    </w:p>
    <w:p w14:paraId="4E8C7145" w14:textId="112C82C1" w:rsidR="00157737" w:rsidRPr="00224599" w:rsidRDefault="00157737" w:rsidP="005F171E">
      <w:pPr>
        <w:jc w:val="both"/>
        <w:rPr>
          <w:rStyle w:val="nfasis"/>
          <w:rFonts w:ascii="Montserrat Light" w:hAnsi="Montserrat Light"/>
          <w:i w:val="0"/>
          <w:sz w:val="16"/>
          <w:szCs w:val="20"/>
        </w:rPr>
      </w:pPr>
      <w:r w:rsidRPr="00232872">
        <w:rPr>
          <w:rStyle w:val="nfasis"/>
          <w:rFonts w:ascii="Montserrat Light" w:hAnsi="Montserrat Light"/>
          <w:bCs/>
          <w:i w:val="0"/>
          <w:sz w:val="16"/>
          <w:szCs w:val="20"/>
        </w:rPr>
        <w:t>Opinión del cumplimiento de obligaciones fiscales en materia de seguridad social en sentido positivo del Licitante Participante, emitida por el Instituto Mexicano del Seguro Social (IMSS), con antigüedad máxima respecto de su emisión cinco días antes de la Presentación y Apertura de las Proposiciones Técnicas y Proposiciones Económicas. El licitante participante ganador del presente Procedimiento de Contratación, de manera obligatoria y sin excepción alguna deberá volver a presentar dicha opinión de cumplimiento de fecha del mismo día que entregue la documentación para la formalización de dicho contrato, de acuerdo a la notificación de adjudicación, para la apertura del expediente de dicho contrato en la respectiva plataforma oficial. Así mismo, el licitante participante ganador del presente Procedimiento de Contratación, de manera obligatoria y sin excepción alguna deberá volver a presentar dicha opinión de cumplimiento de fecha del mismo día que se formalice el contrato en la respectiva plataforma oficial. Es decir, el Licitante Participante Ganador del presente Procedimiento de Contratación, de manera obligatoria y sin excepción alguna deberá presentar dicha opinión 3 veces de distintas fechas de acuerdo a lo ya descrito.</w:t>
      </w:r>
    </w:p>
    <w:p w14:paraId="1D63DFCD" w14:textId="2B945B3C" w:rsidR="00A1011E" w:rsidRPr="00224599" w:rsidRDefault="005D3549" w:rsidP="005F171E">
      <w:pPr>
        <w:jc w:val="both"/>
        <w:rPr>
          <w:rStyle w:val="nfasis"/>
          <w:rFonts w:ascii="Montserrat Light" w:hAnsi="Montserrat Light"/>
          <w:i w:val="0"/>
          <w:sz w:val="16"/>
          <w:szCs w:val="20"/>
        </w:rPr>
      </w:pPr>
      <w:r w:rsidRPr="00224599">
        <w:rPr>
          <w:rFonts w:ascii="Montserrat Light" w:hAnsi="Montserrat Light"/>
          <w:b/>
          <w:iCs/>
          <w:sz w:val="16"/>
          <w:szCs w:val="20"/>
        </w:rPr>
        <w:t>DOCUMENTO NÚMERO 12</w:t>
      </w:r>
      <w:r w:rsidRPr="00224599">
        <w:rPr>
          <w:rFonts w:ascii="Montserrat Light" w:hAnsi="Montserrat Light"/>
          <w:bCs/>
          <w:iCs/>
          <w:sz w:val="16"/>
          <w:szCs w:val="20"/>
        </w:rPr>
        <w:t>. Constancia de cumplimiento-INFONAVIT.</w:t>
      </w:r>
      <w:r w:rsidRPr="00224599">
        <w:rPr>
          <w:rFonts w:ascii="Montserrat Light" w:hAnsi="Montserrat Light"/>
          <w:iCs/>
          <w:sz w:val="16"/>
          <w:szCs w:val="20"/>
        </w:rPr>
        <w:t xml:space="preserve"> Opinión de Cumplimiento </w:t>
      </w:r>
      <w:r w:rsidRPr="00224599">
        <w:rPr>
          <w:rFonts w:ascii="Montserrat Light" w:hAnsi="Montserrat Light"/>
          <w:bCs/>
          <w:iCs/>
          <w:sz w:val="16"/>
          <w:szCs w:val="20"/>
        </w:rPr>
        <w:t>vigente</w:t>
      </w:r>
      <w:r w:rsidRPr="00224599">
        <w:rPr>
          <w:rFonts w:ascii="Montserrat Light" w:hAnsi="Montserrat Light"/>
          <w:iCs/>
          <w:sz w:val="16"/>
          <w:szCs w:val="20"/>
        </w:rPr>
        <w:t xml:space="preserve"> y a nombre del licitante, en sentido </w:t>
      </w:r>
      <w:r w:rsidRPr="00224599">
        <w:rPr>
          <w:rFonts w:ascii="Montserrat Light" w:hAnsi="Montserrat Light"/>
          <w:bCs/>
          <w:iCs/>
          <w:sz w:val="16"/>
          <w:szCs w:val="20"/>
        </w:rPr>
        <w:t xml:space="preserve">positivo </w:t>
      </w:r>
      <w:r w:rsidRPr="00224599">
        <w:rPr>
          <w:rFonts w:ascii="Montserrat Light" w:hAnsi="Montserrat Light"/>
          <w:iCs/>
          <w:sz w:val="16"/>
          <w:szCs w:val="20"/>
        </w:rPr>
        <w:t>de la constancia de situación fiscal en materia de aportaciones patronales y entero de descuentos, en términos del Acuerdo del H Consejo de Administración del Instituto del Fondo Nacional de la Vivienda para los Trabajadores por el que se emiten las Reglas de Obtención de la Constancia de Situación en Materia de Aportaciones Patronales y entero de descuentos publicado en el Diario Oficial de la Federación el 28 de junio de 2017.</w:t>
      </w:r>
    </w:p>
    <w:p w14:paraId="7BC72924" w14:textId="1C50595F" w:rsidR="005F171E" w:rsidRPr="00224599" w:rsidRDefault="005F171E" w:rsidP="005F171E">
      <w:pPr>
        <w:tabs>
          <w:tab w:val="left" w:pos="709"/>
          <w:tab w:val="right" w:leader="dot" w:pos="9072"/>
        </w:tabs>
        <w:jc w:val="both"/>
        <w:rPr>
          <w:rStyle w:val="nfasis"/>
          <w:rFonts w:ascii="Montserrat Light" w:hAnsi="Montserrat Light"/>
          <w:i w:val="0"/>
          <w:sz w:val="16"/>
          <w:szCs w:val="20"/>
        </w:rPr>
      </w:pPr>
      <w:r w:rsidRPr="00224599">
        <w:rPr>
          <w:rStyle w:val="nfasis"/>
          <w:rFonts w:ascii="Montserrat Light" w:hAnsi="Montserrat Light"/>
          <w:b/>
          <w:i w:val="0"/>
          <w:sz w:val="16"/>
          <w:szCs w:val="20"/>
        </w:rPr>
        <w:t>DOCUMENTO NÚMERO 1</w:t>
      </w:r>
      <w:r w:rsidR="005D3549" w:rsidRPr="00224599">
        <w:rPr>
          <w:rStyle w:val="nfasis"/>
          <w:rFonts w:ascii="Montserrat Light" w:hAnsi="Montserrat Light"/>
          <w:b/>
          <w:i w:val="0"/>
          <w:sz w:val="16"/>
          <w:szCs w:val="20"/>
        </w:rPr>
        <w:t>3</w:t>
      </w:r>
    </w:p>
    <w:p w14:paraId="2282427D" w14:textId="0AE02944" w:rsidR="005F171E" w:rsidRPr="00224599" w:rsidRDefault="005F171E" w:rsidP="005F171E">
      <w:pPr>
        <w:tabs>
          <w:tab w:val="left" w:pos="709"/>
          <w:tab w:val="right" w:leader="dot" w:pos="9072"/>
        </w:tabs>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1.- Curriculum Vitae del Licitante en donde demuestre los años de experiencia con los que cuenta, </w:t>
      </w:r>
      <w:r w:rsidR="009B1620" w:rsidRPr="00F51CD1">
        <w:rPr>
          <w:rFonts w:ascii="Montserrat Light" w:eastAsia="Times New Roman" w:hAnsi="Montserrat Light" w:cs="Calibri"/>
          <w:sz w:val="16"/>
          <w:szCs w:val="16"/>
          <w:lang w:eastAsia="es-MX"/>
        </w:rPr>
        <w:t xml:space="preserve">con un análisis de 10 años como máximo y 1 año como mínimo en servicios integrales de </w:t>
      </w:r>
      <w:r w:rsidR="009B1620">
        <w:rPr>
          <w:rFonts w:ascii="Montserrat Light" w:eastAsia="Times New Roman" w:hAnsi="Montserrat Light" w:cs="Calibri"/>
          <w:sz w:val="16"/>
          <w:szCs w:val="16"/>
          <w:lang w:eastAsia="es-MX"/>
        </w:rPr>
        <w:t>terapia de infusión</w:t>
      </w:r>
      <w:r w:rsidR="009B1620" w:rsidRPr="00224599">
        <w:rPr>
          <w:rStyle w:val="nfasis"/>
          <w:rFonts w:ascii="Montserrat Light" w:hAnsi="Montserrat Light"/>
          <w:i w:val="0"/>
          <w:sz w:val="16"/>
          <w:szCs w:val="20"/>
        </w:rPr>
        <w:t xml:space="preserve"> </w:t>
      </w:r>
      <w:r w:rsidRPr="00224599">
        <w:rPr>
          <w:rStyle w:val="nfasis"/>
          <w:rFonts w:ascii="Montserrat Light" w:hAnsi="Montserrat Light"/>
          <w:i w:val="0"/>
          <w:sz w:val="16"/>
          <w:szCs w:val="20"/>
        </w:rPr>
        <w:t xml:space="preserve">o similares al objeto </w:t>
      </w:r>
      <w:r w:rsidRPr="00224599">
        <w:rPr>
          <w:rStyle w:val="nfasis"/>
          <w:rFonts w:ascii="Montserrat Light" w:hAnsi="Montserrat Light"/>
          <w:i w:val="0"/>
          <w:sz w:val="16"/>
          <w:szCs w:val="20"/>
        </w:rPr>
        <w:lastRenderedPageBreak/>
        <w:t>de la Licitación en Unidades Hospitalarias del Sector Salud con un número de camas censables y una demanda de servicio similar a la del Instituto Nacional de Pediatría.</w:t>
      </w:r>
    </w:p>
    <w:p w14:paraId="7A3D8B5A" w14:textId="77777777" w:rsidR="005F171E" w:rsidRPr="00224599" w:rsidRDefault="005F171E" w:rsidP="005F171E">
      <w:pPr>
        <w:tabs>
          <w:tab w:val="left" w:pos="709"/>
          <w:tab w:val="right" w:leader="dot" w:pos="9072"/>
        </w:tabs>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El Currículum Vitae deberá contener la siguiente información: </w:t>
      </w:r>
    </w:p>
    <w:p w14:paraId="2617E2A6" w14:textId="1D09215B" w:rsidR="005F171E" w:rsidRPr="00224599" w:rsidRDefault="005F171E" w:rsidP="005F171E">
      <w:pPr>
        <w:spacing w:after="0" w:line="240" w:lineRule="auto"/>
        <w:ind w:left="360"/>
        <w:jc w:val="both"/>
        <w:rPr>
          <w:rStyle w:val="nfasis"/>
          <w:rFonts w:ascii="Montserrat Light" w:hAnsi="Montserrat Light"/>
          <w:i w:val="0"/>
          <w:sz w:val="16"/>
          <w:szCs w:val="20"/>
        </w:rPr>
      </w:pPr>
      <w:r w:rsidRPr="00224599">
        <w:rPr>
          <w:rStyle w:val="nfasis"/>
          <w:rFonts w:ascii="Montserrat Light" w:hAnsi="Montserrat Light"/>
          <w:i w:val="0"/>
          <w:sz w:val="16"/>
          <w:szCs w:val="20"/>
        </w:rPr>
        <w:t>A.- Nivel de especialidad, m</w:t>
      </w:r>
      <w:r w:rsidR="00A04099">
        <w:rPr>
          <w:rStyle w:val="nfasis"/>
          <w:rFonts w:ascii="Montserrat Light" w:hAnsi="Montserrat Light"/>
          <w:i w:val="0"/>
          <w:sz w:val="16"/>
          <w:szCs w:val="20"/>
        </w:rPr>
        <w:t>ínimo</w:t>
      </w:r>
      <w:r w:rsidRPr="00224599">
        <w:rPr>
          <w:rStyle w:val="nfasis"/>
          <w:rFonts w:ascii="Montserrat Light" w:hAnsi="Montserrat Light"/>
          <w:i w:val="0"/>
          <w:sz w:val="16"/>
          <w:szCs w:val="20"/>
        </w:rPr>
        <w:t xml:space="preserve"> cinco contratos recientes que avalen esta experiencia; en Instituciones Hospitalarias del sector salud de Tercer Nivel y Alta Especialidad que brinden atención Pediátrica, así como, el Nombre, Dirección y Número Telefónico del Contratante, para en su caso solicitar referencias del servicio prestado. El Licitante deberá presentar una Constancia de Cumplimiento (cancelación de fianza o carta de cumplimiento de contrato) debidamente firmadas por los clientes de cada uno de los Contratos presentados. </w:t>
      </w:r>
    </w:p>
    <w:p w14:paraId="7D5EC3F5" w14:textId="77777777" w:rsidR="005F171E" w:rsidRPr="00224599" w:rsidRDefault="005F171E" w:rsidP="005F171E">
      <w:pPr>
        <w:tabs>
          <w:tab w:val="left" w:pos="709"/>
          <w:tab w:val="right" w:leader="dot" w:pos="9072"/>
        </w:tabs>
        <w:spacing w:after="0" w:line="240" w:lineRule="auto"/>
        <w:ind w:left="360"/>
        <w:jc w:val="both"/>
        <w:rPr>
          <w:rStyle w:val="nfasis"/>
          <w:rFonts w:ascii="Montserrat Light" w:hAnsi="Montserrat Light"/>
          <w:i w:val="0"/>
          <w:sz w:val="16"/>
          <w:szCs w:val="20"/>
        </w:rPr>
      </w:pPr>
    </w:p>
    <w:p w14:paraId="37907D0C" w14:textId="77777777" w:rsidR="005F171E" w:rsidRPr="00224599" w:rsidRDefault="005F171E" w:rsidP="005F171E">
      <w:pPr>
        <w:tabs>
          <w:tab w:val="left" w:pos="709"/>
          <w:tab w:val="right" w:leader="dot" w:pos="9072"/>
        </w:tabs>
        <w:spacing w:after="0" w:line="240" w:lineRule="auto"/>
        <w:ind w:left="360"/>
        <w:jc w:val="both"/>
        <w:rPr>
          <w:rStyle w:val="nfasis"/>
          <w:rFonts w:ascii="Montserrat Light" w:hAnsi="Montserrat Light"/>
          <w:i w:val="0"/>
          <w:sz w:val="16"/>
          <w:szCs w:val="16"/>
        </w:rPr>
      </w:pPr>
      <w:r w:rsidRPr="00224599">
        <w:rPr>
          <w:rStyle w:val="nfasis"/>
          <w:rFonts w:ascii="Montserrat Light" w:hAnsi="Montserrat Light"/>
          <w:i w:val="0"/>
          <w:sz w:val="16"/>
          <w:szCs w:val="16"/>
        </w:rPr>
        <w:t xml:space="preserve">B.- </w:t>
      </w:r>
      <w:r w:rsidRPr="00224599">
        <w:rPr>
          <w:rFonts w:ascii="Montserrat Light" w:eastAsia="Montserrat" w:hAnsi="Montserrat Light" w:cs="Montserrat"/>
          <w:sz w:val="16"/>
          <w:szCs w:val="16"/>
        </w:rPr>
        <w:t>Registros sanitarios en anverso y reverso, los cuales deberán de estar vigentes durante la vigencia del contrato, expedidos por la COFEPRIS, en su caso su comprobante del trámite de prórroga, así como copias simples del oficio de registro sanitario sometido a prórroga y el acuse de recibo del trámite de prórroga del registro sanitario presentado ante la COFEPRIS</w:t>
      </w:r>
    </w:p>
    <w:p w14:paraId="3D1A16B1" w14:textId="77777777" w:rsidR="005F171E" w:rsidRPr="00224599" w:rsidRDefault="005F171E" w:rsidP="005F171E">
      <w:pPr>
        <w:tabs>
          <w:tab w:val="left" w:pos="709"/>
          <w:tab w:val="right" w:leader="dot" w:pos="9072"/>
        </w:tabs>
        <w:spacing w:after="0" w:line="240" w:lineRule="auto"/>
        <w:ind w:left="360"/>
        <w:jc w:val="both"/>
        <w:rPr>
          <w:rStyle w:val="nfasis"/>
          <w:rFonts w:ascii="Montserrat Light" w:hAnsi="Montserrat Light"/>
          <w:i w:val="0"/>
          <w:sz w:val="16"/>
          <w:szCs w:val="20"/>
        </w:rPr>
      </w:pPr>
    </w:p>
    <w:p w14:paraId="2CE55C45" w14:textId="77777777" w:rsidR="005F171E" w:rsidRPr="00224599" w:rsidRDefault="005F171E" w:rsidP="005F171E">
      <w:pPr>
        <w:tabs>
          <w:tab w:val="left" w:pos="709"/>
          <w:tab w:val="right" w:leader="dot" w:pos="9072"/>
        </w:tabs>
        <w:spacing w:after="0" w:line="240" w:lineRule="auto"/>
        <w:ind w:left="360"/>
        <w:jc w:val="both"/>
        <w:rPr>
          <w:rStyle w:val="nfasis"/>
          <w:rFonts w:ascii="Montserrat Light" w:hAnsi="Montserrat Light"/>
          <w:i w:val="0"/>
          <w:sz w:val="16"/>
          <w:szCs w:val="16"/>
        </w:rPr>
      </w:pPr>
      <w:r w:rsidRPr="00224599">
        <w:rPr>
          <w:rStyle w:val="nfasis"/>
          <w:rFonts w:ascii="Montserrat Light" w:hAnsi="Montserrat Light"/>
          <w:i w:val="0"/>
          <w:sz w:val="16"/>
          <w:szCs w:val="16"/>
        </w:rPr>
        <w:t xml:space="preserve">C.- </w:t>
      </w:r>
      <w:r w:rsidRPr="00224599">
        <w:rPr>
          <w:rFonts w:ascii="Montserrat Light" w:eastAsia="Montserrat" w:hAnsi="Montserrat Light" w:cs="Montserrat"/>
          <w:color w:val="000000"/>
          <w:sz w:val="16"/>
          <w:szCs w:val="16"/>
        </w:rPr>
        <w:t>En el caso de que algún equipo no requiera de registro sanitario el prestador de servicios deberá presentar documento expedido por COFEPRIS o publicado en el DOF, en el que se señale que el insumo no requiere de registro sanitario</w:t>
      </w:r>
    </w:p>
    <w:p w14:paraId="76117FFB" w14:textId="77777777" w:rsidR="005F171E" w:rsidRPr="00224599" w:rsidRDefault="005F171E" w:rsidP="005F171E">
      <w:pPr>
        <w:tabs>
          <w:tab w:val="left" w:pos="709"/>
          <w:tab w:val="right" w:leader="dot" w:pos="9072"/>
        </w:tabs>
        <w:spacing w:after="0" w:line="240" w:lineRule="auto"/>
        <w:ind w:left="360"/>
        <w:jc w:val="both"/>
        <w:rPr>
          <w:rStyle w:val="nfasis"/>
          <w:rFonts w:ascii="Montserrat Light" w:hAnsi="Montserrat Light"/>
          <w:i w:val="0"/>
          <w:sz w:val="16"/>
          <w:szCs w:val="16"/>
        </w:rPr>
      </w:pPr>
    </w:p>
    <w:p w14:paraId="1867B3E0" w14:textId="77777777" w:rsidR="005F171E" w:rsidRPr="00224599" w:rsidRDefault="005F171E" w:rsidP="005F171E">
      <w:pPr>
        <w:tabs>
          <w:tab w:val="left" w:pos="709"/>
          <w:tab w:val="right" w:leader="dot" w:pos="9072"/>
        </w:tabs>
        <w:spacing w:after="0" w:line="240" w:lineRule="auto"/>
        <w:ind w:left="360"/>
        <w:jc w:val="both"/>
        <w:rPr>
          <w:rFonts w:ascii="Montserrat Light" w:eastAsia="Montserrat" w:hAnsi="Montserrat Light" w:cs="Montserrat"/>
          <w:color w:val="000000"/>
          <w:sz w:val="16"/>
          <w:szCs w:val="16"/>
        </w:rPr>
      </w:pPr>
      <w:r w:rsidRPr="00224599">
        <w:rPr>
          <w:rStyle w:val="nfasis"/>
          <w:rFonts w:ascii="Montserrat Light" w:hAnsi="Montserrat Light"/>
          <w:i w:val="0"/>
          <w:sz w:val="16"/>
          <w:szCs w:val="16"/>
        </w:rPr>
        <w:t xml:space="preserve">D.- </w:t>
      </w:r>
      <w:r w:rsidRPr="00224599">
        <w:rPr>
          <w:rFonts w:ascii="Montserrat Light" w:eastAsia="Montserrat" w:hAnsi="Montserrat Light" w:cs="Montserrat"/>
          <w:color w:val="000000"/>
          <w:sz w:val="16"/>
          <w:szCs w:val="16"/>
        </w:rPr>
        <w:t>Del equipo Médico deberá presentar copia simple del Certificado FDA vigente y/o el CCEE o Certificado de Calidad de Buenas Prácticas de Manufactura de COFEPRIS o ISO 13485 de Calidad vigente en el idioma del país de origen acompañado de su traducción simple al español</w:t>
      </w:r>
    </w:p>
    <w:p w14:paraId="5D6C5D3C" w14:textId="77777777" w:rsidR="005F171E" w:rsidRPr="00224599" w:rsidRDefault="005F171E" w:rsidP="005F171E">
      <w:pPr>
        <w:tabs>
          <w:tab w:val="left" w:pos="709"/>
          <w:tab w:val="right" w:leader="dot" w:pos="9072"/>
        </w:tabs>
        <w:spacing w:after="0" w:line="240" w:lineRule="auto"/>
        <w:ind w:left="360"/>
        <w:jc w:val="both"/>
        <w:rPr>
          <w:rStyle w:val="nfasis"/>
          <w:rFonts w:ascii="Montserrat Light" w:hAnsi="Montserrat Light"/>
          <w:i w:val="0"/>
          <w:sz w:val="16"/>
          <w:szCs w:val="16"/>
        </w:rPr>
      </w:pPr>
    </w:p>
    <w:p w14:paraId="21419DDE" w14:textId="77777777" w:rsidR="005F171E" w:rsidRPr="00224599" w:rsidRDefault="005F171E" w:rsidP="005F171E">
      <w:pPr>
        <w:tabs>
          <w:tab w:val="left" w:pos="709"/>
          <w:tab w:val="right" w:leader="dot" w:pos="9072"/>
        </w:tabs>
        <w:spacing w:after="0" w:line="240" w:lineRule="auto"/>
        <w:ind w:left="360"/>
        <w:jc w:val="both"/>
        <w:rPr>
          <w:rFonts w:ascii="Montserrat Light" w:eastAsia="Montserrat" w:hAnsi="Montserrat Light" w:cs="Montserrat"/>
          <w:color w:val="000000"/>
          <w:sz w:val="16"/>
          <w:szCs w:val="16"/>
        </w:rPr>
      </w:pPr>
      <w:r w:rsidRPr="00224599">
        <w:rPr>
          <w:rStyle w:val="nfasis"/>
          <w:rFonts w:ascii="Montserrat Light" w:hAnsi="Montserrat Light"/>
          <w:i w:val="0"/>
          <w:sz w:val="16"/>
          <w:szCs w:val="16"/>
        </w:rPr>
        <w:t xml:space="preserve">E.- </w:t>
      </w:r>
      <w:r w:rsidRPr="00224599">
        <w:rPr>
          <w:rFonts w:ascii="Montserrat Light" w:eastAsia="Montserrat" w:hAnsi="Montserrat Light" w:cs="Montserrat"/>
          <w:color w:val="000000"/>
          <w:sz w:val="16"/>
          <w:szCs w:val="16"/>
        </w:rPr>
        <w:t>copia simple del aviso de importación de los equipos que entregue; para el caso de los equipos nacionales deberá entregar la documentación que avale la fecha de fabricación.</w:t>
      </w:r>
    </w:p>
    <w:p w14:paraId="6D5203AB" w14:textId="77777777" w:rsidR="005F171E" w:rsidRPr="00224599" w:rsidRDefault="005F171E" w:rsidP="005F171E">
      <w:pPr>
        <w:tabs>
          <w:tab w:val="left" w:pos="709"/>
          <w:tab w:val="right" w:leader="dot" w:pos="9072"/>
        </w:tabs>
        <w:spacing w:after="0" w:line="240" w:lineRule="auto"/>
        <w:ind w:left="360"/>
        <w:jc w:val="both"/>
        <w:rPr>
          <w:rFonts w:ascii="Montserrat Light" w:eastAsia="Montserrat" w:hAnsi="Montserrat Light" w:cs="Montserrat"/>
          <w:color w:val="000000"/>
          <w:sz w:val="16"/>
          <w:szCs w:val="16"/>
        </w:rPr>
      </w:pPr>
    </w:p>
    <w:p w14:paraId="7E63B5E5" w14:textId="77777777" w:rsidR="005F171E" w:rsidRPr="00224599" w:rsidRDefault="005F171E" w:rsidP="005F171E">
      <w:pPr>
        <w:tabs>
          <w:tab w:val="left" w:pos="709"/>
          <w:tab w:val="right" w:leader="dot" w:pos="9072"/>
        </w:tabs>
        <w:spacing w:after="0" w:line="240" w:lineRule="auto"/>
        <w:ind w:left="360"/>
        <w:jc w:val="both"/>
        <w:rPr>
          <w:rStyle w:val="nfasis"/>
          <w:rFonts w:ascii="Montserrat Light" w:hAnsi="Montserrat Light"/>
          <w:i w:val="0"/>
          <w:sz w:val="16"/>
          <w:szCs w:val="20"/>
        </w:rPr>
      </w:pPr>
      <w:r w:rsidRPr="00224599">
        <w:rPr>
          <w:rFonts w:ascii="Montserrat Light" w:eastAsia="Montserrat" w:hAnsi="Montserrat Light" w:cs="Montserrat"/>
          <w:color w:val="000000"/>
          <w:sz w:val="18"/>
          <w:szCs w:val="18"/>
        </w:rPr>
        <w:t xml:space="preserve">F.- </w:t>
      </w:r>
      <w:r w:rsidRPr="00224599">
        <w:rPr>
          <w:rStyle w:val="nfasis"/>
          <w:rFonts w:ascii="Montserrat Light" w:hAnsi="Montserrat Light"/>
          <w:i w:val="0"/>
          <w:sz w:val="16"/>
          <w:szCs w:val="20"/>
        </w:rPr>
        <w:t>Estrategia o Plan con el que el Licitante garantice la capacidad de la prestación del servicio, para que en caso de un siniestro el Instituto pueda brindar atención durante 72 horas.</w:t>
      </w:r>
    </w:p>
    <w:p w14:paraId="52461F48" w14:textId="77777777" w:rsidR="005F171E" w:rsidRPr="00224599" w:rsidRDefault="005F171E" w:rsidP="005F171E">
      <w:pPr>
        <w:tabs>
          <w:tab w:val="left" w:pos="709"/>
          <w:tab w:val="right" w:leader="dot" w:pos="9072"/>
        </w:tabs>
        <w:spacing w:after="0" w:line="240" w:lineRule="auto"/>
        <w:jc w:val="both"/>
        <w:rPr>
          <w:rFonts w:ascii="Montserrat Light" w:eastAsia="Montserrat" w:hAnsi="Montserrat Light" w:cs="Montserrat"/>
          <w:color w:val="000000"/>
          <w:sz w:val="18"/>
          <w:szCs w:val="18"/>
        </w:rPr>
      </w:pPr>
    </w:p>
    <w:p w14:paraId="672AE831" w14:textId="1EE0F092" w:rsidR="005F171E" w:rsidRPr="00224599" w:rsidRDefault="005F171E" w:rsidP="005F171E">
      <w:pPr>
        <w:tabs>
          <w:tab w:val="left" w:pos="709"/>
          <w:tab w:val="right" w:leader="dot" w:pos="9072"/>
        </w:tabs>
        <w:spacing w:after="0" w:line="240" w:lineRule="auto"/>
        <w:jc w:val="both"/>
        <w:rPr>
          <w:rStyle w:val="nfasis"/>
          <w:rFonts w:ascii="Montserrat Light" w:hAnsi="Montserrat Light"/>
          <w:b/>
          <w:i w:val="0"/>
          <w:sz w:val="16"/>
          <w:szCs w:val="20"/>
        </w:rPr>
      </w:pPr>
      <w:r w:rsidRPr="00224599">
        <w:rPr>
          <w:rFonts w:ascii="Montserrat Light" w:eastAsia="Montserrat" w:hAnsi="Montserrat Light" w:cs="Montserrat"/>
          <w:color w:val="000000"/>
          <w:sz w:val="18"/>
          <w:szCs w:val="18"/>
        </w:rPr>
        <w:t xml:space="preserve">2.- </w:t>
      </w:r>
      <w:r w:rsidRPr="00224599">
        <w:rPr>
          <w:rStyle w:val="nfasis"/>
          <w:rFonts w:ascii="Montserrat Light" w:hAnsi="Montserrat Light"/>
          <w:b/>
          <w:i w:val="0"/>
          <w:sz w:val="16"/>
          <w:szCs w:val="20"/>
        </w:rPr>
        <w:t xml:space="preserve">Curriculum del </w:t>
      </w:r>
      <w:r w:rsidR="00A04099">
        <w:rPr>
          <w:rStyle w:val="nfasis"/>
          <w:rFonts w:ascii="Montserrat Light" w:hAnsi="Montserrat Light"/>
          <w:b/>
          <w:i w:val="0"/>
          <w:sz w:val="16"/>
          <w:szCs w:val="20"/>
        </w:rPr>
        <w:t>Supervisor en Instalación y Mantenimiento</w:t>
      </w:r>
      <w:r w:rsidR="00C07162">
        <w:rPr>
          <w:rStyle w:val="nfasis"/>
          <w:rFonts w:ascii="Montserrat Light" w:hAnsi="Montserrat Light"/>
          <w:b/>
          <w:i w:val="0"/>
          <w:sz w:val="16"/>
          <w:szCs w:val="20"/>
        </w:rPr>
        <w:t>, L</w:t>
      </w:r>
      <w:r w:rsidR="006823D8">
        <w:rPr>
          <w:rStyle w:val="nfasis"/>
          <w:rFonts w:ascii="Montserrat Light" w:hAnsi="Montserrat Light"/>
          <w:b/>
          <w:i w:val="0"/>
          <w:sz w:val="16"/>
          <w:szCs w:val="20"/>
        </w:rPr>
        <w:t xml:space="preserve">icenciado en enfermería o </w:t>
      </w:r>
      <w:r w:rsidR="00812C7A" w:rsidRPr="00224599">
        <w:rPr>
          <w:rStyle w:val="nfasis"/>
          <w:rFonts w:ascii="Montserrat Light" w:hAnsi="Montserrat Light"/>
          <w:b/>
          <w:i w:val="0"/>
          <w:sz w:val="16"/>
          <w:szCs w:val="20"/>
        </w:rPr>
        <w:t>Ingeniero Biomédico</w:t>
      </w:r>
      <w:r w:rsidR="00FE3020" w:rsidRPr="00224599">
        <w:rPr>
          <w:rStyle w:val="nfasis"/>
          <w:rFonts w:ascii="Montserrat Light" w:hAnsi="Montserrat Light"/>
          <w:b/>
          <w:i w:val="0"/>
          <w:sz w:val="16"/>
          <w:szCs w:val="20"/>
        </w:rPr>
        <w:t xml:space="preserve"> o </w:t>
      </w:r>
      <w:r w:rsidR="006823D8">
        <w:rPr>
          <w:rStyle w:val="nfasis"/>
          <w:rFonts w:ascii="Montserrat Light" w:hAnsi="Montserrat Light"/>
          <w:b/>
          <w:i w:val="0"/>
          <w:sz w:val="16"/>
          <w:szCs w:val="20"/>
        </w:rPr>
        <w:t>carrera afín en salud</w:t>
      </w:r>
      <w:r w:rsidRPr="00224599">
        <w:rPr>
          <w:rStyle w:val="nfasis"/>
          <w:rFonts w:ascii="Montserrat Light" w:hAnsi="Montserrat Light"/>
          <w:b/>
          <w:i w:val="0"/>
          <w:sz w:val="16"/>
          <w:szCs w:val="20"/>
        </w:rPr>
        <w:t>:</w:t>
      </w:r>
    </w:p>
    <w:p w14:paraId="741A943D" w14:textId="77777777" w:rsidR="005F171E" w:rsidRPr="00224599" w:rsidRDefault="005F171E" w:rsidP="005F171E">
      <w:pPr>
        <w:tabs>
          <w:tab w:val="left" w:pos="709"/>
          <w:tab w:val="right" w:leader="dot" w:pos="9072"/>
        </w:tabs>
        <w:spacing w:after="0" w:line="240" w:lineRule="auto"/>
        <w:jc w:val="both"/>
        <w:rPr>
          <w:rStyle w:val="nfasis"/>
          <w:rFonts w:ascii="Montserrat Light" w:hAnsi="Montserrat Light"/>
          <w:b/>
          <w:i w:val="0"/>
          <w:sz w:val="16"/>
          <w:szCs w:val="20"/>
        </w:rPr>
      </w:pPr>
    </w:p>
    <w:p w14:paraId="3AB5CC57" w14:textId="77777777" w:rsidR="005F171E" w:rsidRPr="00224599" w:rsidRDefault="005F171E" w:rsidP="005F171E">
      <w:pPr>
        <w:tabs>
          <w:tab w:val="num" w:pos="720"/>
        </w:tabs>
        <w:spacing w:line="276" w:lineRule="auto"/>
        <w:ind w:left="1134"/>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I.- Curriculum Vitae del personal operativo el cual </w:t>
      </w:r>
      <w:r w:rsidRPr="00224599">
        <w:rPr>
          <w:rFonts w:ascii="Montserrat Light" w:hAnsi="Montserrat Light" w:cs="Arial"/>
          <w:color w:val="000000"/>
          <w:sz w:val="16"/>
          <w:szCs w:val="18"/>
        </w:rPr>
        <w:t>deberá contener el nombre, domicilio, edad, lugar y fecha de nacimiento, registro federal de contribuyentes, clave única de registro de población, grado de estudios, fotografía y deberá de contener la firma autógrafa.</w:t>
      </w:r>
    </w:p>
    <w:p w14:paraId="6B6CF9E6" w14:textId="77777777" w:rsidR="005F171E" w:rsidRPr="00224599" w:rsidRDefault="005F171E" w:rsidP="005F171E">
      <w:pPr>
        <w:tabs>
          <w:tab w:val="num" w:pos="720"/>
        </w:tabs>
        <w:spacing w:line="276" w:lineRule="auto"/>
        <w:ind w:left="1134"/>
        <w:jc w:val="both"/>
        <w:rPr>
          <w:rStyle w:val="nfasis"/>
          <w:rFonts w:ascii="Montserrat Light" w:hAnsi="Montserrat Light"/>
          <w:i w:val="0"/>
          <w:sz w:val="16"/>
          <w:szCs w:val="20"/>
        </w:rPr>
      </w:pPr>
      <w:r w:rsidRPr="00224599">
        <w:rPr>
          <w:rStyle w:val="nfasis"/>
          <w:rFonts w:ascii="Montserrat Light" w:hAnsi="Montserrat Light"/>
          <w:i w:val="0"/>
          <w:sz w:val="16"/>
          <w:szCs w:val="20"/>
        </w:rPr>
        <w:t>II.- Titulo.</w:t>
      </w:r>
    </w:p>
    <w:p w14:paraId="4EBBD3A8" w14:textId="77777777" w:rsidR="005F171E" w:rsidRPr="00224599" w:rsidRDefault="005F171E" w:rsidP="005F171E">
      <w:pPr>
        <w:tabs>
          <w:tab w:val="num" w:pos="720"/>
        </w:tabs>
        <w:spacing w:line="276" w:lineRule="auto"/>
        <w:ind w:left="1134"/>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III.- Cedula profesional </w:t>
      </w:r>
    </w:p>
    <w:p w14:paraId="3D9F148C" w14:textId="18DAFA1D" w:rsidR="00F610BE" w:rsidRPr="00F610BE" w:rsidRDefault="005F171E" w:rsidP="00F610BE">
      <w:pPr>
        <w:tabs>
          <w:tab w:val="num" w:pos="720"/>
        </w:tabs>
        <w:spacing w:line="240" w:lineRule="auto"/>
        <w:ind w:left="1134"/>
        <w:jc w:val="both"/>
        <w:rPr>
          <w:rFonts w:ascii="Montserrat Light" w:hAnsi="Montserrat Light"/>
          <w:bCs/>
          <w:iCs/>
          <w:sz w:val="16"/>
          <w:szCs w:val="20"/>
          <w:lang w:val="es-ES_tradnl"/>
        </w:rPr>
      </w:pPr>
      <w:r w:rsidRPr="00224599">
        <w:rPr>
          <w:rStyle w:val="nfasis"/>
          <w:rFonts w:ascii="Montserrat Light" w:hAnsi="Montserrat Light"/>
          <w:i w:val="0"/>
          <w:sz w:val="16"/>
          <w:szCs w:val="20"/>
        </w:rPr>
        <w:t>IV.- Constancias de capacitaciones con relación</w:t>
      </w:r>
      <w:r w:rsidR="00F610BE" w:rsidRPr="00F610BE">
        <w:rPr>
          <w:rFonts w:ascii="Montserrat Light" w:hAnsi="Montserrat Light"/>
          <w:iCs/>
          <w:sz w:val="16"/>
          <w:szCs w:val="20"/>
        </w:rPr>
        <w:t xml:space="preserve"> a</w:t>
      </w:r>
      <w:r w:rsidR="00F610BE" w:rsidRPr="00F610BE">
        <w:rPr>
          <w:rFonts w:ascii="Montserrat Light" w:hAnsi="Montserrat Light"/>
          <w:bCs/>
          <w:iCs/>
          <w:sz w:val="16"/>
          <w:szCs w:val="20"/>
          <w:lang w:val="es-ES_tradnl"/>
        </w:rPr>
        <w:t xml:space="preserve"> la administración y manejo de equipos e insumos relacionados con el servicio a ofertar.</w:t>
      </w:r>
    </w:p>
    <w:p w14:paraId="16B3AB7A" w14:textId="1AE40EE3" w:rsidR="005F171E" w:rsidRPr="00224599" w:rsidRDefault="005F171E" w:rsidP="005F171E">
      <w:pPr>
        <w:tabs>
          <w:tab w:val="num" w:pos="720"/>
        </w:tabs>
        <w:spacing w:line="240" w:lineRule="auto"/>
        <w:ind w:left="1134"/>
        <w:jc w:val="both"/>
        <w:rPr>
          <w:rStyle w:val="nfasis"/>
          <w:rFonts w:ascii="Montserrat Light" w:hAnsi="Montserrat Light"/>
          <w:i w:val="0"/>
          <w:sz w:val="16"/>
          <w:szCs w:val="20"/>
        </w:rPr>
      </w:pPr>
    </w:p>
    <w:p w14:paraId="1489DDD2" w14:textId="68027925" w:rsidR="00C07162" w:rsidRPr="00224599" w:rsidRDefault="005F171E" w:rsidP="005F171E">
      <w:pPr>
        <w:tabs>
          <w:tab w:val="left" w:pos="709"/>
          <w:tab w:val="right" w:leader="dot" w:pos="9072"/>
        </w:tabs>
        <w:spacing w:after="0" w:line="240" w:lineRule="auto"/>
        <w:jc w:val="both"/>
        <w:rPr>
          <w:rStyle w:val="nfasis"/>
          <w:rFonts w:ascii="Montserrat Light" w:hAnsi="Montserrat Light"/>
          <w:b/>
          <w:i w:val="0"/>
          <w:sz w:val="16"/>
          <w:szCs w:val="20"/>
        </w:rPr>
      </w:pPr>
      <w:r w:rsidRPr="00224599">
        <w:rPr>
          <w:rFonts w:ascii="Montserrat Light" w:eastAsia="Montserrat" w:hAnsi="Montserrat Light" w:cs="Montserrat"/>
          <w:color w:val="000000"/>
          <w:sz w:val="18"/>
          <w:szCs w:val="18"/>
        </w:rPr>
        <w:t xml:space="preserve">2.- </w:t>
      </w:r>
      <w:r w:rsidRPr="00224599">
        <w:rPr>
          <w:rStyle w:val="nfasis"/>
          <w:rFonts w:ascii="Montserrat Light" w:hAnsi="Montserrat Light"/>
          <w:b/>
          <w:i w:val="0"/>
          <w:sz w:val="16"/>
          <w:szCs w:val="20"/>
        </w:rPr>
        <w:t>Curriculum del técnico</w:t>
      </w:r>
      <w:r w:rsidR="00C07162">
        <w:rPr>
          <w:rStyle w:val="nfasis"/>
          <w:rFonts w:ascii="Montserrat Light" w:hAnsi="Montserrat Light"/>
          <w:b/>
          <w:i w:val="0"/>
          <w:sz w:val="16"/>
          <w:szCs w:val="20"/>
        </w:rPr>
        <w:t>, L</w:t>
      </w:r>
      <w:r w:rsidR="00C07162" w:rsidRPr="00C07162">
        <w:rPr>
          <w:rStyle w:val="nfasis"/>
          <w:rFonts w:ascii="Montserrat Light" w:hAnsi="Montserrat Light"/>
          <w:b/>
          <w:i w:val="0"/>
          <w:sz w:val="16"/>
          <w:szCs w:val="20"/>
        </w:rPr>
        <w:t>icenciatura en enfermería, ingeniería biomédica o carrera técnica en enfermería o carrera afín en salud</w:t>
      </w:r>
    </w:p>
    <w:p w14:paraId="1BD97777" w14:textId="77777777" w:rsidR="005F171E" w:rsidRPr="00224599" w:rsidRDefault="005F171E" w:rsidP="005F171E">
      <w:pPr>
        <w:tabs>
          <w:tab w:val="left" w:pos="709"/>
          <w:tab w:val="right" w:leader="dot" w:pos="9072"/>
        </w:tabs>
        <w:spacing w:after="0" w:line="240" w:lineRule="auto"/>
        <w:jc w:val="both"/>
        <w:rPr>
          <w:rStyle w:val="nfasis"/>
          <w:rFonts w:ascii="Montserrat Light" w:hAnsi="Montserrat Light"/>
          <w:b/>
          <w:i w:val="0"/>
          <w:sz w:val="16"/>
          <w:szCs w:val="20"/>
        </w:rPr>
      </w:pPr>
    </w:p>
    <w:p w14:paraId="00C8D279" w14:textId="77777777" w:rsidR="005F171E" w:rsidRPr="00224599" w:rsidRDefault="005F171E" w:rsidP="005F171E">
      <w:pPr>
        <w:tabs>
          <w:tab w:val="num" w:pos="720"/>
        </w:tabs>
        <w:spacing w:line="276" w:lineRule="auto"/>
        <w:ind w:left="1134"/>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I.- Curriculum Vitae del personal operativo el cual </w:t>
      </w:r>
      <w:r w:rsidRPr="00224599">
        <w:rPr>
          <w:rFonts w:ascii="Montserrat Light" w:hAnsi="Montserrat Light" w:cs="Arial"/>
          <w:color w:val="000000"/>
          <w:sz w:val="16"/>
          <w:szCs w:val="18"/>
        </w:rPr>
        <w:t>deberá contener el nombre, domicilio, edad, lugar y fecha de nacimiento, registro federal de contribuyentes, clave única de registro de población, grado de estudios, fotografía y deberá de contener la firma autógrafa.</w:t>
      </w:r>
    </w:p>
    <w:p w14:paraId="333F0EF3" w14:textId="77777777" w:rsidR="005F171E" w:rsidRPr="00224599" w:rsidRDefault="005F171E" w:rsidP="005F171E">
      <w:pPr>
        <w:tabs>
          <w:tab w:val="num" w:pos="720"/>
        </w:tabs>
        <w:spacing w:line="276" w:lineRule="auto"/>
        <w:ind w:left="1134"/>
        <w:jc w:val="both"/>
        <w:rPr>
          <w:rStyle w:val="nfasis"/>
          <w:rFonts w:ascii="Montserrat Light" w:hAnsi="Montserrat Light"/>
          <w:i w:val="0"/>
          <w:sz w:val="16"/>
          <w:szCs w:val="20"/>
        </w:rPr>
      </w:pPr>
      <w:r w:rsidRPr="00224599">
        <w:rPr>
          <w:rStyle w:val="nfasis"/>
          <w:rFonts w:ascii="Montserrat Light" w:hAnsi="Montserrat Light"/>
          <w:i w:val="0"/>
          <w:sz w:val="16"/>
          <w:szCs w:val="20"/>
        </w:rPr>
        <w:t>II.- Certificado de estudios.</w:t>
      </w:r>
    </w:p>
    <w:p w14:paraId="23B9E67B" w14:textId="48CF669B" w:rsidR="00F610BE" w:rsidRPr="00F610BE" w:rsidRDefault="005F171E" w:rsidP="00F610BE">
      <w:pPr>
        <w:tabs>
          <w:tab w:val="num" w:pos="720"/>
        </w:tabs>
        <w:spacing w:line="276" w:lineRule="auto"/>
        <w:ind w:left="1134"/>
        <w:jc w:val="both"/>
        <w:rPr>
          <w:rFonts w:ascii="Montserrat Light" w:hAnsi="Montserrat Light"/>
          <w:bCs/>
          <w:iCs/>
          <w:sz w:val="16"/>
          <w:szCs w:val="20"/>
          <w:lang w:val="es-ES_tradnl"/>
        </w:rPr>
      </w:pPr>
      <w:r w:rsidRPr="00224599">
        <w:rPr>
          <w:rStyle w:val="nfasis"/>
          <w:rFonts w:ascii="Montserrat Light" w:hAnsi="Montserrat Light"/>
          <w:i w:val="0"/>
          <w:sz w:val="16"/>
          <w:szCs w:val="20"/>
        </w:rPr>
        <w:t>III.- Constancias de capacitaciones con</w:t>
      </w:r>
      <w:r w:rsidR="00F610BE">
        <w:rPr>
          <w:rStyle w:val="nfasis"/>
          <w:rFonts w:ascii="Montserrat Light" w:hAnsi="Montserrat Light"/>
          <w:i w:val="0"/>
          <w:sz w:val="16"/>
          <w:szCs w:val="20"/>
        </w:rPr>
        <w:t xml:space="preserve"> </w:t>
      </w:r>
      <w:r w:rsidR="00F610BE" w:rsidRPr="00F610BE">
        <w:rPr>
          <w:rFonts w:ascii="Montserrat Light" w:hAnsi="Montserrat Light"/>
          <w:iCs/>
          <w:sz w:val="16"/>
          <w:szCs w:val="20"/>
        </w:rPr>
        <w:t>relación a</w:t>
      </w:r>
      <w:r w:rsidR="00F610BE" w:rsidRPr="00F610BE">
        <w:rPr>
          <w:rFonts w:ascii="Montserrat Light" w:hAnsi="Montserrat Light"/>
          <w:bCs/>
          <w:iCs/>
          <w:sz w:val="16"/>
          <w:szCs w:val="20"/>
          <w:lang w:val="es-ES_tradnl"/>
        </w:rPr>
        <w:t xml:space="preserve"> la administración y manejo de equipos e insumos relacionados con el servicio a ofertar.</w:t>
      </w:r>
    </w:p>
    <w:p w14:paraId="06E73996" w14:textId="77777777" w:rsidR="005F171E" w:rsidRPr="00224599" w:rsidRDefault="005F171E" w:rsidP="005F171E">
      <w:pPr>
        <w:pStyle w:val="yiv2027577882msonormal"/>
        <w:ind w:right="102"/>
        <w:jc w:val="both"/>
        <w:rPr>
          <w:rStyle w:val="nfasis"/>
          <w:rFonts w:ascii="Montserrat Light" w:eastAsiaTheme="minorHAnsi" w:hAnsi="Montserrat Light" w:cstheme="minorBidi"/>
          <w:i w:val="0"/>
          <w:sz w:val="16"/>
          <w:szCs w:val="20"/>
          <w:lang w:eastAsia="en-US"/>
        </w:rPr>
      </w:pPr>
      <w:r w:rsidRPr="00224599">
        <w:rPr>
          <w:rStyle w:val="nfasis"/>
          <w:rFonts w:ascii="Montserrat Light" w:hAnsi="Montserrat Light"/>
          <w:i w:val="0"/>
          <w:sz w:val="16"/>
          <w:szCs w:val="20"/>
        </w:rPr>
        <w:lastRenderedPageBreak/>
        <w:t xml:space="preserve">3.- </w:t>
      </w:r>
      <w:r w:rsidRPr="00224599">
        <w:rPr>
          <w:rStyle w:val="nfasis"/>
          <w:rFonts w:ascii="Montserrat Light" w:eastAsiaTheme="minorHAnsi" w:hAnsi="Montserrat Light" w:cstheme="minorBidi"/>
          <w:i w:val="0"/>
          <w:sz w:val="16"/>
          <w:szCs w:val="20"/>
          <w:lang w:eastAsia="en-US"/>
        </w:rPr>
        <w:t>Organigrama del licitante, así como la plantilla del personal operativo y técnico que intervendrá en la prestación del servicio, el cual deberá de contener Curriculum vitae de cada una de las personas que formen parte de la plantilla de personal.</w:t>
      </w:r>
    </w:p>
    <w:p w14:paraId="6F98E04E" w14:textId="24062F02" w:rsidR="005F171E" w:rsidRPr="00224599" w:rsidRDefault="005F171E" w:rsidP="005F171E">
      <w:pPr>
        <w:pStyle w:val="Textoindependiente"/>
        <w:rPr>
          <w:rStyle w:val="nfasis"/>
          <w:rFonts w:ascii="Montserrat Light" w:hAnsi="Montserrat Light"/>
          <w:i w:val="0"/>
          <w:sz w:val="16"/>
        </w:rPr>
      </w:pPr>
      <w:r w:rsidRPr="00224599">
        <w:rPr>
          <w:rStyle w:val="nfasis"/>
          <w:rFonts w:ascii="Montserrat Light" w:hAnsi="Montserrat Light"/>
          <w:b/>
          <w:i w:val="0"/>
          <w:sz w:val="16"/>
        </w:rPr>
        <w:t>DOCUMENTO NÚMERO 1</w:t>
      </w:r>
      <w:r w:rsidR="005D3549" w:rsidRPr="00224599">
        <w:rPr>
          <w:rStyle w:val="nfasis"/>
          <w:rFonts w:ascii="Montserrat Light" w:hAnsi="Montserrat Light"/>
          <w:b/>
          <w:i w:val="0"/>
          <w:sz w:val="16"/>
        </w:rPr>
        <w:t>4</w:t>
      </w:r>
      <w:r w:rsidRPr="00224599">
        <w:rPr>
          <w:rStyle w:val="nfasis"/>
          <w:rFonts w:ascii="Montserrat Light" w:hAnsi="Montserrat Light"/>
          <w:b/>
          <w:i w:val="0"/>
          <w:sz w:val="16"/>
        </w:rPr>
        <w:t>.-</w:t>
      </w:r>
      <w:r w:rsidRPr="00224599">
        <w:rPr>
          <w:rStyle w:val="nfasis"/>
          <w:rFonts w:ascii="Montserrat Light" w:hAnsi="Montserrat Light"/>
          <w:i w:val="0"/>
          <w:sz w:val="16"/>
        </w:rPr>
        <w:t xml:space="preserve"> Escrito libre en el cual, bajo protesta de decir verdad, el licitante manifiesta que cuentan con personal Discapacitado en una proporción del cinco por ciento cuando menos del total de su plantilla de empleados. </w:t>
      </w:r>
    </w:p>
    <w:p w14:paraId="56E20A5B" w14:textId="77777777" w:rsidR="005F171E" w:rsidRPr="00224599" w:rsidRDefault="005F171E" w:rsidP="005F171E">
      <w:pPr>
        <w:pStyle w:val="Textoindependiente"/>
        <w:rPr>
          <w:rStyle w:val="Ttulo6Car"/>
          <w:rFonts w:ascii="Montserrat Light" w:eastAsiaTheme="minorHAnsi" w:hAnsi="Montserrat Light"/>
          <w:b w:val="0"/>
          <w:i/>
          <w:sz w:val="16"/>
        </w:rPr>
      </w:pPr>
      <w:r w:rsidRPr="00224599">
        <w:rPr>
          <w:rStyle w:val="nfasis"/>
          <w:rFonts w:ascii="Montserrat Light" w:hAnsi="Montserrat Light"/>
          <w:i w:val="0"/>
          <w:sz w:val="16"/>
        </w:rPr>
        <w:t>En caso de no contar con personal discapacitado se deberá de entregar escrito bajo protesta de decir verdad, en el cual manifieste que no cuenta con personal discapacitado en una proporción del cinco por ciento cuando menos del total de su plantilla de empleados</w:t>
      </w:r>
      <w:r w:rsidRPr="00224599">
        <w:rPr>
          <w:rStyle w:val="Ttulo6Car"/>
          <w:rFonts w:ascii="Montserrat Light" w:eastAsiaTheme="minorHAnsi" w:hAnsi="Montserrat Light"/>
          <w:b w:val="0"/>
          <w:i/>
          <w:sz w:val="16"/>
        </w:rPr>
        <w:t xml:space="preserve"> </w:t>
      </w:r>
    </w:p>
    <w:p w14:paraId="38B42A96" w14:textId="4B5DB565" w:rsidR="005F171E" w:rsidRPr="00224599" w:rsidRDefault="005F171E" w:rsidP="005F171E">
      <w:pPr>
        <w:pStyle w:val="Textoindependiente"/>
        <w:rPr>
          <w:rStyle w:val="nfasis"/>
          <w:rFonts w:ascii="Montserrat Light" w:hAnsi="Montserrat Light"/>
          <w:i w:val="0"/>
          <w:sz w:val="16"/>
        </w:rPr>
      </w:pPr>
      <w:r w:rsidRPr="00224599">
        <w:rPr>
          <w:rStyle w:val="nfasis"/>
          <w:rFonts w:ascii="Montserrat Light" w:hAnsi="Montserrat Light"/>
          <w:b/>
          <w:i w:val="0"/>
          <w:sz w:val="16"/>
        </w:rPr>
        <w:t>DOCUMENTO NÚMERO 1</w:t>
      </w:r>
      <w:r w:rsidR="005D3549" w:rsidRPr="00224599">
        <w:rPr>
          <w:rStyle w:val="nfasis"/>
          <w:rFonts w:ascii="Montserrat Light" w:hAnsi="Montserrat Light"/>
          <w:b/>
          <w:i w:val="0"/>
          <w:sz w:val="16"/>
        </w:rPr>
        <w:t>5</w:t>
      </w:r>
      <w:r w:rsidRPr="00224599">
        <w:rPr>
          <w:rStyle w:val="nfasis"/>
          <w:rFonts w:ascii="Montserrat Light" w:hAnsi="Montserrat Light"/>
          <w:b/>
          <w:i w:val="0"/>
          <w:sz w:val="16"/>
        </w:rPr>
        <w:t>.-</w:t>
      </w:r>
      <w:r w:rsidRPr="00224599">
        <w:rPr>
          <w:rStyle w:val="nfasis"/>
          <w:rFonts w:ascii="Montserrat Light" w:hAnsi="Montserrat Light"/>
          <w:i w:val="0"/>
          <w:sz w:val="16"/>
        </w:rPr>
        <w:t xml:space="preserve"> Escrito libre bajo protesta de decir verdad, donde el licitante manifieste que cuentan con la capacidad técnica y económica para la prestación de los servicios, objeto de esta Licitación.</w:t>
      </w:r>
    </w:p>
    <w:p w14:paraId="72D29B0D" w14:textId="377FF6E3" w:rsidR="005F171E" w:rsidRPr="00224599" w:rsidRDefault="005F171E" w:rsidP="005F171E">
      <w:pPr>
        <w:jc w:val="both"/>
        <w:rPr>
          <w:rStyle w:val="nfasis"/>
          <w:rFonts w:ascii="Montserrat Light" w:hAnsi="Montserrat Light"/>
          <w:i w:val="0"/>
          <w:sz w:val="16"/>
          <w:szCs w:val="20"/>
        </w:rPr>
      </w:pPr>
      <w:r w:rsidRPr="00224599">
        <w:rPr>
          <w:rStyle w:val="nfasis"/>
          <w:rFonts w:ascii="Montserrat Light" w:hAnsi="Montserrat Light"/>
          <w:b/>
          <w:i w:val="0"/>
          <w:sz w:val="16"/>
          <w:szCs w:val="20"/>
        </w:rPr>
        <w:t>DOCUMENTO NÚMERO 1</w:t>
      </w:r>
      <w:r w:rsidR="005D3549" w:rsidRPr="00224599">
        <w:rPr>
          <w:rStyle w:val="nfasis"/>
          <w:rFonts w:ascii="Montserrat Light" w:hAnsi="Montserrat Light"/>
          <w:b/>
          <w:i w:val="0"/>
          <w:sz w:val="16"/>
          <w:szCs w:val="20"/>
        </w:rPr>
        <w:t>6</w:t>
      </w:r>
      <w:r w:rsidRPr="00224599">
        <w:rPr>
          <w:rStyle w:val="nfasis"/>
          <w:rFonts w:ascii="Montserrat Light" w:hAnsi="Montserrat Light"/>
          <w:b/>
          <w:i w:val="0"/>
          <w:sz w:val="16"/>
          <w:szCs w:val="20"/>
        </w:rPr>
        <w:t>.-</w:t>
      </w:r>
      <w:r w:rsidRPr="00224599">
        <w:rPr>
          <w:rStyle w:val="nfasis"/>
          <w:rFonts w:ascii="Montserrat Light" w:hAnsi="Montserrat Light"/>
          <w:i w:val="0"/>
          <w:sz w:val="16"/>
          <w:szCs w:val="20"/>
        </w:rPr>
        <w:t xml:space="preserve"> Descripción, alcances, características, especificaciones, términos y condiciones del “</w:t>
      </w:r>
      <w:r w:rsidR="00CD65D2" w:rsidRPr="00224599">
        <w:rPr>
          <w:rStyle w:val="nfasis"/>
          <w:rFonts w:ascii="Montserrat Light" w:hAnsi="Montserrat Light"/>
          <w:i w:val="0"/>
          <w:sz w:val="16"/>
        </w:rPr>
        <w:t xml:space="preserve">Servicio Médico Integral </w:t>
      </w:r>
      <w:r w:rsidR="00CD65D2">
        <w:rPr>
          <w:rStyle w:val="nfasis"/>
          <w:rFonts w:ascii="Montserrat Light" w:hAnsi="Montserrat Light"/>
          <w:i w:val="0"/>
          <w:sz w:val="16"/>
        </w:rPr>
        <w:t>para</w:t>
      </w:r>
      <w:r w:rsidR="00CD65D2" w:rsidRPr="00224599">
        <w:rPr>
          <w:rStyle w:val="nfasis"/>
          <w:rFonts w:ascii="Montserrat Light" w:hAnsi="Montserrat Light"/>
          <w:i w:val="0"/>
          <w:sz w:val="16"/>
        </w:rPr>
        <w:t xml:space="preserve"> Terapia de Infusión</w:t>
      </w:r>
      <w:r w:rsidR="00CD65D2">
        <w:rPr>
          <w:rStyle w:val="nfasis"/>
          <w:rFonts w:ascii="Montserrat Light" w:hAnsi="Montserrat Light"/>
          <w:i w:val="0"/>
          <w:sz w:val="16"/>
        </w:rPr>
        <w:t>, 2ª vuelta</w:t>
      </w:r>
      <w:r w:rsidRPr="00224599">
        <w:rPr>
          <w:rStyle w:val="nfasis"/>
          <w:rFonts w:ascii="Montserrat Light" w:hAnsi="Montserrat Light"/>
          <w:i w:val="0"/>
          <w:sz w:val="16"/>
          <w:szCs w:val="20"/>
        </w:rPr>
        <w:t xml:space="preserve">”, es decir, la descripción específica del servicio que se solicita conforme a lo que se establece en el Anexo </w:t>
      </w:r>
      <w:r w:rsidRPr="006823D8">
        <w:rPr>
          <w:rStyle w:val="nfasis"/>
          <w:rFonts w:ascii="Montserrat Light" w:hAnsi="Montserrat Light"/>
          <w:i w:val="0"/>
          <w:sz w:val="16"/>
          <w:szCs w:val="20"/>
        </w:rPr>
        <w:t>6</w:t>
      </w:r>
      <w:r w:rsidRPr="00224599">
        <w:rPr>
          <w:rStyle w:val="nfasis"/>
          <w:rFonts w:ascii="Montserrat Light" w:hAnsi="Montserrat Light"/>
          <w:i w:val="0"/>
          <w:sz w:val="16"/>
          <w:szCs w:val="20"/>
        </w:rPr>
        <w:t xml:space="preserve"> de la presente Convocatoria.</w:t>
      </w:r>
    </w:p>
    <w:p w14:paraId="65791C12" w14:textId="395A66C1" w:rsidR="00916DCC" w:rsidRPr="00224599" w:rsidRDefault="005F171E" w:rsidP="00916DCC">
      <w:pPr>
        <w:jc w:val="both"/>
        <w:rPr>
          <w:rStyle w:val="nfasis"/>
          <w:rFonts w:ascii="Montserrat Light" w:hAnsi="Montserrat Light"/>
          <w:i w:val="0"/>
          <w:sz w:val="16"/>
          <w:szCs w:val="20"/>
        </w:rPr>
      </w:pPr>
      <w:r w:rsidRPr="00224599">
        <w:rPr>
          <w:rStyle w:val="nfasis"/>
          <w:rFonts w:ascii="Montserrat Light" w:hAnsi="Montserrat Light"/>
          <w:b/>
          <w:i w:val="0"/>
          <w:sz w:val="16"/>
          <w:szCs w:val="16"/>
        </w:rPr>
        <w:t>DOCUMENTO NÚMERO 1</w:t>
      </w:r>
      <w:r w:rsidR="005D3549" w:rsidRPr="00224599">
        <w:rPr>
          <w:rStyle w:val="nfasis"/>
          <w:rFonts w:ascii="Montserrat Light" w:hAnsi="Montserrat Light"/>
          <w:b/>
          <w:i w:val="0"/>
          <w:sz w:val="16"/>
          <w:szCs w:val="16"/>
        </w:rPr>
        <w:t>7</w:t>
      </w:r>
      <w:r w:rsidRPr="00224599">
        <w:rPr>
          <w:rStyle w:val="nfasis"/>
          <w:rFonts w:ascii="Montserrat Light" w:hAnsi="Montserrat Light"/>
          <w:b/>
          <w:i w:val="0"/>
          <w:sz w:val="16"/>
          <w:szCs w:val="16"/>
        </w:rPr>
        <w:t>.-</w:t>
      </w:r>
      <w:r w:rsidRPr="00224599">
        <w:rPr>
          <w:rFonts w:ascii="Montserrat Light" w:hAnsi="Montserrat Light"/>
          <w:sz w:val="16"/>
          <w:szCs w:val="16"/>
        </w:rPr>
        <w:t xml:space="preserve"> Modelo de declaración bajo protesta de decir verdad de constancia de inscripción al padrón de servicios u obras especializadas (REPSE)</w:t>
      </w:r>
      <w:r w:rsidR="00301B8C">
        <w:rPr>
          <w:rFonts w:ascii="Montserrat Light" w:hAnsi="Montserrat Light"/>
          <w:sz w:val="16"/>
          <w:szCs w:val="16"/>
        </w:rPr>
        <w:t xml:space="preserve">, </w:t>
      </w:r>
      <w:r w:rsidR="00916DCC" w:rsidRPr="00224599">
        <w:rPr>
          <w:rStyle w:val="nfasis"/>
          <w:rFonts w:ascii="Montserrat Light" w:hAnsi="Montserrat Light"/>
          <w:i w:val="0"/>
          <w:sz w:val="16"/>
          <w:szCs w:val="20"/>
        </w:rPr>
        <w:t xml:space="preserve">conforme a lo que se establece en el Anexo </w:t>
      </w:r>
      <w:r w:rsidR="00916DCC">
        <w:rPr>
          <w:rStyle w:val="nfasis"/>
          <w:rFonts w:ascii="Montserrat Light" w:hAnsi="Montserrat Light"/>
          <w:i w:val="0"/>
          <w:sz w:val="16"/>
          <w:szCs w:val="20"/>
        </w:rPr>
        <w:t>7</w:t>
      </w:r>
      <w:r w:rsidR="00916DCC" w:rsidRPr="00224599">
        <w:rPr>
          <w:rStyle w:val="nfasis"/>
          <w:rFonts w:ascii="Montserrat Light" w:hAnsi="Montserrat Light"/>
          <w:i w:val="0"/>
          <w:sz w:val="16"/>
          <w:szCs w:val="20"/>
        </w:rPr>
        <w:t xml:space="preserve"> de la presente Convocatoria.</w:t>
      </w:r>
    </w:p>
    <w:p w14:paraId="41C3DEE2" w14:textId="7B2E3B0F" w:rsidR="00EF21A1" w:rsidRPr="00224599" w:rsidRDefault="00FE3020" w:rsidP="00EF21A1">
      <w:pPr>
        <w:jc w:val="both"/>
        <w:rPr>
          <w:rFonts w:ascii="Montserrat Light" w:hAnsi="Montserrat Light"/>
          <w:iCs/>
          <w:sz w:val="16"/>
          <w:szCs w:val="20"/>
          <w:lang w:val="es-ES"/>
        </w:rPr>
      </w:pPr>
      <w:r w:rsidRPr="00224599">
        <w:rPr>
          <w:rStyle w:val="nfasis"/>
          <w:rFonts w:ascii="Montserrat Light" w:hAnsi="Montserrat Light"/>
          <w:b/>
          <w:i w:val="0"/>
          <w:sz w:val="16"/>
          <w:szCs w:val="20"/>
        </w:rPr>
        <w:t>DOCUMENTO NÚMERO 1</w:t>
      </w:r>
      <w:r w:rsidR="005D3549" w:rsidRPr="00224599">
        <w:rPr>
          <w:rStyle w:val="nfasis"/>
          <w:rFonts w:ascii="Montserrat Light" w:hAnsi="Montserrat Light"/>
          <w:b/>
          <w:i w:val="0"/>
          <w:sz w:val="16"/>
          <w:szCs w:val="20"/>
        </w:rPr>
        <w:t>8</w:t>
      </w:r>
      <w:r w:rsidRPr="00224599">
        <w:rPr>
          <w:rStyle w:val="nfasis"/>
          <w:rFonts w:ascii="Montserrat Light" w:hAnsi="Montserrat Light"/>
          <w:b/>
          <w:i w:val="0"/>
          <w:sz w:val="16"/>
          <w:szCs w:val="20"/>
        </w:rPr>
        <w:t>.-</w:t>
      </w:r>
      <w:r w:rsidRPr="00224599">
        <w:rPr>
          <w:rStyle w:val="nfasis"/>
          <w:rFonts w:ascii="Montserrat Light" w:hAnsi="Montserrat Light"/>
          <w:i w:val="0"/>
          <w:sz w:val="16"/>
          <w:szCs w:val="20"/>
        </w:rPr>
        <w:t xml:space="preserve"> </w:t>
      </w:r>
      <w:r w:rsidRPr="00224599">
        <w:rPr>
          <w:rFonts w:ascii="Montserrat Light" w:hAnsi="Montserrat Light"/>
          <w:iCs/>
          <w:sz w:val="16"/>
          <w:szCs w:val="20"/>
          <w:lang w:val="es-ES"/>
        </w:rPr>
        <w:t>Modelo de manifiesto del cumplimiento de normas</w:t>
      </w:r>
      <w:r w:rsidR="00EF21A1" w:rsidRPr="00224599">
        <w:rPr>
          <w:rFonts w:ascii="Montserrat Light" w:hAnsi="Montserrat Light"/>
          <w:iCs/>
          <w:sz w:val="16"/>
          <w:szCs w:val="20"/>
          <w:lang w:val="es-ES"/>
        </w:rPr>
        <w:t xml:space="preserve">, </w:t>
      </w:r>
      <w:r w:rsidR="000C52D3" w:rsidRPr="00224599">
        <w:rPr>
          <w:rStyle w:val="nfasis"/>
          <w:rFonts w:ascii="Montserrat Light" w:hAnsi="Montserrat Light"/>
          <w:i w:val="0"/>
          <w:sz w:val="16"/>
          <w:szCs w:val="20"/>
        </w:rPr>
        <w:t xml:space="preserve">conforme a lo que se establece en el Anexo </w:t>
      </w:r>
      <w:r w:rsidR="000C52D3">
        <w:rPr>
          <w:rStyle w:val="nfasis"/>
          <w:rFonts w:ascii="Montserrat Light" w:hAnsi="Montserrat Light"/>
          <w:i w:val="0"/>
          <w:sz w:val="16"/>
          <w:szCs w:val="20"/>
        </w:rPr>
        <w:t>8</w:t>
      </w:r>
      <w:r w:rsidR="000C52D3" w:rsidRPr="00224599">
        <w:rPr>
          <w:rStyle w:val="nfasis"/>
          <w:rFonts w:ascii="Montserrat Light" w:hAnsi="Montserrat Light"/>
          <w:i w:val="0"/>
          <w:sz w:val="16"/>
          <w:szCs w:val="20"/>
        </w:rPr>
        <w:t xml:space="preserve"> de la presente Convocatoria.</w:t>
      </w:r>
      <w:r w:rsidR="000C52D3">
        <w:rPr>
          <w:rStyle w:val="nfasis"/>
          <w:rFonts w:ascii="Montserrat Light" w:hAnsi="Montserrat Light"/>
          <w:i w:val="0"/>
          <w:sz w:val="16"/>
          <w:szCs w:val="20"/>
        </w:rPr>
        <w:t xml:space="preserve"> D</w:t>
      </w:r>
      <w:r w:rsidR="00EF21A1" w:rsidRPr="00224599">
        <w:rPr>
          <w:rFonts w:ascii="Montserrat Light" w:hAnsi="Montserrat Light"/>
          <w:iCs/>
          <w:sz w:val="16"/>
          <w:szCs w:val="20"/>
          <w:lang w:val="es-ES"/>
        </w:rPr>
        <w:t xml:space="preserve">onde el licitante señale expresamente que los bienes o servicios que oferta dan cumplimiento a las normas requeridas en </w:t>
      </w:r>
      <w:r w:rsidR="005D3549" w:rsidRPr="00224599">
        <w:rPr>
          <w:rFonts w:ascii="Montserrat Light" w:hAnsi="Montserrat Light"/>
          <w:iCs/>
          <w:sz w:val="16"/>
          <w:szCs w:val="20"/>
          <w:lang w:val="es-ES"/>
        </w:rPr>
        <w:t xml:space="preserve">Anexo Técnico de </w:t>
      </w:r>
      <w:r w:rsidR="00EF21A1" w:rsidRPr="00224599">
        <w:rPr>
          <w:rFonts w:ascii="Montserrat Light" w:hAnsi="Montserrat Light"/>
          <w:iCs/>
          <w:sz w:val="16"/>
          <w:szCs w:val="20"/>
          <w:lang w:val="es-ES"/>
        </w:rPr>
        <w:t>la Convocatoria</w:t>
      </w:r>
      <w:r w:rsidR="005D3549" w:rsidRPr="00224599">
        <w:rPr>
          <w:rFonts w:ascii="Montserrat Light" w:hAnsi="Montserrat Light"/>
          <w:iCs/>
          <w:sz w:val="16"/>
          <w:szCs w:val="20"/>
          <w:lang w:val="es-ES"/>
        </w:rPr>
        <w:t>.</w:t>
      </w:r>
    </w:p>
    <w:p w14:paraId="359C6B01" w14:textId="53FF51F8" w:rsidR="005D3549" w:rsidRPr="00224599" w:rsidRDefault="005D3549" w:rsidP="00EF21A1">
      <w:pPr>
        <w:jc w:val="both"/>
        <w:rPr>
          <w:rFonts w:ascii="Montserrat Light" w:eastAsia="Times New Roman" w:hAnsi="Montserrat Light" w:cs="Times New Roman"/>
          <w:iCs/>
          <w:sz w:val="16"/>
          <w:szCs w:val="20"/>
          <w:lang w:val="es-ES" w:eastAsia="es-MX"/>
        </w:rPr>
      </w:pPr>
      <w:r w:rsidRPr="00224599">
        <w:rPr>
          <w:rFonts w:ascii="Montserrat Light" w:hAnsi="Montserrat Light"/>
          <w:b/>
          <w:iCs/>
          <w:sz w:val="16"/>
          <w:lang w:val="es-ES"/>
        </w:rPr>
        <w:t xml:space="preserve">DOCUMENTO NÚMERO 19. </w:t>
      </w:r>
      <w:r w:rsidRPr="00224599">
        <w:rPr>
          <w:rFonts w:ascii="Montserrat Light" w:hAnsi="Montserrat Light"/>
          <w:bCs/>
          <w:iCs/>
          <w:sz w:val="16"/>
          <w:lang w:val="es-ES"/>
        </w:rPr>
        <w:t>Manuales, Catálogos, Folletos o Fichas</w:t>
      </w:r>
      <w:r w:rsidRPr="00224599">
        <w:rPr>
          <w:rFonts w:ascii="Montserrat Light" w:hAnsi="Montserrat Light"/>
          <w:b/>
          <w:iCs/>
          <w:sz w:val="16"/>
          <w:lang w:val="es-ES"/>
        </w:rPr>
        <w:t xml:space="preserve"> </w:t>
      </w:r>
      <w:r w:rsidRPr="00224599">
        <w:rPr>
          <w:rFonts w:ascii="Montserrat Light" w:eastAsia="Times New Roman" w:hAnsi="Montserrat Light" w:cs="Times New Roman"/>
          <w:bCs/>
          <w:iCs/>
          <w:sz w:val="16"/>
          <w:szCs w:val="20"/>
          <w:lang w:val="es-ES" w:eastAsia="es-MX"/>
        </w:rPr>
        <w:t>T</w:t>
      </w:r>
      <w:r w:rsidRPr="00224599">
        <w:rPr>
          <w:rFonts w:ascii="Montserrat Light" w:hAnsi="Montserrat Light"/>
          <w:bCs/>
          <w:iCs/>
          <w:sz w:val="16"/>
          <w:lang w:val="es-ES"/>
        </w:rPr>
        <w:t>écnicas</w:t>
      </w:r>
      <w:r w:rsidRPr="00224599">
        <w:rPr>
          <w:rFonts w:ascii="Montserrat Light" w:eastAsia="Times New Roman" w:hAnsi="Montserrat Light" w:cs="Times New Roman"/>
          <w:b/>
          <w:iCs/>
          <w:sz w:val="16"/>
          <w:szCs w:val="20"/>
          <w:lang w:val="es-ES" w:eastAsia="es-MX"/>
        </w:rPr>
        <w:t xml:space="preserve">, </w:t>
      </w:r>
      <w:r w:rsidRPr="00224599">
        <w:rPr>
          <w:rFonts w:ascii="Montserrat Light" w:eastAsia="Times New Roman" w:hAnsi="Montserrat Light" w:cs="Times New Roman"/>
          <w:iCs/>
          <w:sz w:val="16"/>
          <w:szCs w:val="20"/>
          <w:lang w:val="es-ES" w:eastAsia="es-MX"/>
        </w:rPr>
        <w:t>los deberá de integrar en su propuesta, estos deberán de contener información necesaria para la correcta operación del equipo, así como interpretación de resultados, mismos que deberán estar en idioma español.</w:t>
      </w:r>
    </w:p>
    <w:p w14:paraId="1FA64EC9" w14:textId="77777777" w:rsidR="005D3549" w:rsidRPr="00224599" w:rsidRDefault="005D3549" w:rsidP="005D3549">
      <w:pPr>
        <w:jc w:val="both"/>
        <w:rPr>
          <w:rFonts w:ascii="Montserrat Light" w:hAnsi="Montserrat Light"/>
          <w:iCs/>
          <w:sz w:val="16"/>
          <w:szCs w:val="20"/>
          <w:lang w:val="es-ES"/>
        </w:rPr>
      </w:pPr>
      <w:r w:rsidRPr="00224599">
        <w:rPr>
          <w:rFonts w:ascii="Montserrat Light" w:hAnsi="Montserrat Light"/>
          <w:b/>
          <w:bCs/>
          <w:iCs/>
          <w:sz w:val="16"/>
          <w:szCs w:val="20"/>
          <w:lang w:val="es-ES"/>
        </w:rPr>
        <w:t>DOCUMENTO NÚMERO 20</w:t>
      </w:r>
      <w:r w:rsidRPr="00224599">
        <w:rPr>
          <w:rFonts w:ascii="Montserrat Light" w:hAnsi="Montserrat Light"/>
          <w:iCs/>
          <w:sz w:val="16"/>
          <w:szCs w:val="20"/>
          <w:lang w:val="es-ES"/>
        </w:rPr>
        <w:t>. Registro sanitario y prórroga legible (anverso y reverso) vigente o su modificación que correspondiente con la descripción y autorización para lo(s) bienes ofertados contenidos en el Anexo Técnico de la Convocatoria.</w:t>
      </w:r>
    </w:p>
    <w:p w14:paraId="63E8DCCD" w14:textId="0663043D" w:rsidR="005D3549" w:rsidRPr="00224599" w:rsidRDefault="005D3549" w:rsidP="005D3549">
      <w:pPr>
        <w:jc w:val="both"/>
        <w:rPr>
          <w:rFonts w:ascii="Montserrat Light" w:hAnsi="Montserrat Light"/>
          <w:iCs/>
          <w:sz w:val="16"/>
          <w:szCs w:val="20"/>
          <w:lang w:val="es-ES"/>
        </w:rPr>
      </w:pPr>
      <w:r w:rsidRPr="00224599">
        <w:rPr>
          <w:rFonts w:ascii="Montserrat Light" w:hAnsi="Montserrat Light"/>
          <w:iCs/>
          <w:sz w:val="16"/>
          <w:szCs w:val="20"/>
          <w:lang w:val="es-ES"/>
        </w:rPr>
        <w:t>En su caso, formato de solicitud de prórroga del Registro Sanitario, siempre y cuando haya sido presentada con cuando menos 150 días naturales de anticipación al vencimiento, indicando número de entrada del trámite, nombre del producto conforme al Anexo Técnico. Así como acuse de recibido del trámite sometido ante la COFEPRIS.</w:t>
      </w:r>
    </w:p>
    <w:p w14:paraId="776B8341" w14:textId="77777777" w:rsidR="005D3549" w:rsidRPr="00224599" w:rsidRDefault="005D3549" w:rsidP="005D3549">
      <w:pPr>
        <w:jc w:val="both"/>
        <w:rPr>
          <w:rFonts w:ascii="Montserrat Light" w:hAnsi="Montserrat Light"/>
          <w:iCs/>
          <w:sz w:val="16"/>
          <w:szCs w:val="20"/>
          <w:lang w:val="es-ES"/>
        </w:rPr>
      </w:pPr>
      <w:r w:rsidRPr="00224599">
        <w:rPr>
          <w:rFonts w:ascii="Montserrat Light" w:hAnsi="Montserrat Light"/>
          <w:iCs/>
          <w:sz w:val="16"/>
          <w:szCs w:val="20"/>
          <w:lang w:val="es-ES"/>
        </w:rPr>
        <w:t>En caso de que los Bienes ofertados no requieran Registro Sanitario, se deberá presentar:</w:t>
      </w:r>
    </w:p>
    <w:p w14:paraId="04F879EE" w14:textId="03C9F946" w:rsidR="005D3549" w:rsidRPr="00224599" w:rsidRDefault="005D3549" w:rsidP="005D3549">
      <w:pPr>
        <w:jc w:val="both"/>
        <w:rPr>
          <w:rFonts w:ascii="Montserrat Light" w:hAnsi="Montserrat Light"/>
          <w:iCs/>
          <w:sz w:val="16"/>
          <w:szCs w:val="20"/>
          <w:lang w:val="es-ES"/>
        </w:rPr>
      </w:pPr>
      <w:r w:rsidRPr="00224599">
        <w:rPr>
          <w:rFonts w:ascii="Montserrat Light" w:hAnsi="Montserrat Light"/>
          <w:iCs/>
          <w:sz w:val="16"/>
          <w:szCs w:val="20"/>
          <w:lang w:val="es-ES"/>
        </w:rPr>
        <w:t>Constancia emitida por la COFEPRIS en la que se manifieste que el bien ofertado no requiere de Registro Sanitario, en la que indique de manera expresa el servicio y los bienes ofertados, así como copia del “ACUERDO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del 2014.</w:t>
      </w:r>
    </w:p>
    <w:p w14:paraId="766CA8F9" w14:textId="162296AE" w:rsidR="005D3549" w:rsidRPr="00224599" w:rsidRDefault="005D3549" w:rsidP="005D3549">
      <w:pPr>
        <w:jc w:val="both"/>
        <w:rPr>
          <w:rFonts w:ascii="Montserrat Light" w:hAnsi="Montserrat Light"/>
          <w:iCs/>
          <w:sz w:val="16"/>
          <w:szCs w:val="20"/>
          <w:lang w:val="es-ES"/>
        </w:rPr>
      </w:pPr>
      <w:r w:rsidRPr="00224599">
        <w:rPr>
          <w:rFonts w:ascii="Montserrat Light" w:hAnsi="Montserrat Light"/>
          <w:b/>
          <w:bCs/>
          <w:iCs/>
          <w:sz w:val="16"/>
          <w:szCs w:val="20"/>
          <w:lang w:val="es-ES"/>
        </w:rPr>
        <w:t>DOCUMENTO NÚMERO 21</w:t>
      </w:r>
      <w:r w:rsidRPr="00224599">
        <w:rPr>
          <w:rFonts w:ascii="Montserrat Light" w:hAnsi="Montserrat Light"/>
          <w:iCs/>
          <w:sz w:val="16"/>
          <w:szCs w:val="20"/>
          <w:lang w:val="es-ES"/>
        </w:rPr>
        <w:t xml:space="preserve">. </w:t>
      </w:r>
      <w:r w:rsidR="000147B9" w:rsidRPr="00224599">
        <w:rPr>
          <w:rFonts w:ascii="Montserrat Light" w:hAnsi="Montserrat Light"/>
          <w:iCs/>
          <w:sz w:val="16"/>
          <w:szCs w:val="20"/>
          <w:lang w:val="es-ES"/>
        </w:rPr>
        <w:t>Copia simple del certificado de calidad ISO-9001:2015</w:t>
      </w:r>
    </w:p>
    <w:p w14:paraId="418BDD7E" w14:textId="2CE4EF5B" w:rsidR="000147B9" w:rsidRPr="004942F7" w:rsidRDefault="005D3549" w:rsidP="000147B9">
      <w:pPr>
        <w:jc w:val="both"/>
        <w:rPr>
          <w:rFonts w:ascii="Montserrat Light" w:hAnsi="Montserrat Light"/>
          <w:bCs/>
          <w:iCs/>
          <w:sz w:val="16"/>
          <w:lang w:val="es-ES"/>
        </w:rPr>
      </w:pPr>
      <w:r w:rsidRPr="00224599">
        <w:rPr>
          <w:rFonts w:ascii="Montserrat Light" w:hAnsi="Montserrat Light"/>
          <w:b/>
          <w:bCs/>
          <w:iCs/>
          <w:sz w:val="16"/>
          <w:szCs w:val="20"/>
          <w:lang w:val="es-ES"/>
        </w:rPr>
        <w:t>DOCUMENTO NÚMERO 22</w:t>
      </w:r>
      <w:r w:rsidRPr="00224599">
        <w:rPr>
          <w:rFonts w:ascii="Montserrat Light" w:hAnsi="Montserrat Light"/>
          <w:iCs/>
          <w:sz w:val="16"/>
          <w:szCs w:val="20"/>
          <w:lang w:val="es-ES"/>
        </w:rPr>
        <w:t xml:space="preserve">. </w:t>
      </w:r>
      <w:r w:rsidR="000147B9" w:rsidRPr="004942F7">
        <w:rPr>
          <w:rFonts w:ascii="Montserrat Light" w:hAnsi="Montserrat Light"/>
          <w:bCs/>
          <w:iCs/>
          <w:sz w:val="16"/>
          <w:lang w:val="es-ES"/>
        </w:rPr>
        <w:t>FORMATO DEL RESULTADO DE LA EVALUACIÓN TÉCNICA.</w:t>
      </w:r>
    </w:p>
    <w:p w14:paraId="2DBD0C7B" w14:textId="77777777" w:rsidR="000147B9" w:rsidRPr="004942F7" w:rsidRDefault="000147B9" w:rsidP="000147B9">
      <w:pPr>
        <w:jc w:val="both"/>
        <w:rPr>
          <w:rFonts w:ascii="Montserrat Light" w:hAnsi="Montserrat Light"/>
          <w:bCs/>
          <w:iCs/>
          <w:sz w:val="16"/>
          <w:lang w:val="es-ES"/>
        </w:rPr>
      </w:pPr>
      <w:r w:rsidRPr="004942F7">
        <w:rPr>
          <w:rFonts w:ascii="Montserrat Light" w:hAnsi="Montserrat Light"/>
          <w:bCs/>
          <w:iCs/>
          <w:sz w:val="16"/>
          <w:lang w:val="es-ES"/>
        </w:rPr>
        <w:t>Que la persona física o moral Licitante, deberá de presentar el documento el cual se acredita la verificación del cumplimiento de los requisitos solicitados en el anexo técnico de la convocatoria conforme al FO-CON-11</w:t>
      </w:r>
    </w:p>
    <w:p w14:paraId="6A2CDFF4" w14:textId="65BF4DDF" w:rsidR="000147B9" w:rsidRPr="004942F7" w:rsidRDefault="000147B9" w:rsidP="000147B9">
      <w:pPr>
        <w:jc w:val="both"/>
        <w:rPr>
          <w:rFonts w:ascii="Montserrat Light" w:hAnsi="Montserrat Light"/>
          <w:bCs/>
          <w:iCs/>
          <w:sz w:val="16"/>
          <w:lang w:val="es-ES"/>
        </w:rPr>
      </w:pPr>
      <w:r w:rsidRPr="004942F7">
        <w:rPr>
          <w:rFonts w:ascii="Montserrat Light" w:hAnsi="Montserrat Light"/>
          <w:bCs/>
          <w:iCs/>
          <w:sz w:val="16"/>
          <w:lang w:val="es-ES"/>
        </w:rPr>
        <w:t>El escrito deberá establecer lo siguiente:</w:t>
      </w:r>
    </w:p>
    <w:p w14:paraId="3663F788" w14:textId="50997BFB" w:rsidR="000147B9" w:rsidRPr="000147B9" w:rsidRDefault="000147B9" w:rsidP="000147B9">
      <w:pPr>
        <w:pStyle w:val="Prrafodelista"/>
        <w:numPr>
          <w:ilvl w:val="0"/>
          <w:numId w:val="58"/>
        </w:numPr>
        <w:jc w:val="both"/>
        <w:rPr>
          <w:rFonts w:ascii="Montserrat Light" w:hAnsi="Montserrat Light"/>
          <w:bCs/>
          <w:iCs/>
          <w:sz w:val="16"/>
          <w:lang w:val="es-ES"/>
        </w:rPr>
      </w:pPr>
      <w:r w:rsidRPr="004942F7">
        <w:rPr>
          <w:rFonts w:ascii="Montserrat Light" w:hAnsi="Montserrat Light"/>
          <w:bCs/>
          <w:iCs/>
          <w:sz w:val="16"/>
          <w:lang w:val="es-ES"/>
        </w:rPr>
        <w:lastRenderedPageBreak/>
        <w:t>Indique el servicio por el que participa la persona física o moral Licitante;</w:t>
      </w:r>
    </w:p>
    <w:p w14:paraId="2BCBEE36" w14:textId="220ED1E4" w:rsidR="000147B9" w:rsidRPr="000147B9" w:rsidRDefault="000147B9" w:rsidP="000147B9">
      <w:pPr>
        <w:pStyle w:val="Prrafodelista"/>
        <w:numPr>
          <w:ilvl w:val="0"/>
          <w:numId w:val="58"/>
        </w:numPr>
        <w:jc w:val="both"/>
        <w:rPr>
          <w:rFonts w:ascii="Montserrat Light" w:hAnsi="Montserrat Light"/>
          <w:bCs/>
          <w:iCs/>
          <w:sz w:val="16"/>
          <w:lang w:val="es-ES"/>
        </w:rPr>
      </w:pPr>
      <w:r w:rsidRPr="004942F7">
        <w:rPr>
          <w:rFonts w:ascii="Montserrat Light" w:hAnsi="Montserrat Light"/>
          <w:bCs/>
          <w:iCs/>
          <w:sz w:val="16"/>
          <w:lang w:val="es-ES"/>
        </w:rPr>
        <w:t>Señale de manera clara y precisa la descripción completa del servicio solicitado con forme al Anexo Técnico y las modificaciones derivadas de las juntas de aclaraciones, así como la información solicitada en el Anexo 1</w:t>
      </w:r>
      <w:r>
        <w:rPr>
          <w:rFonts w:ascii="Montserrat Light" w:hAnsi="Montserrat Light"/>
          <w:bCs/>
          <w:iCs/>
          <w:sz w:val="16"/>
          <w:lang w:val="es-ES"/>
        </w:rPr>
        <w:t>3</w:t>
      </w:r>
      <w:r w:rsidRPr="004942F7">
        <w:rPr>
          <w:rFonts w:ascii="Montserrat Light" w:hAnsi="Montserrat Light"/>
          <w:bCs/>
          <w:iCs/>
          <w:sz w:val="16"/>
          <w:lang w:val="es-ES"/>
        </w:rPr>
        <w:t xml:space="preserve"> (Número de Renglón, descripción, Cantidad máxima y marca), las demás columnas son llenadas por el área requirente o área técnica. </w:t>
      </w:r>
    </w:p>
    <w:p w14:paraId="5E3C0184" w14:textId="3F1318A5" w:rsidR="000147B9" w:rsidRPr="000147B9" w:rsidRDefault="000147B9" w:rsidP="000147B9">
      <w:pPr>
        <w:pStyle w:val="Prrafodelista"/>
        <w:numPr>
          <w:ilvl w:val="0"/>
          <w:numId w:val="58"/>
        </w:numPr>
        <w:jc w:val="both"/>
        <w:rPr>
          <w:rFonts w:ascii="Montserrat Light" w:hAnsi="Montserrat Light"/>
          <w:bCs/>
          <w:iCs/>
          <w:sz w:val="16"/>
          <w:lang w:val="es-ES"/>
        </w:rPr>
      </w:pPr>
      <w:r w:rsidRPr="000147B9">
        <w:rPr>
          <w:rFonts w:ascii="Montserrat Light" w:hAnsi="Montserrat Light"/>
          <w:bCs/>
          <w:iCs/>
          <w:sz w:val="16"/>
          <w:lang w:val="es-ES"/>
        </w:rPr>
        <w:t>Contenga la firma electrónica y/o autógrafa digitalizada del Representante Legal del Licitante en cada una de las hojas.</w:t>
      </w:r>
    </w:p>
    <w:p w14:paraId="10CCAB42" w14:textId="53CF9961" w:rsidR="000147B9" w:rsidRPr="000147B9" w:rsidRDefault="000147B9" w:rsidP="000147B9">
      <w:pPr>
        <w:pStyle w:val="Prrafodelista"/>
        <w:numPr>
          <w:ilvl w:val="0"/>
          <w:numId w:val="58"/>
        </w:numPr>
        <w:jc w:val="both"/>
        <w:rPr>
          <w:rFonts w:ascii="Montserrat Light" w:hAnsi="Montserrat Light"/>
          <w:bCs/>
          <w:iCs/>
          <w:sz w:val="16"/>
          <w:lang w:val="es-ES"/>
        </w:rPr>
      </w:pPr>
      <w:r w:rsidRPr="000147B9">
        <w:rPr>
          <w:rFonts w:ascii="Montserrat Light" w:hAnsi="Montserrat Light"/>
          <w:bCs/>
          <w:iCs/>
          <w:sz w:val="16"/>
          <w:lang w:val="es-ES"/>
        </w:rPr>
        <w:t>Verificará que exista congruencia de la información vertida en el Anexo 11 contra la documentación obligatoria solicitada en esta convocatoria y que este documento sea presentado.</w:t>
      </w:r>
    </w:p>
    <w:p w14:paraId="36A63FDE" w14:textId="16D2B7E1" w:rsidR="005D3549" w:rsidRPr="00224599" w:rsidRDefault="000147B9" w:rsidP="000147B9">
      <w:pPr>
        <w:jc w:val="both"/>
        <w:rPr>
          <w:rFonts w:ascii="Montserrat Light" w:hAnsi="Montserrat Light"/>
          <w:iCs/>
          <w:sz w:val="16"/>
          <w:szCs w:val="20"/>
          <w:lang w:val="es-ES"/>
        </w:rPr>
      </w:pPr>
      <w:r w:rsidRPr="004942F7">
        <w:rPr>
          <w:rFonts w:ascii="Montserrat Light" w:hAnsi="Montserrat Light"/>
          <w:bCs/>
          <w:iCs/>
          <w:sz w:val="16"/>
          <w:lang w:val="es-ES"/>
        </w:rPr>
        <w:t>Deberá de entregar el formato por cada anexo que oferte.</w:t>
      </w:r>
    </w:p>
    <w:p w14:paraId="6BE865CC" w14:textId="094949FA" w:rsidR="005F171E" w:rsidRPr="00224599" w:rsidRDefault="005F171E" w:rsidP="005F171E">
      <w:pPr>
        <w:pStyle w:val="Textoindependiente"/>
        <w:rPr>
          <w:rFonts w:ascii="Montserrat Light" w:hAnsi="Montserrat Light"/>
          <w:iCs/>
          <w:sz w:val="16"/>
        </w:rPr>
      </w:pPr>
      <w:r w:rsidRPr="00224599">
        <w:rPr>
          <w:rStyle w:val="nfasis"/>
          <w:rFonts w:ascii="Montserrat Light" w:hAnsi="Montserrat Light"/>
          <w:b/>
          <w:i w:val="0"/>
          <w:sz w:val="16"/>
        </w:rPr>
        <w:t xml:space="preserve">DOCUMENTO NÚMERO </w:t>
      </w:r>
      <w:r w:rsidR="005D3549" w:rsidRPr="00224599">
        <w:rPr>
          <w:rStyle w:val="nfasis"/>
          <w:rFonts w:ascii="Montserrat Light" w:hAnsi="Montserrat Light"/>
          <w:b/>
          <w:i w:val="0"/>
          <w:sz w:val="16"/>
        </w:rPr>
        <w:t>23</w:t>
      </w:r>
      <w:r w:rsidRPr="00224599">
        <w:rPr>
          <w:rStyle w:val="nfasis"/>
          <w:rFonts w:ascii="Montserrat Light" w:hAnsi="Montserrat Light"/>
          <w:b/>
          <w:i w:val="0"/>
          <w:sz w:val="16"/>
        </w:rPr>
        <w:t>.-</w:t>
      </w:r>
      <w:r w:rsidRPr="00224599">
        <w:rPr>
          <w:rStyle w:val="nfasis"/>
          <w:rFonts w:ascii="Montserrat Light" w:hAnsi="Montserrat Light"/>
          <w:i w:val="0"/>
          <w:sz w:val="16"/>
        </w:rPr>
        <w:t xml:space="preserve"> </w:t>
      </w:r>
      <w:r w:rsidRPr="00224599">
        <w:rPr>
          <w:rFonts w:ascii="Montserrat Light" w:hAnsi="Montserrat Light"/>
          <w:iCs/>
          <w:sz w:val="16"/>
        </w:rPr>
        <w:t xml:space="preserve">De conformidad con el </w:t>
      </w:r>
      <w:r w:rsidRPr="00F610BE">
        <w:rPr>
          <w:rFonts w:ascii="Montserrat Light" w:hAnsi="Montserrat Light"/>
          <w:iCs/>
          <w:sz w:val="16"/>
        </w:rPr>
        <w:t xml:space="preserve">Anexo número </w:t>
      </w:r>
      <w:r w:rsidR="005D3549" w:rsidRPr="00F610BE">
        <w:rPr>
          <w:rFonts w:ascii="Montserrat Light" w:hAnsi="Montserrat Light"/>
          <w:iCs/>
          <w:sz w:val="16"/>
        </w:rPr>
        <w:t>9</w:t>
      </w:r>
      <w:r w:rsidRPr="00224599">
        <w:rPr>
          <w:rFonts w:ascii="Montserrat Light" w:hAnsi="Montserrat Light"/>
          <w:iCs/>
          <w:sz w:val="16"/>
        </w:rPr>
        <w:t xml:space="preserve"> de la presente convocatoria, se enuncia la documentación económica</w:t>
      </w:r>
      <w:r w:rsidR="00101C66">
        <w:rPr>
          <w:rFonts w:ascii="Montserrat Light" w:hAnsi="Montserrat Light"/>
          <w:iCs/>
          <w:sz w:val="16"/>
        </w:rPr>
        <w:t xml:space="preserve"> </w:t>
      </w:r>
      <w:r w:rsidRPr="00224599">
        <w:rPr>
          <w:rFonts w:ascii="Montserrat Light" w:hAnsi="Montserrat Light"/>
          <w:iCs/>
          <w:sz w:val="16"/>
        </w:rPr>
        <w:t xml:space="preserve">exhiba </w:t>
      </w:r>
      <w:r w:rsidR="00101C66">
        <w:rPr>
          <w:rFonts w:ascii="Montserrat Light" w:hAnsi="Montserrat Light"/>
          <w:iCs/>
          <w:sz w:val="16"/>
        </w:rPr>
        <w:t xml:space="preserve">por </w:t>
      </w:r>
      <w:r w:rsidRPr="00224599">
        <w:rPr>
          <w:rFonts w:ascii="Montserrat Light" w:hAnsi="Montserrat Light"/>
          <w:iCs/>
          <w:sz w:val="16"/>
        </w:rPr>
        <w:t>el licitante.</w:t>
      </w:r>
    </w:p>
    <w:p w14:paraId="4D962FE8" w14:textId="19451C73" w:rsidR="005F171E" w:rsidRPr="00224599" w:rsidRDefault="005F171E" w:rsidP="005F171E">
      <w:pPr>
        <w:jc w:val="both"/>
        <w:rPr>
          <w:rFonts w:ascii="Montserrat Light" w:hAnsi="Montserrat Light"/>
          <w:iCs/>
          <w:sz w:val="16"/>
          <w:szCs w:val="20"/>
        </w:rPr>
      </w:pPr>
      <w:r w:rsidRPr="00224599">
        <w:rPr>
          <w:rFonts w:ascii="Montserrat Light" w:hAnsi="Montserrat Light"/>
          <w:iCs/>
          <w:sz w:val="16"/>
          <w:szCs w:val="20"/>
        </w:rPr>
        <w:t xml:space="preserve">El licitante presentará su propuesta económica expresando que los precios son fijos durante la vigencia del contrato, en moneda nacional (pesos mexicanos), desglosando el Impuesto al Valor Agregado (IVA), conforme al </w:t>
      </w:r>
      <w:r w:rsidRPr="00F610BE">
        <w:rPr>
          <w:rFonts w:ascii="Montserrat Light" w:hAnsi="Montserrat Light"/>
          <w:b/>
          <w:bCs/>
          <w:iCs/>
          <w:sz w:val="16"/>
          <w:szCs w:val="20"/>
        </w:rPr>
        <w:t xml:space="preserve">Anexo número </w:t>
      </w:r>
      <w:r w:rsidR="005D3549" w:rsidRPr="00F610BE">
        <w:rPr>
          <w:rFonts w:ascii="Montserrat Light" w:hAnsi="Montserrat Light"/>
          <w:b/>
          <w:bCs/>
          <w:iCs/>
          <w:sz w:val="16"/>
          <w:szCs w:val="20"/>
        </w:rPr>
        <w:t>9</w:t>
      </w:r>
      <w:r w:rsidRPr="00224599">
        <w:rPr>
          <w:rFonts w:ascii="Montserrat Light" w:hAnsi="Montserrat Light"/>
          <w:iCs/>
          <w:sz w:val="16"/>
          <w:szCs w:val="20"/>
        </w:rPr>
        <w:t xml:space="preserve"> de esta convocatoria a la licitación, el cual deberá contener como mínimo los siguientes datos:</w:t>
      </w:r>
    </w:p>
    <w:p w14:paraId="15B8A73C" w14:textId="77777777" w:rsidR="005F171E" w:rsidRPr="00224599" w:rsidRDefault="005F171E" w:rsidP="009251D1">
      <w:pPr>
        <w:numPr>
          <w:ilvl w:val="0"/>
          <w:numId w:val="11"/>
        </w:numPr>
        <w:jc w:val="both"/>
        <w:rPr>
          <w:rFonts w:ascii="Montserrat Light" w:hAnsi="Montserrat Light"/>
          <w:iCs/>
          <w:sz w:val="16"/>
          <w:szCs w:val="20"/>
        </w:rPr>
      </w:pPr>
      <w:r w:rsidRPr="00224599">
        <w:rPr>
          <w:rFonts w:ascii="Montserrat Light" w:hAnsi="Montserrat Light"/>
          <w:iCs/>
          <w:sz w:val="16"/>
          <w:szCs w:val="20"/>
        </w:rPr>
        <w:t xml:space="preserve">Descripción detallada </w:t>
      </w:r>
      <w:r w:rsidRPr="00224599">
        <w:rPr>
          <w:rFonts w:ascii="Montserrat Light" w:hAnsi="Montserrat Light"/>
          <w:sz w:val="16"/>
          <w:szCs w:val="20"/>
        </w:rPr>
        <w:t>del (los) bien(es) y/o servicio(s)</w:t>
      </w:r>
      <w:r w:rsidRPr="00224599">
        <w:rPr>
          <w:rFonts w:ascii="Montserrat Light" w:hAnsi="Montserrat Light"/>
          <w:iCs/>
          <w:sz w:val="16"/>
          <w:szCs w:val="20"/>
        </w:rPr>
        <w:t xml:space="preserve"> a ofertar</w:t>
      </w:r>
    </w:p>
    <w:p w14:paraId="67F45501" w14:textId="77777777" w:rsidR="005F171E" w:rsidRPr="00224599" w:rsidRDefault="005F171E" w:rsidP="009251D1">
      <w:pPr>
        <w:numPr>
          <w:ilvl w:val="0"/>
          <w:numId w:val="11"/>
        </w:numPr>
        <w:jc w:val="both"/>
        <w:rPr>
          <w:rFonts w:ascii="Montserrat Light" w:hAnsi="Montserrat Light"/>
          <w:iCs/>
          <w:sz w:val="16"/>
          <w:szCs w:val="20"/>
        </w:rPr>
      </w:pPr>
      <w:r w:rsidRPr="00224599">
        <w:rPr>
          <w:rFonts w:ascii="Montserrat Light" w:hAnsi="Montserrat Light"/>
          <w:iCs/>
          <w:sz w:val="16"/>
          <w:szCs w:val="20"/>
        </w:rPr>
        <w:t>Unidad de medida del (</w:t>
      </w:r>
      <w:r w:rsidRPr="00224599">
        <w:rPr>
          <w:rFonts w:ascii="Montserrat Light" w:hAnsi="Montserrat Light"/>
          <w:sz w:val="16"/>
          <w:szCs w:val="20"/>
        </w:rPr>
        <w:t>los) bien(es) y/o servicio(s)</w:t>
      </w:r>
      <w:r w:rsidRPr="00224599">
        <w:rPr>
          <w:rFonts w:ascii="Montserrat Light" w:hAnsi="Montserrat Light"/>
          <w:iCs/>
          <w:sz w:val="16"/>
          <w:szCs w:val="20"/>
        </w:rPr>
        <w:t xml:space="preserve"> a ofertar</w:t>
      </w:r>
    </w:p>
    <w:p w14:paraId="236DE7A6" w14:textId="77777777" w:rsidR="005F171E" w:rsidRPr="00224599" w:rsidRDefault="005F171E" w:rsidP="009251D1">
      <w:pPr>
        <w:numPr>
          <w:ilvl w:val="0"/>
          <w:numId w:val="11"/>
        </w:numPr>
        <w:jc w:val="both"/>
        <w:rPr>
          <w:rFonts w:ascii="Montserrat Light" w:hAnsi="Montserrat Light"/>
          <w:iCs/>
          <w:sz w:val="16"/>
          <w:szCs w:val="20"/>
        </w:rPr>
      </w:pPr>
      <w:r w:rsidRPr="00224599">
        <w:rPr>
          <w:rFonts w:ascii="Montserrat Light" w:hAnsi="Montserrat Light"/>
          <w:iCs/>
          <w:sz w:val="16"/>
          <w:szCs w:val="20"/>
        </w:rPr>
        <w:t xml:space="preserve">Cantidad del </w:t>
      </w:r>
      <w:r w:rsidRPr="00224599">
        <w:rPr>
          <w:rFonts w:ascii="Montserrat Light" w:hAnsi="Montserrat Light"/>
          <w:sz w:val="16"/>
          <w:szCs w:val="20"/>
        </w:rPr>
        <w:t>(los) bien(es) y/o servicio(s</w:t>
      </w:r>
      <w:r w:rsidRPr="00224599">
        <w:rPr>
          <w:rFonts w:ascii="Montserrat Light" w:hAnsi="Montserrat Light"/>
          <w:iCs/>
          <w:sz w:val="16"/>
          <w:szCs w:val="20"/>
        </w:rPr>
        <w:t>) a ofertar</w:t>
      </w:r>
    </w:p>
    <w:p w14:paraId="4A5C8E71" w14:textId="77777777" w:rsidR="005F171E" w:rsidRPr="00224599" w:rsidRDefault="005F171E" w:rsidP="009251D1">
      <w:pPr>
        <w:numPr>
          <w:ilvl w:val="0"/>
          <w:numId w:val="11"/>
        </w:numPr>
        <w:jc w:val="both"/>
        <w:rPr>
          <w:rFonts w:ascii="Montserrat Light" w:hAnsi="Montserrat Light"/>
          <w:iCs/>
          <w:sz w:val="16"/>
          <w:szCs w:val="20"/>
        </w:rPr>
      </w:pPr>
      <w:r w:rsidRPr="00224599">
        <w:rPr>
          <w:rFonts w:ascii="Montserrat Light" w:hAnsi="Montserrat Light"/>
          <w:iCs/>
          <w:sz w:val="16"/>
          <w:szCs w:val="20"/>
        </w:rPr>
        <w:t xml:space="preserve">Precio unitario del </w:t>
      </w:r>
      <w:r w:rsidRPr="00224599">
        <w:rPr>
          <w:rFonts w:ascii="Montserrat Light" w:hAnsi="Montserrat Light"/>
          <w:sz w:val="16"/>
          <w:szCs w:val="20"/>
        </w:rPr>
        <w:t>(los) bien(es) y/o servicio(s)</w:t>
      </w:r>
      <w:r w:rsidRPr="00224599">
        <w:rPr>
          <w:rFonts w:ascii="Montserrat Light" w:hAnsi="Montserrat Light"/>
          <w:iCs/>
          <w:sz w:val="16"/>
          <w:szCs w:val="20"/>
        </w:rPr>
        <w:t xml:space="preserve"> a ofertar</w:t>
      </w:r>
    </w:p>
    <w:p w14:paraId="5BD1554C" w14:textId="77777777" w:rsidR="005F171E" w:rsidRPr="00224599" w:rsidRDefault="005F171E" w:rsidP="009251D1">
      <w:pPr>
        <w:numPr>
          <w:ilvl w:val="0"/>
          <w:numId w:val="11"/>
        </w:numPr>
        <w:jc w:val="both"/>
        <w:rPr>
          <w:rFonts w:ascii="Montserrat Light" w:hAnsi="Montserrat Light"/>
          <w:iCs/>
          <w:sz w:val="16"/>
          <w:szCs w:val="20"/>
        </w:rPr>
      </w:pPr>
      <w:r w:rsidRPr="00224599">
        <w:rPr>
          <w:rFonts w:ascii="Montserrat Light" w:hAnsi="Montserrat Light"/>
          <w:iCs/>
          <w:sz w:val="16"/>
          <w:szCs w:val="20"/>
        </w:rPr>
        <w:t xml:space="preserve">Subtotal del </w:t>
      </w:r>
      <w:r w:rsidRPr="00224599">
        <w:rPr>
          <w:rFonts w:ascii="Montserrat Light" w:hAnsi="Montserrat Light"/>
          <w:sz w:val="16"/>
          <w:szCs w:val="20"/>
        </w:rPr>
        <w:t>(los) bien(es) y/o servicio(s)</w:t>
      </w:r>
      <w:r w:rsidRPr="00224599">
        <w:rPr>
          <w:rFonts w:ascii="Montserrat Light" w:hAnsi="Montserrat Light"/>
          <w:iCs/>
          <w:sz w:val="16"/>
          <w:szCs w:val="20"/>
        </w:rPr>
        <w:t xml:space="preserve"> a ofertar</w:t>
      </w:r>
    </w:p>
    <w:p w14:paraId="08C2330F" w14:textId="77777777" w:rsidR="005F171E" w:rsidRPr="00224599" w:rsidRDefault="005F171E" w:rsidP="009251D1">
      <w:pPr>
        <w:numPr>
          <w:ilvl w:val="0"/>
          <w:numId w:val="11"/>
        </w:numPr>
        <w:jc w:val="both"/>
        <w:rPr>
          <w:rFonts w:ascii="Montserrat Light" w:hAnsi="Montserrat Light"/>
          <w:iCs/>
          <w:sz w:val="16"/>
          <w:szCs w:val="20"/>
        </w:rPr>
      </w:pPr>
      <w:r w:rsidRPr="00224599">
        <w:rPr>
          <w:rFonts w:ascii="Montserrat Light" w:hAnsi="Montserrat Light"/>
          <w:iCs/>
          <w:sz w:val="16"/>
          <w:szCs w:val="20"/>
        </w:rPr>
        <w:t xml:space="preserve">Importe total con letra del </w:t>
      </w:r>
      <w:r w:rsidRPr="00224599">
        <w:rPr>
          <w:rFonts w:ascii="Montserrat Light" w:hAnsi="Montserrat Light"/>
          <w:sz w:val="16"/>
          <w:szCs w:val="20"/>
        </w:rPr>
        <w:t>(los) bien(es) y/o servicio(s)</w:t>
      </w:r>
      <w:r w:rsidRPr="00224599">
        <w:rPr>
          <w:rFonts w:ascii="Montserrat Light" w:hAnsi="Montserrat Light"/>
          <w:i/>
          <w:sz w:val="16"/>
          <w:szCs w:val="20"/>
        </w:rPr>
        <w:t xml:space="preserve"> </w:t>
      </w:r>
      <w:r w:rsidRPr="00224599">
        <w:rPr>
          <w:rFonts w:ascii="Montserrat Light" w:hAnsi="Montserrat Light"/>
          <w:iCs/>
          <w:sz w:val="16"/>
          <w:szCs w:val="20"/>
        </w:rPr>
        <w:t>a ofertar</w:t>
      </w:r>
    </w:p>
    <w:p w14:paraId="1D2D6FE3" w14:textId="77777777" w:rsidR="005F171E" w:rsidRPr="00224599" w:rsidRDefault="005F171E" w:rsidP="005F171E">
      <w:pPr>
        <w:jc w:val="both"/>
        <w:rPr>
          <w:rStyle w:val="nfasis"/>
          <w:rFonts w:ascii="Montserrat Light" w:hAnsi="Montserrat Light"/>
          <w:i w:val="0"/>
          <w:sz w:val="16"/>
          <w:szCs w:val="20"/>
        </w:rPr>
      </w:pPr>
      <w:r w:rsidRPr="00224599">
        <w:rPr>
          <w:rFonts w:ascii="Montserrat Light" w:hAnsi="Montserrat Light"/>
          <w:iCs/>
          <w:sz w:val="16"/>
          <w:szCs w:val="20"/>
        </w:rPr>
        <w:t>Cuando se presenten errores de cálculo en las proposiciones presentadas, la convocante aplicara las correcciones con base en los criterios previstos por el artículo 55 del RLAASSP.</w:t>
      </w:r>
    </w:p>
    <w:p w14:paraId="732A1C19" w14:textId="77777777" w:rsidR="005F171E" w:rsidRPr="00224599" w:rsidRDefault="005F171E" w:rsidP="005F171E">
      <w:pPr>
        <w:jc w:val="both"/>
        <w:rPr>
          <w:rStyle w:val="nfasis"/>
          <w:rFonts w:ascii="Montserrat Light" w:hAnsi="Montserrat Light"/>
          <w:b/>
          <w:i w:val="0"/>
          <w:sz w:val="16"/>
          <w:szCs w:val="20"/>
        </w:rPr>
      </w:pPr>
      <w:r w:rsidRPr="00224599">
        <w:rPr>
          <w:rStyle w:val="nfasis"/>
          <w:rFonts w:ascii="Montserrat Light" w:hAnsi="Montserrat Light"/>
          <w:b/>
          <w:i w:val="0"/>
          <w:sz w:val="16"/>
          <w:szCs w:val="20"/>
        </w:rPr>
        <w:t>La omisión en la entrega de cualquiera de los documentos antes referidos será causa de desechamiento de la propuesta.</w:t>
      </w:r>
    </w:p>
    <w:p w14:paraId="3CA843C7" w14:textId="6998A685" w:rsidR="005F171E" w:rsidRPr="00224599" w:rsidRDefault="005F171E" w:rsidP="005F171E">
      <w:pPr>
        <w:pStyle w:val="Ttulo2"/>
        <w:rPr>
          <w:rFonts w:ascii="Montserrat Light" w:hAnsi="Montserrat Light"/>
        </w:rPr>
      </w:pPr>
      <w:bookmarkStart w:id="38" w:name="_Toc127131454"/>
      <w:r w:rsidRPr="00224599">
        <w:rPr>
          <w:rFonts w:ascii="Montserrat Light" w:hAnsi="Montserrat Light"/>
        </w:rPr>
        <w:t>4.12 CAUSAS DE DESECHAMIENTO</w:t>
      </w:r>
      <w:bookmarkEnd w:id="38"/>
    </w:p>
    <w:p w14:paraId="408C9FB4" w14:textId="77777777" w:rsidR="009460C6" w:rsidRPr="00224599" w:rsidRDefault="009460C6" w:rsidP="009460C6">
      <w:pPr>
        <w:jc w:val="both"/>
        <w:rPr>
          <w:rFonts w:ascii="Montserrat Light" w:hAnsi="Montserrat Light"/>
          <w:iCs/>
          <w:sz w:val="16"/>
          <w:szCs w:val="20"/>
        </w:rPr>
      </w:pPr>
      <w:r w:rsidRPr="00224599">
        <w:rPr>
          <w:rFonts w:ascii="Montserrat Light" w:hAnsi="Montserrat Light"/>
          <w:iCs/>
          <w:sz w:val="16"/>
          <w:szCs w:val="20"/>
        </w:rPr>
        <w:t>De conformidad con el artículo 29, fracción XV de la LAASSP, será causa de desechamiento de las proposiciones cuando el licitante incurra en una o varias de las siguientes situaciones:</w:t>
      </w:r>
    </w:p>
    <w:p w14:paraId="6DD79853" w14:textId="77777777" w:rsidR="009460C6" w:rsidRPr="00224599" w:rsidRDefault="009460C6" w:rsidP="009251D1">
      <w:pPr>
        <w:numPr>
          <w:ilvl w:val="0"/>
          <w:numId w:val="7"/>
        </w:numPr>
        <w:jc w:val="both"/>
        <w:rPr>
          <w:rFonts w:ascii="Montserrat Light" w:hAnsi="Montserrat Light"/>
          <w:iCs/>
          <w:sz w:val="16"/>
          <w:szCs w:val="20"/>
        </w:rPr>
      </w:pPr>
      <w:r w:rsidRPr="00224599">
        <w:rPr>
          <w:rFonts w:ascii="Montserrat Light" w:hAnsi="Montserrat Light"/>
          <w:iCs/>
          <w:sz w:val="16"/>
          <w:szCs w:val="20"/>
        </w:rPr>
        <w:t xml:space="preserve">Si no cumple con alguno de los requisitos y especificaciones solicitados en la presente convocatoria </w:t>
      </w:r>
    </w:p>
    <w:p w14:paraId="02FBA37D" w14:textId="77777777" w:rsidR="009460C6" w:rsidRPr="00224599" w:rsidRDefault="009460C6" w:rsidP="009251D1">
      <w:pPr>
        <w:numPr>
          <w:ilvl w:val="0"/>
          <w:numId w:val="7"/>
        </w:numPr>
        <w:jc w:val="both"/>
        <w:rPr>
          <w:rFonts w:ascii="Montserrat Light" w:hAnsi="Montserrat Light"/>
          <w:iCs/>
          <w:sz w:val="16"/>
          <w:szCs w:val="20"/>
        </w:rPr>
      </w:pPr>
      <w:r w:rsidRPr="00224599">
        <w:rPr>
          <w:rFonts w:ascii="Montserrat Light" w:hAnsi="Montserrat Light"/>
          <w:iCs/>
          <w:sz w:val="16"/>
          <w:szCs w:val="20"/>
        </w:rPr>
        <w:t xml:space="preserve">Cuando el licitante presente documentos alterados, tachados y/o enmendados </w:t>
      </w:r>
    </w:p>
    <w:p w14:paraId="0ABBA54A" w14:textId="77777777" w:rsidR="009460C6" w:rsidRPr="00224599" w:rsidRDefault="009460C6" w:rsidP="009251D1">
      <w:pPr>
        <w:numPr>
          <w:ilvl w:val="0"/>
          <w:numId w:val="7"/>
        </w:numPr>
        <w:jc w:val="both"/>
        <w:rPr>
          <w:rFonts w:ascii="Montserrat Light" w:hAnsi="Montserrat Light"/>
          <w:iCs/>
          <w:sz w:val="16"/>
          <w:szCs w:val="20"/>
        </w:rPr>
      </w:pPr>
      <w:r w:rsidRPr="00224599">
        <w:rPr>
          <w:rFonts w:ascii="Montserrat Light" w:hAnsi="Montserrat Light"/>
          <w:iCs/>
          <w:sz w:val="16"/>
          <w:szCs w:val="20"/>
        </w:rPr>
        <w:t>Cuando el licitante presente más de una proposición</w:t>
      </w:r>
    </w:p>
    <w:p w14:paraId="5BC0C82C" w14:textId="77777777" w:rsidR="009460C6" w:rsidRPr="00224599" w:rsidRDefault="009460C6" w:rsidP="009251D1">
      <w:pPr>
        <w:numPr>
          <w:ilvl w:val="0"/>
          <w:numId w:val="7"/>
        </w:numPr>
        <w:jc w:val="both"/>
        <w:rPr>
          <w:rFonts w:ascii="Montserrat Light" w:hAnsi="Montserrat Light"/>
          <w:iCs/>
          <w:sz w:val="16"/>
          <w:szCs w:val="20"/>
        </w:rPr>
      </w:pPr>
      <w:r w:rsidRPr="00224599">
        <w:rPr>
          <w:rFonts w:ascii="Montserrat Light" w:hAnsi="Montserrat Light"/>
          <w:iCs/>
          <w:sz w:val="16"/>
          <w:szCs w:val="20"/>
        </w:rPr>
        <w:t>Cuando el licitante se encuentre en alguno de los supuestos establecidos por los artículos 50 y 60 antepenúltimo párrafo de la LAASSP.</w:t>
      </w:r>
    </w:p>
    <w:p w14:paraId="0DCC2AFA" w14:textId="77777777" w:rsidR="009460C6" w:rsidRPr="00224599" w:rsidRDefault="009460C6" w:rsidP="009251D1">
      <w:pPr>
        <w:numPr>
          <w:ilvl w:val="0"/>
          <w:numId w:val="7"/>
        </w:numPr>
        <w:jc w:val="both"/>
        <w:rPr>
          <w:rFonts w:ascii="Montserrat Light" w:hAnsi="Montserrat Light"/>
          <w:iCs/>
          <w:sz w:val="16"/>
          <w:szCs w:val="20"/>
        </w:rPr>
      </w:pPr>
      <w:r w:rsidRPr="00224599">
        <w:rPr>
          <w:rFonts w:ascii="Montserrat Light" w:hAnsi="Montserrat Light"/>
          <w:iCs/>
          <w:sz w:val="16"/>
          <w:szCs w:val="20"/>
        </w:rPr>
        <w:t>Cuando se solicite una manifestación “bajo protesta de decir verdad” y esta leyenda sea omitida en el documento correspondiente.</w:t>
      </w:r>
    </w:p>
    <w:p w14:paraId="6C996BB2" w14:textId="77777777" w:rsidR="009460C6" w:rsidRPr="00224599" w:rsidRDefault="009460C6" w:rsidP="009251D1">
      <w:pPr>
        <w:numPr>
          <w:ilvl w:val="0"/>
          <w:numId w:val="7"/>
        </w:numPr>
        <w:jc w:val="both"/>
        <w:rPr>
          <w:rFonts w:ascii="Montserrat Light" w:hAnsi="Montserrat Light"/>
          <w:iCs/>
          <w:sz w:val="16"/>
          <w:szCs w:val="20"/>
        </w:rPr>
      </w:pPr>
      <w:r w:rsidRPr="00224599">
        <w:rPr>
          <w:rFonts w:ascii="Montserrat Light" w:hAnsi="Montserrat Light"/>
          <w:iCs/>
          <w:sz w:val="16"/>
          <w:szCs w:val="20"/>
        </w:rPr>
        <w:t>Cuando los documentos que integren la proposición y aquéllos distintos a ésta, no estén foliados en todos y cada una de las hojas que los integren (falta absoluta de folio). Al efecto, se deberá numerar de manera individual las propuestas técnica y económica, así como el resto de los documentos que entregue el licitante.</w:t>
      </w:r>
    </w:p>
    <w:p w14:paraId="54C57251" w14:textId="77777777" w:rsidR="009460C6" w:rsidRPr="00224599" w:rsidRDefault="009460C6" w:rsidP="009460C6">
      <w:pPr>
        <w:ind w:left="720"/>
        <w:jc w:val="both"/>
        <w:rPr>
          <w:rFonts w:ascii="Montserrat Light" w:hAnsi="Montserrat Light"/>
          <w:iCs/>
          <w:sz w:val="16"/>
          <w:szCs w:val="20"/>
        </w:rPr>
      </w:pPr>
      <w:r w:rsidRPr="00224599">
        <w:rPr>
          <w:rFonts w:ascii="Montserrat Light" w:hAnsi="Montserrat Light"/>
          <w:iCs/>
          <w:sz w:val="16"/>
          <w:szCs w:val="20"/>
        </w:rPr>
        <w:lastRenderedPageBreak/>
        <w:t>En el caso de que alguna o algunas hojas de los documentos mencionados en el párrafo anterior carezca de folio y se constate que la o las hojas no foliadas mantienen continuidad, la convocante no podrá desechar la proposición. En el supuesto de que falte alguna hoja y la omisión pueda ser cubierta con información contenida en la propia proposición, la convocante tampoco podrá desechar la proposición.</w:t>
      </w:r>
    </w:p>
    <w:p w14:paraId="35BF6192" w14:textId="77777777" w:rsidR="009460C6" w:rsidRPr="00224599" w:rsidRDefault="009460C6" w:rsidP="009251D1">
      <w:pPr>
        <w:numPr>
          <w:ilvl w:val="0"/>
          <w:numId w:val="7"/>
        </w:numPr>
        <w:jc w:val="both"/>
        <w:rPr>
          <w:rFonts w:ascii="Montserrat Light" w:hAnsi="Montserrat Light"/>
          <w:iCs/>
          <w:sz w:val="16"/>
          <w:szCs w:val="20"/>
        </w:rPr>
      </w:pPr>
      <w:r w:rsidRPr="00224599">
        <w:rPr>
          <w:rFonts w:ascii="Montserrat Light" w:hAnsi="Montserrat Light"/>
          <w:iCs/>
          <w:sz w:val="16"/>
          <w:szCs w:val="20"/>
        </w:rPr>
        <w:t>Cuando presenten proposiciones en idioma diferente al español y no presente la traducción simple al idioma español.</w:t>
      </w:r>
    </w:p>
    <w:p w14:paraId="0A0EF735" w14:textId="77777777" w:rsidR="009460C6" w:rsidRPr="00224599" w:rsidRDefault="009460C6" w:rsidP="009251D1">
      <w:pPr>
        <w:numPr>
          <w:ilvl w:val="0"/>
          <w:numId w:val="7"/>
        </w:numPr>
        <w:jc w:val="both"/>
        <w:rPr>
          <w:rFonts w:ascii="Montserrat Light" w:hAnsi="Montserrat Light"/>
          <w:iCs/>
          <w:sz w:val="16"/>
          <w:szCs w:val="20"/>
        </w:rPr>
      </w:pPr>
      <w:r w:rsidRPr="00224599">
        <w:rPr>
          <w:rFonts w:ascii="Montserrat Light" w:hAnsi="Montserrat Light"/>
          <w:iCs/>
          <w:sz w:val="16"/>
          <w:szCs w:val="20"/>
        </w:rPr>
        <w:t>En el caso de las proposiciones enviadas a través de medios remotos de comunicación electrónica (CompraNet), se tendrá por no presentada la proposición y demás documentación requerida en la presente convocatoria, cuando el(los) archivo(s) electrónicos(s) que contenga(n) dicha información no pueda(n) abrirse por tener algún virus informático o por cualquier causa motivada por problemas técnicos imputables a sus programas o equipo de cómputo.</w:t>
      </w:r>
    </w:p>
    <w:p w14:paraId="7B2E6592" w14:textId="77777777" w:rsidR="009460C6" w:rsidRPr="00224599" w:rsidRDefault="009460C6" w:rsidP="009251D1">
      <w:pPr>
        <w:numPr>
          <w:ilvl w:val="0"/>
          <w:numId w:val="7"/>
        </w:numPr>
        <w:jc w:val="both"/>
        <w:rPr>
          <w:rFonts w:ascii="Montserrat Light" w:hAnsi="Montserrat Light"/>
          <w:iCs/>
          <w:sz w:val="16"/>
          <w:szCs w:val="20"/>
        </w:rPr>
      </w:pPr>
      <w:r w:rsidRPr="00224599">
        <w:rPr>
          <w:rFonts w:ascii="Montserrat Light" w:hAnsi="Montserrat Light"/>
          <w:iCs/>
          <w:sz w:val="16"/>
          <w:szCs w:val="20"/>
        </w:rPr>
        <w:t>Cuando se omita la presentación de alguno de los requisitos y/o condiciones legales, técnicas y económicas establecidas expresamente en esta convocatoria o de los que deriven del acto de Junta de Aclaraciones al contenido de las mismas, que se consideren indispensables para evaluar la proposición y que afecten directamente su solvencia.</w:t>
      </w:r>
    </w:p>
    <w:p w14:paraId="3DFB9085" w14:textId="77777777" w:rsidR="009460C6" w:rsidRPr="00224599" w:rsidRDefault="009460C6" w:rsidP="009251D1">
      <w:pPr>
        <w:numPr>
          <w:ilvl w:val="0"/>
          <w:numId w:val="7"/>
        </w:numPr>
        <w:jc w:val="both"/>
        <w:rPr>
          <w:rFonts w:ascii="Montserrat Light" w:hAnsi="Montserrat Light"/>
          <w:iCs/>
          <w:sz w:val="16"/>
          <w:szCs w:val="20"/>
        </w:rPr>
      </w:pPr>
      <w:r w:rsidRPr="00224599">
        <w:rPr>
          <w:rFonts w:ascii="Montserrat Light" w:hAnsi="Montserrat Light"/>
          <w:iCs/>
          <w:sz w:val="16"/>
          <w:szCs w:val="20"/>
        </w:rPr>
        <w:t>En el caso de proposiciones conjuntas, cuando no se presente el convenio de participación privado, o bien, cuando dicho convenio no reúna los requisitos señalados en la LAASSP o su Reglamento.</w:t>
      </w:r>
    </w:p>
    <w:p w14:paraId="76E4092B" w14:textId="77777777" w:rsidR="009460C6" w:rsidRPr="00224599" w:rsidRDefault="009460C6" w:rsidP="009251D1">
      <w:pPr>
        <w:numPr>
          <w:ilvl w:val="0"/>
          <w:numId w:val="7"/>
        </w:numPr>
        <w:jc w:val="both"/>
        <w:rPr>
          <w:rFonts w:ascii="Montserrat Light" w:hAnsi="Montserrat Light"/>
          <w:iCs/>
          <w:sz w:val="16"/>
          <w:szCs w:val="20"/>
        </w:rPr>
      </w:pPr>
      <w:r w:rsidRPr="00224599">
        <w:rPr>
          <w:rFonts w:ascii="Montserrat Light" w:hAnsi="Montserrat Light"/>
          <w:iCs/>
          <w:sz w:val="16"/>
          <w:szCs w:val="20"/>
        </w:rPr>
        <w:t>Cuando el licitante incurra en cualquier violación a las disposiciones de la LAASSP y su Reglamento o cualquier otro ordenamiento legal en la materia.</w:t>
      </w:r>
    </w:p>
    <w:p w14:paraId="2540A212" w14:textId="77777777" w:rsidR="009460C6" w:rsidRPr="00224599" w:rsidRDefault="009460C6" w:rsidP="009251D1">
      <w:pPr>
        <w:numPr>
          <w:ilvl w:val="0"/>
          <w:numId w:val="7"/>
        </w:numPr>
        <w:jc w:val="both"/>
        <w:rPr>
          <w:rFonts w:ascii="Montserrat Light" w:hAnsi="Montserrat Light"/>
          <w:iCs/>
          <w:sz w:val="16"/>
          <w:szCs w:val="20"/>
        </w:rPr>
      </w:pPr>
      <w:r w:rsidRPr="00224599">
        <w:rPr>
          <w:rFonts w:ascii="Montserrat Light" w:hAnsi="Montserrat Light"/>
          <w:iCs/>
          <w:sz w:val="16"/>
          <w:szCs w:val="20"/>
        </w:rPr>
        <w:t>Cuando el licitante no firme (</w:t>
      </w:r>
      <w:r w:rsidRPr="00224599">
        <w:rPr>
          <w:rFonts w:ascii="Montserrat Light" w:hAnsi="Montserrat Light"/>
          <w:i/>
          <w:color w:val="A6A6A6" w:themeColor="background1" w:themeShade="A6"/>
          <w:sz w:val="16"/>
          <w:szCs w:val="20"/>
        </w:rPr>
        <w:t>es preciso que se determine de acuerdo con la forma en la que se presentarán las proposiciones, es decir, se solicitará la firma autógrafa cuando se presenten las proposiciones en forma presencial y se requerirá la firma electrónica por el SAT cuando se solicite la presentación de las proposiciones de forma electrónica</w:t>
      </w:r>
      <w:r w:rsidRPr="00224599">
        <w:rPr>
          <w:rFonts w:ascii="Montserrat Light" w:hAnsi="Montserrat Light"/>
          <w:iCs/>
          <w:sz w:val="16"/>
          <w:szCs w:val="20"/>
        </w:rPr>
        <w:t>) pudiendo firmar el representante legal o la persona con poder legal para actos de administración y/o dominio o poder especial para actos de licitación pública.</w:t>
      </w:r>
    </w:p>
    <w:p w14:paraId="3B96524C" w14:textId="77777777" w:rsidR="009460C6" w:rsidRPr="00224599" w:rsidRDefault="009460C6" w:rsidP="009251D1">
      <w:pPr>
        <w:numPr>
          <w:ilvl w:val="0"/>
          <w:numId w:val="7"/>
        </w:numPr>
        <w:jc w:val="both"/>
        <w:rPr>
          <w:rFonts w:ascii="Montserrat Light" w:hAnsi="Montserrat Light"/>
          <w:iCs/>
          <w:sz w:val="16"/>
          <w:szCs w:val="20"/>
        </w:rPr>
      </w:pPr>
      <w:r w:rsidRPr="00224599">
        <w:rPr>
          <w:rFonts w:ascii="Montserrat Light" w:hAnsi="Montserrat Light"/>
          <w:iCs/>
          <w:sz w:val="16"/>
          <w:szCs w:val="20"/>
        </w:rPr>
        <w:t>Cuando el licitante no presente alguno de los documentos señalados como obligatorios de la presente convocatoria.</w:t>
      </w:r>
    </w:p>
    <w:p w14:paraId="10E00B93" w14:textId="77777777" w:rsidR="009460C6" w:rsidRPr="00224599" w:rsidRDefault="009460C6" w:rsidP="009251D1">
      <w:pPr>
        <w:numPr>
          <w:ilvl w:val="0"/>
          <w:numId w:val="7"/>
        </w:numPr>
        <w:jc w:val="both"/>
        <w:rPr>
          <w:rFonts w:ascii="Montserrat Light" w:hAnsi="Montserrat Light"/>
          <w:iCs/>
          <w:sz w:val="16"/>
          <w:szCs w:val="20"/>
        </w:rPr>
      </w:pPr>
      <w:r w:rsidRPr="00224599">
        <w:rPr>
          <w:rFonts w:ascii="Montserrat Light" w:hAnsi="Montserrat Light"/>
          <w:iCs/>
          <w:sz w:val="16"/>
          <w:szCs w:val="20"/>
        </w:rPr>
        <w:t>Cuando el licitante señale condicionantes distintas a las señaladas en la presente convocatoria dentro de su proposición, o cualquiera de los requisitos establecidos en la presente convocatoria.</w:t>
      </w:r>
    </w:p>
    <w:p w14:paraId="7E28B155" w14:textId="77777777" w:rsidR="009460C6" w:rsidRPr="00224599" w:rsidRDefault="009460C6" w:rsidP="009251D1">
      <w:pPr>
        <w:numPr>
          <w:ilvl w:val="0"/>
          <w:numId w:val="7"/>
        </w:numPr>
        <w:jc w:val="both"/>
        <w:rPr>
          <w:rFonts w:ascii="Montserrat Light" w:hAnsi="Montserrat Light"/>
          <w:iCs/>
          <w:sz w:val="16"/>
          <w:szCs w:val="20"/>
        </w:rPr>
      </w:pPr>
      <w:r w:rsidRPr="00224599">
        <w:rPr>
          <w:rFonts w:ascii="Montserrat Light" w:hAnsi="Montserrat Light"/>
          <w:iCs/>
          <w:sz w:val="16"/>
          <w:szCs w:val="20"/>
        </w:rPr>
        <w:t>Cuando la(s) partida(s) de la propuesta económica presentada se cotice en 0 (cero), o no indique el precio unitario.</w:t>
      </w:r>
    </w:p>
    <w:p w14:paraId="7A280D26" w14:textId="77777777" w:rsidR="009460C6" w:rsidRPr="00224599" w:rsidRDefault="009460C6" w:rsidP="009251D1">
      <w:pPr>
        <w:numPr>
          <w:ilvl w:val="0"/>
          <w:numId w:val="7"/>
        </w:numPr>
        <w:jc w:val="both"/>
        <w:rPr>
          <w:rFonts w:ascii="Montserrat Light" w:hAnsi="Montserrat Light"/>
          <w:iCs/>
          <w:sz w:val="16"/>
          <w:szCs w:val="20"/>
        </w:rPr>
      </w:pPr>
      <w:r w:rsidRPr="00224599">
        <w:rPr>
          <w:rFonts w:ascii="Montserrat Light" w:hAnsi="Montserrat Light"/>
          <w:iCs/>
          <w:sz w:val="16"/>
          <w:szCs w:val="20"/>
        </w:rPr>
        <w:t>Cuando se compruebe que algún licitante ha acordado con otro u otros elevar el costo de los servicios solicitados, o cualquier otro acuerdo que tenga como fin obtener una ventaja sobre los demás licitantes; o existan elementos de los que sea posible desprender que existe una relación o vinculación entre dos o más licitantes.</w:t>
      </w:r>
    </w:p>
    <w:p w14:paraId="6D8D73FF" w14:textId="77777777" w:rsidR="009460C6" w:rsidRPr="00224599" w:rsidRDefault="009460C6" w:rsidP="009251D1">
      <w:pPr>
        <w:numPr>
          <w:ilvl w:val="0"/>
          <w:numId w:val="7"/>
        </w:numPr>
        <w:jc w:val="both"/>
        <w:rPr>
          <w:rFonts w:ascii="Montserrat Light" w:hAnsi="Montserrat Light"/>
          <w:iCs/>
          <w:sz w:val="16"/>
          <w:szCs w:val="20"/>
        </w:rPr>
      </w:pPr>
      <w:r w:rsidRPr="00224599">
        <w:rPr>
          <w:rFonts w:ascii="Montserrat Light" w:hAnsi="Montserrat Light"/>
          <w:iCs/>
          <w:sz w:val="16"/>
          <w:szCs w:val="20"/>
        </w:rPr>
        <w:t>Cuando el licitante proponga un plazo de entrega y/o realización mayor al solicitado o no cumpla con el plazo establecido, en cuyo caso prevalecerá el estipulado en la presente convocatoria.</w:t>
      </w:r>
    </w:p>
    <w:p w14:paraId="66A7EDF4" w14:textId="32903EF2" w:rsidR="009460C6" w:rsidRDefault="009460C6" w:rsidP="009251D1">
      <w:pPr>
        <w:numPr>
          <w:ilvl w:val="0"/>
          <w:numId w:val="7"/>
        </w:numPr>
        <w:jc w:val="both"/>
        <w:rPr>
          <w:rFonts w:ascii="Montserrat Light" w:hAnsi="Montserrat Light"/>
          <w:iCs/>
          <w:sz w:val="16"/>
          <w:szCs w:val="20"/>
        </w:rPr>
      </w:pPr>
      <w:r w:rsidRPr="00224599">
        <w:rPr>
          <w:rFonts w:ascii="Montserrat Light" w:hAnsi="Montserrat Light"/>
          <w:iCs/>
          <w:sz w:val="16"/>
          <w:szCs w:val="20"/>
        </w:rPr>
        <w:t>Cuando presente la propuesta económica en moneda distinta a la solicitada.</w:t>
      </w:r>
    </w:p>
    <w:p w14:paraId="39CFE9E4" w14:textId="77777777" w:rsidR="00C91B63" w:rsidRPr="00F610BE" w:rsidRDefault="00C91B63" w:rsidP="009251D1">
      <w:pPr>
        <w:numPr>
          <w:ilvl w:val="0"/>
          <w:numId w:val="7"/>
        </w:numPr>
        <w:jc w:val="both"/>
        <w:rPr>
          <w:rFonts w:ascii="Montserrat Light" w:hAnsi="Montserrat Light"/>
          <w:iCs/>
          <w:sz w:val="16"/>
          <w:szCs w:val="20"/>
        </w:rPr>
      </w:pPr>
      <w:r w:rsidRPr="00F610BE">
        <w:rPr>
          <w:rFonts w:ascii="Montserrat Light" w:hAnsi="Montserrat Light"/>
          <w:iCs/>
          <w:sz w:val="16"/>
          <w:szCs w:val="20"/>
        </w:rPr>
        <w:t xml:space="preserve">La falta de envío a través del sistema CompraNet, de alguno de los documentos solicitados como obligatorios. </w:t>
      </w:r>
    </w:p>
    <w:p w14:paraId="784CA7B7" w14:textId="77777777" w:rsidR="00C91B63" w:rsidRPr="00F610BE" w:rsidRDefault="00C91B63" w:rsidP="009251D1">
      <w:pPr>
        <w:numPr>
          <w:ilvl w:val="0"/>
          <w:numId w:val="7"/>
        </w:numPr>
        <w:jc w:val="both"/>
        <w:rPr>
          <w:rFonts w:ascii="Montserrat Light" w:hAnsi="Montserrat Light"/>
          <w:iCs/>
          <w:sz w:val="16"/>
          <w:szCs w:val="20"/>
        </w:rPr>
      </w:pPr>
      <w:r w:rsidRPr="00F610BE">
        <w:rPr>
          <w:rFonts w:ascii="Montserrat Light" w:hAnsi="Montserrat Light"/>
          <w:iCs/>
          <w:sz w:val="16"/>
          <w:szCs w:val="20"/>
        </w:rPr>
        <w:t>La falta de manifestación de la voluntad de la persona facultada para ello (Firma autógrafa) en la última hoja que conforma la propuesta económica.</w:t>
      </w:r>
    </w:p>
    <w:p w14:paraId="2FCB1A28" w14:textId="77777777" w:rsidR="00C91B63" w:rsidRPr="00F610BE" w:rsidRDefault="00C91B63" w:rsidP="009251D1">
      <w:pPr>
        <w:numPr>
          <w:ilvl w:val="0"/>
          <w:numId w:val="7"/>
        </w:numPr>
        <w:jc w:val="both"/>
        <w:rPr>
          <w:rFonts w:ascii="Montserrat Light" w:hAnsi="Montserrat Light"/>
          <w:iCs/>
          <w:sz w:val="16"/>
          <w:szCs w:val="20"/>
        </w:rPr>
      </w:pPr>
      <w:r w:rsidRPr="00F610BE">
        <w:rPr>
          <w:rFonts w:ascii="Montserrat Light" w:hAnsi="Montserrat Light"/>
          <w:iCs/>
          <w:sz w:val="16"/>
          <w:szCs w:val="20"/>
        </w:rPr>
        <w:lastRenderedPageBreak/>
        <w:t xml:space="preserve">Cuando habiéndose presentado un error de cálculo en la propuesta económica el licitante no acepte la rectificación por parte de la convocante, la corrección solo se hará en el cálculo sin afectar los precios unitarios.  </w:t>
      </w:r>
    </w:p>
    <w:p w14:paraId="1DB741FB" w14:textId="77777777" w:rsidR="00C91B63" w:rsidRPr="00F610BE" w:rsidRDefault="00C91B63" w:rsidP="009251D1">
      <w:pPr>
        <w:numPr>
          <w:ilvl w:val="0"/>
          <w:numId w:val="7"/>
        </w:numPr>
        <w:jc w:val="both"/>
        <w:rPr>
          <w:rFonts w:ascii="Montserrat Light" w:hAnsi="Montserrat Light"/>
          <w:iCs/>
          <w:sz w:val="16"/>
          <w:szCs w:val="20"/>
        </w:rPr>
      </w:pPr>
      <w:r w:rsidRPr="00F610BE">
        <w:rPr>
          <w:rFonts w:ascii="Montserrat Light" w:hAnsi="Montserrat Light"/>
          <w:iCs/>
          <w:sz w:val="16"/>
          <w:szCs w:val="20"/>
        </w:rPr>
        <w:t>La imprecisión o falta de legibilidad o claridad en los documentos solicitados, así como en las especiaciones técnicas que impidan la comprobación de la información requerida en la convocatoria.</w:t>
      </w:r>
    </w:p>
    <w:p w14:paraId="1A6AFEAC" w14:textId="77777777" w:rsidR="00C91B63" w:rsidRPr="00F610BE" w:rsidRDefault="00C91B63" w:rsidP="009251D1">
      <w:pPr>
        <w:numPr>
          <w:ilvl w:val="0"/>
          <w:numId w:val="7"/>
        </w:numPr>
        <w:jc w:val="both"/>
        <w:rPr>
          <w:rFonts w:ascii="Montserrat Light" w:hAnsi="Montserrat Light"/>
          <w:iCs/>
          <w:sz w:val="16"/>
          <w:szCs w:val="20"/>
        </w:rPr>
      </w:pPr>
      <w:r w:rsidRPr="00F610BE">
        <w:rPr>
          <w:rFonts w:ascii="Montserrat Light" w:hAnsi="Montserrat Light"/>
          <w:iCs/>
          <w:sz w:val="16"/>
          <w:szCs w:val="20"/>
        </w:rPr>
        <w:t>La falta de envío a través del sistema CompraNet de la “CARTA DE ACEPTACIÓN”, en la fecha y hora señalada.</w:t>
      </w:r>
    </w:p>
    <w:p w14:paraId="15B8C0B6" w14:textId="77777777" w:rsidR="00C91B63" w:rsidRPr="00F610BE" w:rsidRDefault="00C91B63" w:rsidP="009251D1">
      <w:pPr>
        <w:numPr>
          <w:ilvl w:val="0"/>
          <w:numId w:val="7"/>
        </w:numPr>
        <w:jc w:val="both"/>
        <w:rPr>
          <w:rFonts w:ascii="Montserrat Light" w:hAnsi="Montserrat Light"/>
          <w:iCs/>
          <w:sz w:val="16"/>
          <w:szCs w:val="20"/>
        </w:rPr>
      </w:pPr>
      <w:r w:rsidRPr="00F610BE">
        <w:rPr>
          <w:rFonts w:ascii="Montserrat Light" w:hAnsi="Montserrat Light"/>
          <w:iCs/>
          <w:sz w:val="16"/>
          <w:szCs w:val="20"/>
        </w:rPr>
        <w:t>La incongruencia entre la propuesta técnica, económica y el anexo técnico.</w:t>
      </w:r>
    </w:p>
    <w:p w14:paraId="6BC5D0BE" w14:textId="77777777" w:rsidR="00C91B63" w:rsidRPr="00F610BE" w:rsidRDefault="00C91B63" w:rsidP="009251D1">
      <w:pPr>
        <w:numPr>
          <w:ilvl w:val="0"/>
          <w:numId w:val="7"/>
        </w:numPr>
        <w:jc w:val="both"/>
        <w:rPr>
          <w:rFonts w:ascii="Montserrat Light" w:hAnsi="Montserrat Light"/>
          <w:iCs/>
          <w:sz w:val="16"/>
          <w:szCs w:val="20"/>
        </w:rPr>
      </w:pPr>
      <w:r w:rsidRPr="00F610BE">
        <w:rPr>
          <w:rFonts w:ascii="Montserrat Light" w:hAnsi="Montserrat Light"/>
          <w:iCs/>
          <w:sz w:val="16"/>
          <w:szCs w:val="20"/>
        </w:rPr>
        <w:t>Si el INP previa investigación comprueba que existe acuerdo con otro prestador de servicios para elevar los precios.</w:t>
      </w:r>
    </w:p>
    <w:p w14:paraId="1EE605EE" w14:textId="77777777" w:rsidR="00C91B63" w:rsidRPr="00F610BE" w:rsidRDefault="00C91B63" w:rsidP="009251D1">
      <w:pPr>
        <w:numPr>
          <w:ilvl w:val="0"/>
          <w:numId w:val="7"/>
        </w:numPr>
        <w:jc w:val="both"/>
        <w:rPr>
          <w:rFonts w:ascii="Montserrat Light" w:hAnsi="Montserrat Light"/>
          <w:iCs/>
          <w:sz w:val="16"/>
          <w:szCs w:val="20"/>
        </w:rPr>
      </w:pPr>
      <w:r w:rsidRPr="00F610BE">
        <w:rPr>
          <w:rFonts w:ascii="Montserrat Light" w:hAnsi="Montserrat Light"/>
          <w:iCs/>
          <w:sz w:val="16"/>
          <w:szCs w:val="20"/>
        </w:rPr>
        <w:t>Si se comprueba que proporcionó información falsa para cubrir los requisitos de esta Licitación.</w:t>
      </w:r>
    </w:p>
    <w:p w14:paraId="797E4D81" w14:textId="77777777" w:rsidR="00C91B63" w:rsidRPr="00F610BE" w:rsidRDefault="00C91B63" w:rsidP="009251D1">
      <w:pPr>
        <w:numPr>
          <w:ilvl w:val="0"/>
          <w:numId w:val="7"/>
        </w:numPr>
        <w:jc w:val="both"/>
        <w:rPr>
          <w:rFonts w:ascii="Montserrat Light" w:hAnsi="Montserrat Light"/>
          <w:iCs/>
          <w:sz w:val="16"/>
          <w:szCs w:val="20"/>
        </w:rPr>
      </w:pPr>
      <w:r w:rsidRPr="00F610BE">
        <w:rPr>
          <w:rFonts w:ascii="Montserrat Light" w:hAnsi="Montserrat Light"/>
          <w:iCs/>
          <w:sz w:val="16"/>
          <w:szCs w:val="20"/>
        </w:rPr>
        <w:t>Si el objeto social del acta constitutiva de la persona licitante no corresponde a la prestación de los servicios que se requieren en la presente Licitación.</w:t>
      </w:r>
    </w:p>
    <w:p w14:paraId="2D84C8A8" w14:textId="0F1A2189" w:rsidR="00773E57" w:rsidRPr="00C91B63" w:rsidRDefault="009460C6" w:rsidP="00C91B63">
      <w:pPr>
        <w:jc w:val="both"/>
        <w:rPr>
          <w:rFonts w:ascii="Montserrat Light" w:hAnsi="Montserrat Light"/>
          <w:iCs/>
          <w:sz w:val="16"/>
          <w:szCs w:val="20"/>
        </w:rPr>
      </w:pPr>
      <w:r w:rsidRPr="00224599">
        <w:rPr>
          <w:rFonts w:ascii="Montserrat Light" w:hAnsi="Montserrat Light"/>
          <w:iCs/>
          <w:sz w:val="16"/>
          <w:szCs w:val="20"/>
        </w:rPr>
        <w:t>De conformidad con el artículo 56 de la LAASSP, las proposiciones desechadas durante la licitación podrán ser devueltas a los licitantes que lo soliciten, una vez transcurridos sesenta días naturales contados a partir de la fecha en que se dé a conocer el fallo respectivo, salvo que exista alguna inconformidad en trámite, en cuyo caso las proposiciones se conservarán hasta la total conclusión de la inconformidad e instancias subsecuentes; agotados dichos términos la convocante podrá proceder a su devolución o destrucción.</w:t>
      </w:r>
    </w:p>
    <w:p w14:paraId="290E8CFE" w14:textId="3472FA87" w:rsidR="00773E57" w:rsidRPr="00224599" w:rsidRDefault="005F171E" w:rsidP="005F171E">
      <w:pPr>
        <w:pStyle w:val="Ttulo2"/>
        <w:rPr>
          <w:rFonts w:ascii="Montserrat Light" w:hAnsi="Montserrat Light"/>
        </w:rPr>
      </w:pPr>
      <w:bookmarkStart w:id="39" w:name="_Toc127131455"/>
      <w:r w:rsidRPr="00224599">
        <w:rPr>
          <w:rFonts w:ascii="Montserrat Light" w:hAnsi="Montserrat Light"/>
        </w:rPr>
        <w:t>4.13 FALLO</w:t>
      </w:r>
      <w:bookmarkEnd w:id="39"/>
    </w:p>
    <w:p w14:paraId="5D333F25" w14:textId="7987DB3B" w:rsidR="00195828" w:rsidRPr="00224599" w:rsidRDefault="00195828" w:rsidP="00195828">
      <w:pPr>
        <w:jc w:val="both"/>
        <w:rPr>
          <w:rFonts w:ascii="Montserrat Light" w:hAnsi="Montserrat Light"/>
          <w:iCs/>
          <w:sz w:val="16"/>
          <w:szCs w:val="20"/>
        </w:rPr>
      </w:pPr>
      <w:r w:rsidRPr="00224599">
        <w:rPr>
          <w:rFonts w:ascii="Montserrat Light" w:hAnsi="Montserrat Light"/>
          <w:iCs/>
          <w:sz w:val="16"/>
          <w:szCs w:val="20"/>
        </w:rPr>
        <w:t>Con fundamento en lo dispuesto por los artículos 26 Bis fracción II, 37 y 37 Bis de la LA</w:t>
      </w:r>
      <w:r w:rsidR="002F429E">
        <w:rPr>
          <w:rFonts w:ascii="Montserrat Light" w:hAnsi="Montserrat Light"/>
          <w:iCs/>
          <w:sz w:val="16"/>
          <w:szCs w:val="20"/>
        </w:rPr>
        <w:t>A</w:t>
      </w:r>
      <w:r w:rsidRPr="00224599">
        <w:rPr>
          <w:rFonts w:ascii="Montserrat Light" w:hAnsi="Montserrat Light"/>
          <w:iCs/>
          <w:sz w:val="16"/>
          <w:szCs w:val="20"/>
        </w:rPr>
        <w:t xml:space="preserve">SSP, </w:t>
      </w:r>
      <w:bookmarkStart w:id="40" w:name="_Hlk131020795"/>
      <w:r w:rsidRPr="00224599">
        <w:rPr>
          <w:rFonts w:ascii="Montserrat Light" w:hAnsi="Montserrat Light"/>
          <w:iCs/>
          <w:sz w:val="16"/>
          <w:szCs w:val="20"/>
        </w:rPr>
        <w:t>el día</w:t>
      </w:r>
      <w:r w:rsidR="00E76220" w:rsidRPr="00E76220">
        <w:rPr>
          <w:rFonts w:ascii="Montserrat Light" w:hAnsi="Montserrat Light"/>
          <w:b/>
          <w:bCs/>
          <w:iCs/>
          <w:sz w:val="16"/>
          <w:szCs w:val="20"/>
        </w:rPr>
        <w:t xml:space="preserve"> 2</w:t>
      </w:r>
      <w:r w:rsidR="0072524E">
        <w:rPr>
          <w:rFonts w:ascii="Montserrat Light" w:hAnsi="Montserrat Light"/>
          <w:b/>
          <w:bCs/>
          <w:iCs/>
          <w:sz w:val="16"/>
          <w:szCs w:val="20"/>
        </w:rPr>
        <w:t>9</w:t>
      </w:r>
      <w:r w:rsidR="00E76220" w:rsidRPr="00E76220">
        <w:rPr>
          <w:rFonts w:ascii="Montserrat Light" w:hAnsi="Montserrat Light"/>
          <w:b/>
          <w:bCs/>
          <w:iCs/>
          <w:sz w:val="16"/>
          <w:szCs w:val="20"/>
        </w:rPr>
        <w:t xml:space="preserve"> de </w:t>
      </w:r>
      <w:r w:rsidR="0072524E">
        <w:rPr>
          <w:rFonts w:ascii="Montserrat Light" w:hAnsi="Montserrat Light"/>
          <w:b/>
          <w:bCs/>
          <w:iCs/>
          <w:sz w:val="16"/>
          <w:szCs w:val="20"/>
        </w:rPr>
        <w:t>mayo</w:t>
      </w:r>
      <w:r w:rsidR="00E76220" w:rsidRPr="00E76220">
        <w:rPr>
          <w:rFonts w:ascii="Montserrat Light" w:hAnsi="Montserrat Light"/>
          <w:b/>
          <w:bCs/>
          <w:iCs/>
          <w:sz w:val="16"/>
          <w:szCs w:val="20"/>
        </w:rPr>
        <w:t xml:space="preserve"> del año 2023</w:t>
      </w:r>
      <w:r w:rsidR="00E76220">
        <w:rPr>
          <w:rFonts w:ascii="Montserrat Light" w:hAnsi="Montserrat Light"/>
          <w:iCs/>
          <w:sz w:val="16"/>
          <w:szCs w:val="20"/>
        </w:rPr>
        <w:t xml:space="preserve"> a las </w:t>
      </w:r>
      <w:r w:rsidR="00E76220" w:rsidRPr="00FB2DD6">
        <w:rPr>
          <w:rFonts w:ascii="Montserrat Light" w:hAnsi="Montserrat Light"/>
          <w:b/>
          <w:bCs/>
          <w:iCs/>
          <w:sz w:val="16"/>
          <w:szCs w:val="20"/>
        </w:rPr>
        <w:t>1</w:t>
      </w:r>
      <w:r w:rsidR="004A2C36">
        <w:rPr>
          <w:rFonts w:ascii="Montserrat Light" w:hAnsi="Montserrat Light"/>
          <w:b/>
          <w:bCs/>
          <w:iCs/>
          <w:sz w:val="16"/>
          <w:szCs w:val="20"/>
        </w:rPr>
        <w:t>4</w:t>
      </w:r>
      <w:r w:rsidR="00E76220" w:rsidRPr="00FB2DD6">
        <w:rPr>
          <w:rFonts w:ascii="Montserrat Light" w:hAnsi="Montserrat Light"/>
          <w:b/>
          <w:bCs/>
          <w:iCs/>
          <w:sz w:val="16"/>
          <w:szCs w:val="20"/>
        </w:rPr>
        <w:t xml:space="preserve">:00 </w:t>
      </w:r>
      <w:r w:rsidR="004A2C36">
        <w:rPr>
          <w:rFonts w:ascii="Montserrat Light" w:hAnsi="Montserrat Light"/>
          <w:b/>
          <w:bCs/>
          <w:iCs/>
          <w:sz w:val="16"/>
          <w:szCs w:val="20"/>
        </w:rPr>
        <w:t>p</w:t>
      </w:r>
      <w:r w:rsidR="00E76220" w:rsidRPr="00FB2DD6">
        <w:rPr>
          <w:rFonts w:ascii="Montserrat Light" w:hAnsi="Montserrat Light"/>
          <w:b/>
          <w:bCs/>
          <w:iCs/>
          <w:sz w:val="16"/>
          <w:szCs w:val="20"/>
        </w:rPr>
        <w:t>.m</w:t>
      </w:r>
      <w:r w:rsidR="00E76220">
        <w:rPr>
          <w:rFonts w:ascii="Montserrat Light" w:hAnsi="Montserrat Light"/>
          <w:iCs/>
          <w:sz w:val="16"/>
          <w:szCs w:val="20"/>
        </w:rPr>
        <w:t>.</w:t>
      </w:r>
      <w:r w:rsidRPr="00224599">
        <w:rPr>
          <w:rFonts w:ascii="Montserrat Light" w:hAnsi="Montserrat Light"/>
          <w:iCs/>
          <w:sz w:val="16"/>
          <w:szCs w:val="20"/>
        </w:rPr>
        <w:t>, se dará a conocer el fallo de la licitación, en</w:t>
      </w:r>
      <w:r w:rsidR="00E76220">
        <w:rPr>
          <w:rFonts w:ascii="Montserrat Light" w:hAnsi="Montserrat Light"/>
          <w:iCs/>
          <w:sz w:val="16"/>
          <w:szCs w:val="20"/>
        </w:rPr>
        <w:t xml:space="preserve"> la Subdirección de Servicios Generales, del edificio de la Dirección de Administración del Instituto Nacional de Pediatría ubicado en Insurgentes Sur No. 3700-C, Col. Insurgentes Cuicuilco, Alcaldía Coyoacán, </w:t>
      </w:r>
      <w:r w:rsidR="00E76220" w:rsidRPr="00887D6C">
        <w:rPr>
          <w:rFonts w:ascii="Montserrat Light" w:hAnsi="Montserrat Light"/>
          <w:iCs/>
          <w:sz w:val="16"/>
          <w:szCs w:val="20"/>
        </w:rPr>
        <w:t xml:space="preserve">asimismo, se </w:t>
      </w:r>
      <w:r w:rsidR="00FB2DD6" w:rsidRPr="00887D6C">
        <w:rPr>
          <w:rFonts w:ascii="Montserrat Light" w:hAnsi="Montserrat Light"/>
          <w:iCs/>
          <w:sz w:val="16"/>
          <w:szCs w:val="20"/>
        </w:rPr>
        <w:t>llevará</w:t>
      </w:r>
      <w:r w:rsidR="00E76220">
        <w:rPr>
          <w:rFonts w:ascii="Montserrat Light" w:hAnsi="Montserrat Light"/>
          <w:iCs/>
          <w:sz w:val="16"/>
          <w:szCs w:val="20"/>
        </w:rPr>
        <w:t xml:space="preserve"> a cabo</w:t>
      </w:r>
      <w:r w:rsidR="00E76220" w:rsidRPr="00887D6C">
        <w:rPr>
          <w:rFonts w:ascii="Montserrat Light" w:hAnsi="Montserrat Light"/>
          <w:iCs/>
          <w:sz w:val="16"/>
          <w:szCs w:val="20"/>
        </w:rPr>
        <w:t xml:space="preserve"> simultáneamente en el Sistem</w:t>
      </w:r>
      <w:r w:rsidR="00E76220">
        <w:rPr>
          <w:rFonts w:ascii="Montserrat Light" w:hAnsi="Montserrat Light"/>
          <w:iCs/>
          <w:sz w:val="16"/>
          <w:szCs w:val="20"/>
        </w:rPr>
        <w:t>a</w:t>
      </w:r>
      <w:r w:rsidR="00E76220" w:rsidRPr="00887D6C">
        <w:rPr>
          <w:rFonts w:ascii="Montserrat Light" w:hAnsi="Montserrat Light"/>
          <w:iCs/>
          <w:sz w:val="16"/>
          <w:szCs w:val="20"/>
        </w:rPr>
        <w:t xml:space="preserve"> </w:t>
      </w:r>
      <w:proofErr w:type="spellStart"/>
      <w:r w:rsidR="00E76220" w:rsidRPr="00887D6C">
        <w:rPr>
          <w:rFonts w:ascii="Montserrat Light" w:hAnsi="Montserrat Light"/>
          <w:iCs/>
          <w:sz w:val="16"/>
          <w:szCs w:val="20"/>
        </w:rPr>
        <w:t>Compranet</w:t>
      </w:r>
      <w:bookmarkEnd w:id="40"/>
      <w:proofErr w:type="spellEnd"/>
      <w:r w:rsidR="00E76220">
        <w:rPr>
          <w:rFonts w:ascii="Montserrat Light" w:hAnsi="Montserrat Light"/>
          <w:iCs/>
          <w:sz w:val="16"/>
          <w:szCs w:val="20"/>
        </w:rPr>
        <w:t>.</w:t>
      </w:r>
    </w:p>
    <w:p w14:paraId="120A5060" w14:textId="77777777" w:rsidR="00195828" w:rsidRPr="00224599" w:rsidRDefault="00195828" w:rsidP="00195828">
      <w:pPr>
        <w:jc w:val="both"/>
        <w:rPr>
          <w:rStyle w:val="nfasis"/>
          <w:rFonts w:ascii="Montserrat Light" w:hAnsi="Montserrat Light"/>
          <w:i w:val="0"/>
          <w:sz w:val="16"/>
          <w:szCs w:val="20"/>
        </w:rPr>
      </w:pPr>
      <w:r w:rsidRPr="00224599">
        <w:rPr>
          <w:rFonts w:ascii="Montserrat Light" w:hAnsi="Montserrat Light"/>
          <w:iCs/>
          <w:sz w:val="16"/>
          <w:szCs w:val="20"/>
        </w:rPr>
        <w:t>Al finalizar cada acto, se pondrá a disposición de los licitantes, vía Sistema CompraNet, el mismo día en que se emita. Asimismo, se fijará un ejemplar del acta correspondiente en un lugar visible, al que tengan acceso el público, en el domicilio del área responsable del procedimiento de contratación, por un término no menor a cinco días hábiles. El titular de la citada área dejará constancia en el expediente de la licitación, de la fecha, hora y lugar en que se hayan fijado las actas o el aviso de referencia.</w:t>
      </w:r>
    </w:p>
    <w:p w14:paraId="30BA35DD" w14:textId="77777777" w:rsidR="00195828" w:rsidRPr="00C91B63" w:rsidRDefault="00195828" w:rsidP="00195828">
      <w:pPr>
        <w:jc w:val="both"/>
        <w:rPr>
          <w:rStyle w:val="nfasis"/>
          <w:rFonts w:ascii="Montserrat Light" w:hAnsi="Montserrat Light"/>
          <w:i w:val="0"/>
          <w:sz w:val="16"/>
          <w:szCs w:val="20"/>
        </w:rPr>
      </w:pPr>
      <w:r w:rsidRPr="00C91B63">
        <w:rPr>
          <w:rStyle w:val="nfasis"/>
          <w:rFonts w:ascii="Montserrat Light" w:hAnsi="Montserrat Light"/>
          <w:i w:val="0"/>
          <w:sz w:val="16"/>
          <w:szCs w:val="20"/>
        </w:rPr>
        <w:t>Con la notificación del Fallo, las obligaciones derivadas de éste serán exigibles, sin perjuicio de la obligación de las partes de firmarlo en la fecha y términos señalados en el mismo.</w:t>
      </w:r>
    </w:p>
    <w:p w14:paraId="72B12198" w14:textId="77777777" w:rsidR="00195828" w:rsidRPr="00C91B63" w:rsidRDefault="00195828" w:rsidP="00195828">
      <w:pPr>
        <w:jc w:val="both"/>
        <w:rPr>
          <w:rStyle w:val="nfasis"/>
          <w:rFonts w:ascii="Montserrat Light" w:hAnsi="Montserrat Light"/>
          <w:i w:val="0"/>
          <w:sz w:val="16"/>
          <w:szCs w:val="20"/>
        </w:rPr>
      </w:pPr>
      <w:r w:rsidRPr="00C91B63">
        <w:rPr>
          <w:rStyle w:val="nfasis"/>
          <w:rFonts w:ascii="Montserrat Light" w:hAnsi="Montserrat Light"/>
          <w:i w:val="0"/>
          <w:sz w:val="16"/>
          <w:szCs w:val="20"/>
        </w:rPr>
        <w:t>Para estos efectos se emitirá un dictamen que servirá como base, en el que se hará constar el análisis de las proposiciones y las razones para admitirlas o desecharlas, se emitirá contemplando lo siguiente:</w:t>
      </w:r>
    </w:p>
    <w:p w14:paraId="1062BAE9" w14:textId="77777777" w:rsidR="00195828" w:rsidRPr="00C91B63" w:rsidRDefault="00195828" w:rsidP="00195828">
      <w:pPr>
        <w:jc w:val="both"/>
        <w:rPr>
          <w:rStyle w:val="nfasis"/>
          <w:rFonts w:ascii="Montserrat Light" w:hAnsi="Montserrat Light"/>
          <w:i w:val="0"/>
          <w:sz w:val="16"/>
          <w:szCs w:val="20"/>
        </w:rPr>
      </w:pPr>
      <w:r w:rsidRPr="00C91B63">
        <w:rPr>
          <w:rStyle w:val="nfasis"/>
          <w:rFonts w:ascii="Montserrat Light" w:hAnsi="Montserrat Light"/>
          <w:i w:val="0"/>
          <w:sz w:val="16"/>
          <w:szCs w:val="20"/>
        </w:rPr>
        <w:t>Nombre de los Licitantes cuyas propuestas económicas fueron desechadas como resultado de su análisis detallado y las razones que se tuvieron para ello; indicando el monto de las mismas.</w:t>
      </w:r>
    </w:p>
    <w:p w14:paraId="36A92555" w14:textId="77777777" w:rsidR="00195828" w:rsidRPr="00C91B63" w:rsidRDefault="00195828" w:rsidP="00195828">
      <w:pPr>
        <w:jc w:val="both"/>
        <w:rPr>
          <w:rStyle w:val="nfasis"/>
          <w:rFonts w:ascii="Montserrat Light" w:hAnsi="Montserrat Light"/>
          <w:i w:val="0"/>
          <w:sz w:val="16"/>
          <w:szCs w:val="20"/>
        </w:rPr>
      </w:pPr>
      <w:r w:rsidRPr="00C91B63">
        <w:rPr>
          <w:rStyle w:val="nfasis"/>
          <w:rFonts w:ascii="Montserrat Light" w:hAnsi="Montserrat Light"/>
          <w:i w:val="0"/>
          <w:sz w:val="16"/>
          <w:szCs w:val="20"/>
        </w:rPr>
        <w:t>Nombre de los Licitantes cuyas propuestas económicas fueron determinadas como solventes de acuerdo a lo dispuesto en el artículo 36 y 36 Bis de la Ley; indicando el monto de las mismas.</w:t>
      </w:r>
    </w:p>
    <w:p w14:paraId="1209F98F" w14:textId="77777777" w:rsidR="00195828" w:rsidRPr="00C91B63" w:rsidRDefault="00195828" w:rsidP="00195828">
      <w:pPr>
        <w:jc w:val="both"/>
        <w:rPr>
          <w:rStyle w:val="nfasis"/>
          <w:rFonts w:ascii="Montserrat Light" w:hAnsi="Montserrat Light"/>
          <w:i w:val="0"/>
          <w:sz w:val="16"/>
          <w:szCs w:val="20"/>
        </w:rPr>
      </w:pPr>
      <w:r w:rsidRPr="00C91B63">
        <w:rPr>
          <w:rStyle w:val="nfasis"/>
          <w:rFonts w:ascii="Montserrat Light" w:hAnsi="Montserrat Light"/>
          <w:i w:val="0"/>
          <w:sz w:val="16"/>
          <w:szCs w:val="20"/>
        </w:rPr>
        <w:t xml:space="preserve">Nombre del Licitante a quien se adjudique el Contrato, e identificación de cada uno de los conceptos y montos asignados, </w:t>
      </w:r>
    </w:p>
    <w:p w14:paraId="23B7A7F6" w14:textId="77777777" w:rsidR="00195828" w:rsidRPr="00C91B63" w:rsidRDefault="00195828" w:rsidP="00195828">
      <w:pPr>
        <w:jc w:val="both"/>
        <w:rPr>
          <w:rStyle w:val="nfasis"/>
          <w:rFonts w:ascii="Montserrat Light" w:hAnsi="Montserrat Light"/>
          <w:i w:val="0"/>
          <w:sz w:val="16"/>
          <w:szCs w:val="20"/>
        </w:rPr>
      </w:pPr>
      <w:r w:rsidRPr="00C91B63">
        <w:rPr>
          <w:rStyle w:val="nfasis"/>
          <w:rFonts w:ascii="Montserrat Light" w:hAnsi="Montserrat Light"/>
          <w:i w:val="0"/>
          <w:sz w:val="16"/>
          <w:szCs w:val="20"/>
        </w:rPr>
        <w:t>Información de fecha para firma del Contrato y presentación de garantías, conforme a esta convocatoria de licitación.</w:t>
      </w:r>
    </w:p>
    <w:p w14:paraId="139CC2F8" w14:textId="0DA2A3BB" w:rsidR="00195828" w:rsidRPr="00224599" w:rsidRDefault="004F38FA" w:rsidP="00195828">
      <w:pPr>
        <w:pStyle w:val="Ttulo2"/>
        <w:rPr>
          <w:rStyle w:val="nfasis"/>
          <w:rFonts w:ascii="Montserrat Light" w:hAnsi="Montserrat Light"/>
          <w:i w:val="0"/>
          <w:iCs w:val="0"/>
          <w:szCs w:val="18"/>
        </w:rPr>
      </w:pPr>
      <w:bookmarkStart w:id="41" w:name="_Toc127131456"/>
      <w:r w:rsidRPr="00224599">
        <w:rPr>
          <w:rStyle w:val="nfasis"/>
          <w:rFonts w:ascii="Montserrat Light" w:hAnsi="Montserrat Light"/>
          <w:i w:val="0"/>
          <w:iCs w:val="0"/>
          <w:szCs w:val="18"/>
        </w:rPr>
        <w:lastRenderedPageBreak/>
        <w:t>4.14 DOCUMENTOS PARA LA ELABORACIÓN DEL CONTRATO.</w:t>
      </w:r>
      <w:bookmarkEnd w:id="41"/>
    </w:p>
    <w:p w14:paraId="7FF05BB0" w14:textId="0C17994D" w:rsidR="00195828" w:rsidRPr="00224599" w:rsidRDefault="00195828" w:rsidP="00195828">
      <w:pPr>
        <w:jc w:val="both"/>
        <w:rPr>
          <w:rFonts w:ascii="Montserrat Light" w:hAnsi="Montserrat Light"/>
          <w:iCs/>
          <w:sz w:val="16"/>
          <w:szCs w:val="20"/>
        </w:rPr>
      </w:pPr>
      <w:r w:rsidRPr="00224599">
        <w:rPr>
          <w:rFonts w:ascii="Montserrat Light" w:hAnsi="Montserrat Light"/>
          <w:iCs/>
          <w:sz w:val="16"/>
          <w:szCs w:val="20"/>
        </w:rPr>
        <w:t>Para efectos de la elaboración del contrato, el licitante ganador deberá presentar dentro de los 2 días hábiles a partir de la emisión del fallo, original y copia simple para cotejo de la siguiente documentación:</w:t>
      </w:r>
    </w:p>
    <w:p w14:paraId="42FA6699" w14:textId="77777777" w:rsidR="00195828" w:rsidRPr="00224599" w:rsidRDefault="00195828" w:rsidP="00195828">
      <w:pPr>
        <w:jc w:val="both"/>
        <w:rPr>
          <w:rFonts w:ascii="Montserrat Light" w:hAnsi="Montserrat Light"/>
          <w:iCs/>
          <w:sz w:val="16"/>
          <w:szCs w:val="20"/>
        </w:rPr>
      </w:pPr>
      <w:r w:rsidRPr="00224599">
        <w:rPr>
          <w:rFonts w:ascii="Montserrat Light" w:hAnsi="Montserrat Light"/>
          <w:iCs/>
          <w:sz w:val="16"/>
          <w:szCs w:val="20"/>
        </w:rPr>
        <w:t>Tratándose de Personas Morales</w:t>
      </w:r>
    </w:p>
    <w:p w14:paraId="1B3ED892" w14:textId="77777777" w:rsidR="00195828" w:rsidRPr="00224599" w:rsidRDefault="00195828" w:rsidP="009251D1">
      <w:pPr>
        <w:numPr>
          <w:ilvl w:val="0"/>
          <w:numId w:val="8"/>
        </w:numPr>
        <w:jc w:val="both"/>
        <w:rPr>
          <w:rFonts w:ascii="Montserrat Light" w:hAnsi="Montserrat Light"/>
          <w:iCs/>
          <w:sz w:val="16"/>
          <w:szCs w:val="20"/>
        </w:rPr>
      </w:pPr>
      <w:r w:rsidRPr="00224599">
        <w:rPr>
          <w:rFonts w:ascii="Montserrat Light" w:hAnsi="Montserrat Light"/>
          <w:iCs/>
          <w:sz w:val="16"/>
          <w:szCs w:val="20"/>
        </w:rPr>
        <w:t>Acta constitutiva y sus reformas, en la que conste que se constituyó conforme a las leyes mexicanas y que tiene su domicilio en el territorio nacional.</w:t>
      </w:r>
    </w:p>
    <w:p w14:paraId="55071C79" w14:textId="77777777" w:rsidR="00195828" w:rsidRPr="00224599" w:rsidRDefault="00195828" w:rsidP="009251D1">
      <w:pPr>
        <w:numPr>
          <w:ilvl w:val="0"/>
          <w:numId w:val="8"/>
        </w:numPr>
        <w:jc w:val="both"/>
        <w:rPr>
          <w:rFonts w:ascii="Montserrat Light" w:hAnsi="Montserrat Light"/>
          <w:iCs/>
          <w:sz w:val="16"/>
          <w:szCs w:val="20"/>
        </w:rPr>
      </w:pPr>
      <w:r w:rsidRPr="00224599">
        <w:rPr>
          <w:rFonts w:ascii="Montserrat Light" w:hAnsi="Montserrat Light"/>
          <w:iCs/>
          <w:sz w:val="16"/>
          <w:szCs w:val="20"/>
        </w:rPr>
        <w:t>Cédula de identificación fiscal</w:t>
      </w:r>
    </w:p>
    <w:p w14:paraId="0CDC3A15" w14:textId="77777777" w:rsidR="00195828" w:rsidRPr="00224599" w:rsidRDefault="00195828" w:rsidP="009251D1">
      <w:pPr>
        <w:numPr>
          <w:ilvl w:val="0"/>
          <w:numId w:val="8"/>
        </w:numPr>
        <w:jc w:val="both"/>
        <w:rPr>
          <w:rFonts w:ascii="Montserrat Light" w:hAnsi="Montserrat Light"/>
          <w:iCs/>
          <w:sz w:val="16"/>
          <w:szCs w:val="20"/>
        </w:rPr>
      </w:pPr>
      <w:r w:rsidRPr="00224599">
        <w:rPr>
          <w:rFonts w:ascii="Montserrat Light" w:hAnsi="Montserrat Light"/>
          <w:iCs/>
          <w:sz w:val="16"/>
          <w:szCs w:val="20"/>
        </w:rPr>
        <w:t>Su representante legal deberá presentar poder otorgado ante Fedatario Público (pudiendo ser un poder especial para estos efectos, un poder para actos de administración y/o actos de dominio)</w:t>
      </w:r>
    </w:p>
    <w:p w14:paraId="77ACEF39" w14:textId="20E686BC" w:rsidR="00195828" w:rsidRDefault="00195828" w:rsidP="009251D1">
      <w:pPr>
        <w:numPr>
          <w:ilvl w:val="0"/>
          <w:numId w:val="8"/>
        </w:numPr>
        <w:jc w:val="both"/>
        <w:rPr>
          <w:rFonts w:ascii="Montserrat Light" w:hAnsi="Montserrat Light"/>
          <w:iCs/>
          <w:sz w:val="16"/>
          <w:szCs w:val="20"/>
        </w:rPr>
      </w:pPr>
      <w:r w:rsidRPr="00224599">
        <w:rPr>
          <w:rFonts w:ascii="Montserrat Light" w:hAnsi="Montserrat Light"/>
          <w:iCs/>
          <w:sz w:val="16"/>
          <w:szCs w:val="20"/>
        </w:rPr>
        <w:t>Identificación oficial con fotografía y firma del representante legal.</w:t>
      </w:r>
    </w:p>
    <w:p w14:paraId="46CB99E9" w14:textId="41535FAC" w:rsidR="006821FE" w:rsidRPr="00F610BE" w:rsidRDefault="006821FE" w:rsidP="009251D1">
      <w:pPr>
        <w:numPr>
          <w:ilvl w:val="0"/>
          <w:numId w:val="8"/>
        </w:numPr>
        <w:jc w:val="both"/>
        <w:rPr>
          <w:rFonts w:ascii="Montserrat Light" w:hAnsi="Montserrat Light"/>
          <w:iCs/>
          <w:sz w:val="16"/>
          <w:szCs w:val="20"/>
        </w:rPr>
      </w:pPr>
      <w:r w:rsidRPr="00F610BE">
        <w:rPr>
          <w:rFonts w:ascii="Montserrat Light" w:hAnsi="Montserrat Light"/>
          <w:iCs/>
          <w:sz w:val="16"/>
          <w:szCs w:val="20"/>
        </w:rPr>
        <w:t>Original de la Carta de NO Revocación de Poderes.</w:t>
      </w:r>
    </w:p>
    <w:p w14:paraId="4062555E" w14:textId="639B4644" w:rsidR="00195828" w:rsidRPr="00224599" w:rsidRDefault="00195828" w:rsidP="009251D1">
      <w:pPr>
        <w:numPr>
          <w:ilvl w:val="0"/>
          <w:numId w:val="8"/>
        </w:numPr>
        <w:jc w:val="both"/>
        <w:rPr>
          <w:rFonts w:ascii="Montserrat Light" w:hAnsi="Montserrat Light"/>
          <w:iCs/>
          <w:sz w:val="16"/>
          <w:szCs w:val="20"/>
        </w:rPr>
      </w:pPr>
      <w:r w:rsidRPr="00224599">
        <w:rPr>
          <w:rFonts w:ascii="Montserrat Light" w:hAnsi="Montserrat Light"/>
          <w:iCs/>
          <w:sz w:val="16"/>
          <w:szCs w:val="20"/>
        </w:rPr>
        <w:t xml:space="preserve">En el supuesto de que resulte adjudicada una proposición conjunta, el contrato indicado en el </w:t>
      </w:r>
      <w:r w:rsidRPr="00F610BE">
        <w:rPr>
          <w:rFonts w:ascii="Montserrat Light" w:hAnsi="Montserrat Light"/>
          <w:b/>
          <w:bCs/>
          <w:iCs/>
          <w:sz w:val="16"/>
          <w:szCs w:val="20"/>
        </w:rPr>
        <w:t>ANEXO</w:t>
      </w:r>
      <w:r w:rsidR="00DC149D" w:rsidRPr="00F610BE">
        <w:rPr>
          <w:rFonts w:ascii="Montserrat Light" w:hAnsi="Montserrat Light"/>
          <w:b/>
          <w:bCs/>
          <w:iCs/>
          <w:sz w:val="16"/>
          <w:szCs w:val="20"/>
        </w:rPr>
        <w:t xml:space="preserve"> 10</w:t>
      </w:r>
      <w:r w:rsidRPr="00F610BE">
        <w:rPr>
          <w:rFonts w:ascii="Montserrat Light" w:hAnsi="Montserrat Light"/>
          <w:iCs/>
          <w:sz w:val="16"/>
          <w:szCs w:val="20"/>
        </w:rPr>
        <w:t xml:space="preserve"> </w:t>
      </w:r>
      <w:r w:rsidRPr="00224599">
        <w:rPr>
          <w:rFonts w:ascii="Montserrat Light" w:hAnsi="Montserrat Light"/>
          <w:iCs/>
          <w:sz w:val="16"/>
          <w:szCs w:val="20"/>
        </w:rPr>
        <w:t>de esta convocatoria, deberá ser suscrito por el representante legal de la agrupación, si el convenio celebrado para la proposición conjunta es elevado a escritura pública. De lo contrario, el contrato respectivo deberá suscribirse por cada uno de los representante o apoderados legales de cada una de las personas consorciadas en cuyo caso un deberá acreditar su personalidad.</w:t>
      </w:r>
    </w:p>
    <w:p w14:paraId="1771D423" w14:textId="77777777" w:rsidR="00195828" w:rsidRPr="00224599" w:rsidRDefault="00195828" w:rsidP="00195828">
      <w:pPr>
        <w:jc w:val="both"/>
        <w:rPr>
          <w:rFonts w:ascii="Montserrat Light" w:hAnsi="Montserrat Light"/>
          <w:iCs/>
          <w:sz w:val="16"/>
          <w:szCs w:val="20"/>
        </w:rPr>
      </w:pPr>
      <w:r w:rsidRPr="00224599">
        <w:rPr>
          <w:rFonts w:ascii="Montserrat Light" w:hAnsi="Montserrat Light"/>
          <w:iCs/>
          <w:sz w:val="16"/>
          <w:szCs w:val="20"/>
        </w:rPr>
        <w:t>Tratándose de Personas Físicas</w:t>
      </w:r>
    </w:p>
    <w:p w14:paraId="04E40627" w14:textId="77777777" w:rsidR="00195828" w:rsidRPr="00224599" w:rsidRDefault="00195828" w:rsidP="009251D1">
      <w:pPr>
        <w:numPr>
          <w:ilvl w:val="0"/>
          <w:numId w:val="9"/>
        </w:numPr>
        <w:jc w:val="both"/>
        <w:rPr>
          <w:rFonts w:ascii="Montserrat Light" w:hAnsi="Montserrat Light"/>
          <w:iCs/>
          <w:sz w:val="16"/>
          <w:szCs w:val="20"/>
        </w:rPr>
      </w:pPr>
      <w:r w:rsidRPr="00224599">
        <w:rPr>
          <w:rFonts w:ascii="Montserrat Light" w:hAnsi="Montserrat Light"/>
          <w:iCs/>
          <w:sz w:val="16"/>
          <w:szCs w:val="20"/>
        </w:rPr>
        <w:t>Acta de nacimiento o, en su caso, carta de naturalización respectiva, para acreditar su nacionalidad mexicana.</w:t>
      </w:r>
    </w:p>
    <w:p w14:paraId="3ACCCBED" w14:textId="77777777" w:rsidR="00195828" w:rsidRPr="00224599" w:rsidRDefault="00195828" w:rsidP="009251D1">
      <w:pPr>
        <w:numPr>
          <w:ilvl w:val="0"/>
          <w:numId w:val="9"/>
        </w:numPr>
        <w:jc w:val="both"/>
        <w:rPr>
          <w:rFonts w:ascii="Montserrat Light" w:hAnsi="Montserrat Light"/>
          <w:iCs/>
          <w:sz w:val="16"/>
          <w:szCs w:val="20"/>
        </w:rPr>
      </w:pPr>
      <w:r w:rsidRPr="00224599">
        <w:rPr>
          <w:rFonts w:ascii="Montserrat Light" w:hAnsi="Montserrat Light"/>
          <w:iCs/>
          <w:sz w:val="16"/>
          <w:szCs w:val="20"/>
        </w:rPr>
        <w:t>Identificación oficial con fotografía y firma</w:t>
      </w:r>
    </w:p>
    <w:p w14:paraId="5DB8210E" w14:textId="77777777" w:rsidR="00195828" w:rsidRPr="00224599" w:rsidRDefault="00195828" w:rsidP="009251D1">
      <w:pPr>
        <w:numPr>
          <w:ilvl w:val="0"/>
          <w:numId w:val="9"/>
        </w:numPr>
        <w:jc w:val="both"/>
        <w:rPr>
          <w:rFonts w:ascii="Montserrat Light" w:hAnsi="Montserrat Light"/>
          <w:iCs/>
          <w:sz w:val="16"/>
          <w:szCs w:val="20"/>
        </w:rPr>
      </w:pPr>
      <w:r w:rsidRPr="00224599">
        <w:rPr>
          <w:rFonts w:ascii="Montserrat Light" w:hAnsi="Montserrat Light"/>
          <w:iCs/>
          <w:sz w:val="16"/>
          <w:szCs w:val="20"/>
        </w:rPr>
        <w:t>Cédula de identificación fiscal y CURP en el caso de que no esté incluido en la cédula de identificación fiscal.</w:t>
      </w:r>
    </w:p>
    <w:p w14:paraId="7BD90DBE" w14:textId="77777777" w:rsidR="00195828" w:rsidRPr="00224599" w:rsidRDefault="00195828" w:rsidP="00195828">
      <w:pPr>
        <w:jc w:val="both"/>
        <w:rPr>
          <w:rFonts w:ascii="Montserrat Light" w:hAnsi="Montserrat Light"/>
          <w:iCs/>
          <w:sz w:val="16"/>
          <w:szCs w:val="20"/>
        </w:rPr>
      </w:pPr>
      <w:r w:rsidRPr="00224599">
        <w:rPr>
          <w:rFonts w:ascii="Montserrat Light" w:hAnsi="Montserrat Light"/>
          <w:iCs/>
          <w:sz w:val="16"/>
          <w:szCs w:val="20"/>
        </w:rPr>
        <w:t>Para ambos casos (Personas Morales y Físicas)</w:t>
      </w:r>
    </w:p>
    <w:p w14:paraId="50F1354C" w14:textId="77777777" w:rsidR="00195828" w:rsidRPr="00224599" w:rsidRDefault="00195828" w:rsidP="009251D1">
      <w:pPr>
        <w:numPr>
          <w:ilvl w:val="0"/>
          <w:numId w:val="10"/>
        </w:numPr>
        <w:jc w:val="both"/>
        <w:rPr>
          <w:rFonts w:ascii="Montserrat Light" w:hAnsi="Montserrat Light"/>
          <w:iCs/>
          <w:sz w:val="16"/>
          <w:szCs w:val="20"/>
        </w:rPr>
      </w:pPr>
      <w:r w:rsidRPr="00224599">
        <w:rPr>
          <w:rFonts w:ascii="Montserrat Light" w:hAnsi="Montserrat Light"/>
          <w:iCs/>
          <w:sz w:val="16"/>
          <w:szCs w:val="20"/>
        </w:rPr>
        <w:t>Constancia del domicilio fiscal en formato de la SHCP, en su caso.</w:t>
      </w:r>
    </w:p>
    <w:p w14:paraId="50968770" w14:textId="77777777" w:rsidR="00195828" w:rsidRPr="00224599" w:rsidRDefault="00195828" w:rsidP="009251D1">
      <w:pPr>
        <w:numPr>
          <w:ilvl w:val="0"/>
          <w:numId w:val="10"/>
        </w:numPr>
        <w:jc w:val="both"/>
        <w:rPr>
          <w:rFonts w:ascii="Montserrat Light" w:hAnsi="Montserrat Light"/>
          <w:iCs/>
          <w:sz w:val="16"/>
          <w:szCs w:val="20"/>
        </w:rPr>
      </w:pPr>
      <w:r w:rsidRPr="00224599">
        <w:rPr>
          <w:rFonts w:ascii="Montserrat Light" w:hAnsi="Montserrat Light"/>
          <w:iCs/>
          <w:sz w:val="16"/>
          <w:szCs w:val="20"/>
        </w:rPr>
        <w:t xml:space="preserve">Estado de la cuenta bancaria o constancia de la institución financiera a nombre del licitante que, incluya el número de cuenta con 11 posiciones, así como la </w:t>
      </w:r>
      <w:proofErr w:type="spellStart"/>
      <w:r w:rsidRPr="00224599">
        <w:rPr>
          <w:rFonts w:ascii="Montserrat Light" w:hAnsi="Montserrat Light"/>
          <w:iCs/>
          <w:sz w:val="16"/>
          <w:szCs w:val="20"/>
        </w:rPr>
        <w:t>Clabe</w:t>
      </w:r>
      <w:proofErr w:type="spellEnd"/>
      <w:r w:rsidRPr="00224599">
        <w:rPr>
          <w:rFonts w:ascii="Montserrat Light" w:hAnsi="Montserrat Light"/>
          <w:iCs/>
          <w:sz w:val="16"/>
          <w:szCs w:val="20"/>
        </w:rPr>
        <w:t xml:space="preserve"> Interbancaria estandarizada (</w:t>
      </w:r>
      <w:proofErr w:type="spellStart"/>
      <w:r w:rsidRPr="00224599">
        <w:rPr>
          <w:rFonts w:ascii="Montserrat Light" w:hAnsi="Montserrat Light"/>
          <w:iCs/>
          <w:sz w:val="16"/>
          <w:szCs w:val="20"/>
        </w:rPr>
        <w:t>clabe</w:t>
      </w:r>
      <w:proofErr w:type="spellEnd"/>
      <w:r w:rsidRPr="00224599">
        <w:rPr>
          <w:rFonts w:ascii="Montserrat Light" w:hAnsi="Montserrat Light"/>
          <w:iCs/>
          <w:sz w:val="16"/>
          <w:szCs w:val="20"/>
        </w:rPr>
        <w:t>) con 18 posiciones, que permita realizar transferencias electrónicas de fondos, a través de los sistemas de pagos.</w:t>
      </w:r>
    </w:p>
    <w:p w14:paraId="39D6C3EE" w14:textId="77777777" w:rsidR="00195828" w:rsidRPr="00F610BE" w:rsidRDefault="00195828" w:rsidP="009251D1">
      <w:pPr>
        <w:numPr>
          <w:ilvl w:val="0"/>
          <w:numId w:val="10"/>
        </w:numPr>
        <w:jc w:val="both"/>
        <w:rPr>
          <w:rFonts w:ascii="Montserrat Light" w:hAnsi="Montserrat Light"/>
          <w:iCs/>
          <w:sz w:val="16"/>
          <w:szCs w:val="20"/>
        </w:rPr>
      </w:pPr>
      <w:r w:rsidRPr="00F610BE">
        <w:rPr>
          <w:rFonts w:ascii="Montserrat Light" w:hAnsi="Montserrat Light"/>
          <w:iCs/>
          <w:sz w:val="16"/>
          <w:szCs w:val="20"/>
        </w:rPr>
        <w:t>Copia del Registro Público de la Propiedad.</w:t>
      </w:r>
    </w:p>
    <w:p w14:paraId="7F275F0B" w14:textId="77777777" w:rsidR="00195828" w:rsidRPr="00F610BE" w:rsidRDefault="00195828" w:rsidP="009251D1">
      <w:pPr>
        <w:numPr>
          <w:ilvl w:val="0"/>
          <w:numId w:val="10"/>
        </w:numPr>
        <w:jc w:val="both"/>
        <w:rPr>
          <w:rFonts w:ascii="Montserrat Light" w:hAnsi="Montserrat Light"/>
          <w:iCs/>
          <w:sz w:val="16"/>
          <w:szCs w:val="20"/>
        </w:rPr>
      </w:pPr>
      <w:r w:rsidRPr="00F610BE">
        <w:rPr>
          <w:rFonts w:ascii="Montserrat Light" w:hAnsi="Montserrat Light"/>
          <w:iCs/>
          <w:sz w:val="16"/>
          <w:szCs w:val="20"/>
        </w:rPr>
        <w:t>Copia del Registro Patronal del IMSS y carta bajo protesta de decir verdad que la plantilla del personal que estará a cargo del servicio al INP está inscrito al IMSS</w:t>
      </w:r>
    </w:p>
    <w:p w14:paraId="2476242E" w14:textId="71F23B0E" w:rsidR="00195828" w:rsidRPr="00F610BE" w:rsidRDefault="00195828" w:rsidP="009251D1">
      <w:pPr>
        <w:numPr>
          <w:ilvl w:val="0"/>
          <w:numId w:val="10"/>
        </w:numPr>
        <w:jc w:val="both"/>
        <w:rPr>
          <w:rFonts w:ascii="Montserrat Light" w:hAnsi="Montserrat Light"/>
          <w:iCs/>
          <w:sz w:val="16"/>
          <w:szCs w:val="20"/>
        </w:rPr>
      </w:pPr>
      <w:r w:rsidRPr="00F610BE">
        <w:rPr>
          <w:rFonts w:ascii="Montserrat Light" w:hAnsi="Montserrat Light"/>
          <w:iCs/>
          <w:sz w:val="16"/>
          <w:szCs w:val="20"/>
        </w:rPr>
        <w:t>Carta bajo protesta de decir verdad de</w:t>
      </w:r>
      <w:r w:rsidR="00F610BE">
        <w:rPr>
          <w:rFonts w:ascii="Montserrat Light" w:hAnsi="Montserrat Light"/>
          <w:iCs/>
          <w:sz w:val="16"/>
          <w:szCs w:val="20"/>
        </w:rPr>
        <w:t xml:space="preserve"> su</w:t>
      </w:r>
      <w:r w:rsidRPr="00F610BE">
        <w:rPr>
          <w:rFonts w:ascii="Montserrat Light" w:hAnsi="Montserrat Light"/>
          <w:iCs/>
          <w:sz w:val="16"/>
          <w:szCs w:val="20"/>
        </w:rPr>
        <w:t xml:space="preserve"> domicilio fiscal.</w:t>
      </w:r>
    </w:p>
    <w:p w14:paraId="6356C3DD" w14:textId="74D07CD2" w:rsidR="00195828" w:rsidRPr="00224599" w:rsidRDefault="00195828" w:rsidP="009251D1">
      <w:pPr>
        <w:numPr>
          <w:ilvl w:val="0"/>
          <w:numId w:val="10"/>
        </w:numPr>
        <w:jc w:val="both"/>
        <w:rPr>
          <w:rFonts w:ascii="Montserrat Light" w:hAnsi="Montserrat Light"/>
          <w:iCs/>
          <w:sz w:val="16"/>
          <w:szCs w:val="20"/>
        </w:rPr>
      </w:pPr>
      <w:r w:rsidRPr="00224599">
        <w:rPr>
          <w:rFonts w:ascii="Montserrat Light" w:hAnsi="Montserrat Light"/>
          <w:iCs/>
          <w:sz w:val="16"/>
          <w:szCs w:val="20"/>
        </w:rPr>
        <w:t>En el caso de licitantes que hubieren presentado proposición conjunta y se les adjudique el contrato, el convenio de proposición conjunta.</w:t>
      </w:r>
    </w:p>
    <w:p w14:paraId="12A4D63F" w14:textId="34472739" w:rsidR="00195828" w:rsidRPr="00224599" w:rsidRDefault="00195828" w:rsidP="00195828">
      <w:pPr>
        <w:jc w:val="both"/>
        <w:rPr>
          <w:rFonts w:ascii="Montserrat Light" w:hAnsi="Montserrat Light"/>
          <w:iCs/>
          <w:sz w:val="16"/>
          <w:szCs w:val="20"/>
        </w:rPr>
      </w:pPr>
      <w:r w:rsidRPr="00224599">
        <w:rPr>
          <w:rFonts w:ascii="Montserrat Light" w:hAnsi="Montserrat Light"/>
          <w:iCs/>
          <w:sz w:val="16"/>
          <w:szCs w:val="20"/>
        </w:rPr>
        <w:t xml:space="preserve">Como resultado del fallo, la contratación será formalizada con el licitante ganador, a través de un contrato, de </w:t>
      </w:r>
      <w:r w:rsidRPr="00224599">
        <w:rPr>
          <w:rFonts w:ascii="Montserrat Light" w:hAnsi="Montserrat Light"/>
          <w:bCs/>
          <w:iCs/>
          <w:sz w:val="16"/>
          <w:szCs w:val="20"/>
        </w:rPr>
        <w:t xml:space="preserve">conformidad con lo establecido en el </w:t>
      </w:r>
      <w:r w:rsidRPr="00224599">
        <w:rPr>
          <w:rFonts w:ascii="Montserrat Light" w:hAnsi="Montserrat Light"/>
          <w:bCs/>
          <w:i/>
          <w:iCs/>
          <w:sz w:val="16"/>
          <w:szCs w:val="20"/>
        </w:rPr>
        <w:t>“Decreto por el que se reforman y adicionan diversas disposiciones del Reglamento de la Ley de Adquisiciones, Arrendamientos y Servicios del Sector Público”</w:t>
      </w:r>
      <w:r w:rsidRPr="00224599">
        <w:rPr>
          <w:rFonts w:ascii="Montserrat Light" w:hAnsi="Montserrat Light"/>
          <w:bCs/>
          <w:iCs/>
          <w:sz w:val="16"/>
          <w:szCs w:val="20"/>
        </w:rPr>
        <w:t xml:space="preserve">, publicado en el DOF el 2 de junio de 2022, puestos a disposición de las Dependencias y Entidades de la Administración Pública Federal, los Modelos de Contratos aprobados por la Secretaría de Hacienda y Crédito Público, para su observancia e </w:t>
      </w:r>
      <w:r w:rsidRPr="00224599">
        <w:rPr>
          <w:rFonts w:ascii="Montserrat Light" w:hAnsi="Montserrat Light"/>
          <w:bCs/>
          <w:iCs/>
          <w:sz w:val="16"/>
          <w:szCs w:val="20"/>
        </w:rPr>
        <w:lastRenderedPageBreak/>
        <w:t xml:space="preserve">incorporación en los procedimientos de contratación (licitación pública, invitación a cuando menos tres personas y adjudicación directa) que contienen los requisitos, que al efecto se establecen en la Ley de Adquisiciones, Arrendamientos y Servicios del Sector Público y su Reglamento, </w:t>
      </w:r>
      <w:r w:rsidRPr="00224599">
        <w:rPr>
          <w:rFonts w:ascii="Montserrat Light" w:hAnsi="Montserrat Light"/>
          <w:iCs/>
          <w:sz w:val="16"/>
          <w:szCs w:val="20"/>
        </w:rPr>
        <w:t xml:space="preserve">descrito en </w:t>
      </w:r>
      <w:r w:rsidRPr="00C1021D">
        <w:rPr>
          <w:rFonts w:ascii="Montserrat Light" w:hAnsi="Montserrat Light"/>
          <w:iCs/>
          <w:sz w:val="16"/>
          <w:szCs w:val="20"/>
        </w:rPr>
        <w:t xml:space="preserve">el </w:t>
      </w:r>
      <w:r w:rsidRPr="00C1021D">
        <w:rPr>
          <w:rFonts w:ascii="Montserrat Light" w:hAnsi="Montserrat Light"/>
          <w:b/>
          <w:bCs/>
          <w:iCs/>
          <w:sz w:val="16"/>
          <w:szCs w:val="20"/>
        </w:rPr>
        <w:t xml:space="preserve">ANEXO </w:t>
      </w:r>
      <w:r w:rsidR="00DC149D" w:rsidRPr="00C1021D">
        <w:rPr>
          <w:rFonts w:ascii="Montserrat Light" w:hAnsi="Montserrat Light"/>
          <w:b/>
          <w:bCs/>
          <w:iCs/>
          <w:sz w:val="16"/>
          <w:szCs w:val="20"/>
        </w:rPr>
        <w:t>10</w:t>
      </w:r>
      <w:r w:rsidRPr="00224599">
        <w:rPr>
          <w:rFonts w:ascii="Montserrat Light" w:hAnsi="Montserrat Light"/>
          <w:b/>
          <w:bCs/>
          <w:iCs/>
          <w:sz w:val="16"/>
          <w:szCs w:val="20"/>
        </w:rPr>
        <w:t xml:space="preserve"> </w:t>
      </w:r>
      <w:r w:rsidRPr="00224599">
        <w:rPr>
          <w:rFonts w:ascii="Montserrat Light" w:hAnsi="Montserrat Light"/>
          <w:iCs/>
          <w:sz w:val="16"/>
          <w:szCs w:val="20"/>
        </w:rPr>
        <w:t>de esta convocatoria, el cual únicamente se anexa para efectos informativos y se ajustará a esta convocatoria una vez adjudicado el mismo.</w:t>
      </w:r>
    </w:p>
    <w:p w14:paraId="58BBE402" w14:textId="77777777" w:rsidR="00195828" w:rsidRPr="00224599" w:rsidRDefault="00195828" w:rsidP="00195828">
      <w:pPr>
        <w:jc w:val="both"/>
        <w:rPr>
          <w:rFonts w:ascii="Montserrat Light" w:hAnsi="Montserrat Light"/>
          <w:iCs/>
          <w:sz w:val="16"/>
          <w:szCs w:val="20"/>
        </w:rPr>
      </w:pPr>
      <w:r w:rsidRPr="00224599">
        <w:rPr>
          <w:rFonts w:ascii="Montserrat Light" w:hAnsi="Montserrat Light"/>
          <w:iCs/>
          <w:sz w:val="16"/>
          <w:szCs w:val="20"/>
        </w:rPr>
        <w:t>Si se le adjudica el contrato al licitante que presente una proposición conjunta, el convenio de proposición conjunta correspondiente y las facultades del apoderado legal de la agrupación que formalizará el contrato respectivo deberá constar en escritura pública, salvo que el contrato sea firmado por todas las personas como responsables solidarios o mancomunados que integran la agrupación que formula la proposición conjunta o por sus representantes legales, quienes en lo individual deberán acreditar su respectiva personalidad, o por el apoderado legal de la nueva sociedad que se constituya por la personas que integran la agrupación que formuló la proposición conjunta, como responsables solidarios o mancomunados que integran la agrupación, antes de la fecha fijada para la firma del contrato, lo cual deberá comunicarse mediante escrito a la convocante por dichas personas o por su apoderado legal, al momento de darse a conocer el fallo o a más tardar en las veinticuatro horas siguientes.</w:t>
      </w:r>
    </w:p>
    <w:p w14:paraId="3B27189D" w14:textId="77777777" w:rsidR="00195828" w:rsidRPr="00224599" w:rsidRDefault="00195828" w:rsidP="00195828">
      <w:pPr>
        <w:jc w:val="both"/>
        <w:rPr>
          <w:rFonts w:ascii="Montserrat Light" w:hAnsi="Montserrat Light"/>
          <w:iCs/>
          <w:sz w:val="16"/>
          <w:szCs w:val="20"/>
        </w:rPr>
      </w:pPr>
      <w:r w:rsidRPr="00224599">
        <w:rPr>
          <w:rFonts w:ascii="Montserrat Light" w:hAnsi="Montserrat Light"/>
          <w:iCs/>
          <w:sz w:val="16"/>
          <w:szCs w:val="20"/>
        </w:rPr>
        <w:t>El Instituto Nacional de Pediatría no firmará el contrato si de la proposición conjunta se elimina o sustituye alguno de los integrantes o varía el alcance original de la proposición conjunta, en cuyo caso, informará a la Secretaría de la Función Pública en términos del artículo 60 de la LAASSP.</w:t>
      </w:r>
    </w:p>
    <w:p w14:paraId="65E80A7C" w14:textId="77777777" w:rsidR="00195828" w:rsidRPr="00224599" w:rsidRDefault="00195828" w:rsidP="00195828">
      <w:pPr>
        <w:jc w:val="both"/>
        <w:rPr>
          <w:rFonts w:ascii="Montserrat Light" w:hAnsi="Montserrat Light"/>
          <w:b/>
          <w:bCs/>
          <w:iCs/>
          <w:sz w:val="16"/>
          <w:szCs w:val="20"/>
        </w:rPr>
      </w:pPr>
      <w:r w:rsidRPr="00224599">
        <w:rPr>
          <w:rFonts w:ascii="Montserrat Light" w:hAnsi="Montserrat Light"/>
          <w:b/>
          <w:bCs/>
          <w:iCs/>
          <w:sz w:val="16"/>
          <w:szCs w:val="20"/>
        </w:rPr>
        <w:t xml:space="preserve">Opiniones y constancias de cumplimiento de obligaciones fiscales </w:t>
      </w:r>
    </w:p>
    <w:p w14:paraId="5DC07E95" w14:textId="7553147F" w:rsidR="00EE07A1" w:rsidRDefault="00EE07A1" w:rsidP="00EE07A1">
      <w:pPr>
        <w:jc w:val="both"/>
        <w:rPr>
          <w:rFonts w:ascii="Montserrat Light" w:hAnsi="Montserrat Light"/>
          <w:iCs/>
          <w:sz w:val="16"/>
          <w:szCs w:val="20"/>
        </w:rPr>
      </w:pPr>
      <w:r w:rsidRPr="00224599">
        <w:rPr>
          <w:rFonts w:ascii="Montserrat Light" w:hAnsi="Montserrat Light"/>
          <w:iCs/>
          <w:sz w:val="16"/>
          <w:szCs w:val="20"/>
        </w:rPr>
        <w:t>De conformidad con los términos del artículo 32-D del Código Fiscal de la Federación</w:t>
      </w:r>
      <w:r w:rsidRPr="0058386E">
        <w:rPr>
          <w:rFonts w:ascii="Montserrat Light" w:hAnsi="Montserrat Light"/>
          <w:iCs/>
          <w:sz w:val="16"/>
          <w:szCs w:val="20"/>
        </w:rPr>
        <w:t>, la Regla 2.1.29. de la Resolución Miscelánea Fiscal para 2023</w:t>
      </w:r>
      <w:r>
        <w:rPr>
          <w:rFonts w:ascii="Montserrat Light" w:hAnsi="Montserrat Light"/>
          <w:iCs/>
          <w:sz w:val="16"/>
          <w:szCs w:val="20"/>
        </w:rPr>
        <w:t>, publicada el 27 de diciembre de 2022</w:t>
      </w:r>
      <w:r w:rsidRPr="0058386E">
        <w:rPr>
          <w:rFonts w:ascii="Montserrat Light" w:hAnsi="Montserrat Light"/>
          <w:iCs/>
          <w:sz w:val="16"/>
          <w:szCs w:val="20"/>
        </w:rPr>
        <w:t>,</w:t>
      </w:r>
      <w:r w:rsidRPr="00224599">
        <w:rPr>
          <w:rFonts w:ascii="Montserrat Light" w:hAnsi="Montserrat Light"/>
          <w:iCs/>
          <w:sz w:val="16"/>
          <w:szCs w:val="20"/>
        </w:rPr>
        <w:t xml:space="preserve"> artículo 39, fracción VI, inciso j, del RLAASSP y el numeral 4.2.6.1 del Manual Administrativo de Aplicación General en Materia de Adquisiciones, Arrendamientos y Servicios del Sector Público, cuando los licitantes resulten adjudicados con un contrato cuyo monto excede de $300,000.00 (trescientos mil pesos 00/100 M.N.) sin incluir el IVA, previo a la formalización del mismo, los prestadores de servicio y de los que éstos subcontraten deberán presentar documento vigente expedido por el Servicio de Administración Tributaria (SAT), en el que se emita la opinión de cumplimiento de las obligaciones fiscales en sentido positivo</w:t>
      </w:r>
      <w:r>
        <w:rPr>
          <w:rFonts w:ascii="Montserrat Light" w:hAnsi="Montserrat Light"/>
          <w:iCs/>
          <w:sz w:val="16"/>
          <w:szCs w:val="20"/>
        </w:rPr>
        <w:t>,</w:t>
      </w:r>
      <w:r w:rsidRPr="0058386E">
        <w:rPr>
          <w:rFonts w:ascii="Montserrat Light" w:eastAsia="Calibri" w:hAnsi="Montserrat Light" w:cs="Times New Roman"/>
          <w:kern w:val="2"/>
          <w:sz w:val="16"/>
          <w:szCs w:val="16"/>
          <w14:ligatures w14:val="standardContextual"/>
        </w:rPr>
        <w:t xml:space="preserve"> misma que el adjudicado deberá hacer pública de acuerdo a lo establecido en las reglas </w:t>
      </w:r>
      <w:r w:rsidRPr="0058386E">
        <w:rPr>
          <w:rFonts w:ascii="Montserrat Light" w:eastAsia="Calibri" w:hAnsi="Montserrat Light" w:cs="Times New Roman"/>
          <w:kern w:val="2"/>
          <w:sz w:val="16"/>
          <w:szCs w:val="16"/>
          <w:lang w:val="es-ES"/>
          <w14:ligatures w14:val="standardContextual"/>
        </w:rPr>
        <w:t>2.1.2</w:t>
      </w:r>
      <w:r>
        <w:rPr>
          <w:rFonts w:ascii="Montserrat Light" w:eastAsia="Calibri" w:hAnsi="Montserrat Light" w:cs="Times New Roman"/>
          <w:kern w:val="2"/>
          <w:sz w:val="16"/>
          <w:szCs w:val="16"/>
          <w:lang w:val="es-ES"/>
          <w14:ligatures w14:val="standardContextual"/>
        </w:rPr>
        <w:t>5</w:t>
      </w:r>
      <w:r w:rsidRPr="0058386E">
        <w:rPr>
          <w:rFonts w:ascii="Montserrat Light" w:eastAsia="Calibri" w:hAnsi="Montserrat Light" w:cs="Times New Roman"/>
          <w:kern w:val="2"/>
          <w:sz w:val="16"/>
          <w:szCs w:val="16"/>
          <w:lang w:val="es-ES"/>
          <w14:ligatures w14:val="standardContextual"/>
        </w:rPr>
        <w:t xml:space="preserve">. y </w:t>
      </w:r>
      <w:r w:rsidRPr="0058386E">
        <w:rPr>
          <w:rFonts w:ascii="Montserrat Light" w:eastAsia="Calibri" w:hAnsi="Montserrat Light" w:cs="Times New Roman"/>
          <w:kern w:val="2"/>
          <w:sz w:val="16"/>
          <w:szCs w:val="16"/>
          <w14:ligatures w14:val="standardContextual"/>
        </w:rPr>
        <w:t>2.1.</w:t>
      </w:r>
      <w:r>
        <w:rPr>
          <w:rFonts w:ascii="Montserrat Light" w:eastAsia="Calibri" w:hAnsi="Montserrat Light" w:cs="Times New Roman"/>
          <w:kern w:val="2"/>
          <w:sz w:val="16"/>
          <w:szCs w:val="16"/>
          <w14:ligatures w14:val="standardContextual"/>
        </w:rPr>
        <w:t>29</w:t>
      </w:r>
      <w:r w:rsidRPr="0058386E">
        <w:rPr>
          <w:rFonts w:ascii="Montserrat Light" w:eastAsia="Calibri" w:hAnsi="Montserrat Light" w:cs="Times New Roman"/>
          <w:kern w:val="2"/>
          <w:sz w:val="16"/>
          <w:szCs w:val="16"/>
          <w14:ligatures w14:val="standardContextual"/>
        </w:rPr>
        <w:t>., de la Resolución Miscelánea Fiscal para 202</w:t>
      </w:r>
      <w:r>
        <w:rPr>
          <w:rFonts w:ascii="Montserrat Light" w:eastAsia="Calibri" w:hAnsi="Montserrat Light" w:cs="Times New Roman"/>
          <w:kern w:val="2"/>
          <w:sz w:val="16"/>
          <w:szCs w:val="16"/>
          <w14:ligatures w14:val="standardContextual"/>
        </w:rPr>
        <w:t>3.</w:t>
      </w:r>
    </w:p>
    <w:p w14:paraId="3CC4F804" w14:textId="77777777" w:rsidR="00EE07A1" w:rsidRPr="005C32E7" w:rsidRDefault="00EE07A1" w:rsidP="00EE07A1">
      <w:pPr>
        <w:jc w:val="both"/>
        <w:rPr>
          <w:rFonts w:ascii="Montserrat Light" w:hAnsi="Montserrat Light"/>
          <w:iCs/>
          <w:sz w:val="16"/>
          <w:szCs w:val="20"/>
        </w:rPr>
      </w:pPr>
      <w:r w:rsidRPr="00224599">
        <w:rPr>
          <w:rFonts w:ascii="Montserrat Light" w:hAnsi="Montserrat Light"/>
          <w:iCs/>
          <w:sz w:val="16"/>
          <w:szCs w:val="20"/>
        </w:rPr>
        <w:t xml:space="preserve">En caso de que los contribuyentes con quienes se vaya a celebrar el contrato y los que éstos últimos subcontraten, tramiten por su cuenta la opinión de cumplimiento de obligaciones fiscales, lo harán en términos de lo dispuesto por la </w:t>
      </w:r>
      <w:r w:rsidRPr="005C32E7">
        <w:rPr>
          <w:rFonts w:ascii="Montserrat Light" w:hAnsi="Montserrat Light"/>
          <w:iCs/>
          <w:sz w:val="16"/>
          <w:szCs w:val="20"/>
        </w:rPr>
        <w:t>regla 2.1.3</w:t>
      </w:r>
      <w:r>
        <w:rPr>
          <w:rFonts w:ascii="Montserrat Light" w:hAnsi="Montserrat Light"/>
          <w:iCs/>
          <w:sz w:val="16"/>
          <w:szCs w:val="20"/>
        </w:rPr>
        <w:t xml:space="preserve">7, o bien de los sujetos señalados en el primer párrafo de la regla 2.1.29 podrán obtenerla de conformidad con el procedimiento establecido en la regla 2.1.38 </w:t>
      </w:r>
      <w:r w:rsidRPr="005C32E7">
        <w:rPr>
          <w:rFonts w:ascii="Montserrat Light" w:hAnsi="Montserrat Light"/>
          <w:iCs/>
          <w:sz w:val="16"/>
          <w:szCs w:val="20"/>
        </w:rPr>
        <w:t>de la Resolución Miscelánea Fiscal para 2023.</w:t>
      </w:r>
    </w:p>
    <w:p w14:paraId="38C943CE" w14:textId="0B944225" w:rsidR="00195828" w:rsidRPr="00224599" w:rsidRDefault="00195828" w:rsidP="00C95F5C">
      <w:pPr>
        <w:jc w:val="both"/>
        <w:rPr>
          <w:rFonts w:ascii="Montserrat Light" w:hAnsi="Montserrat Light"/>
          <w:iCs/>
          <w:sz w:val="16"/>
          <w:szCs w:val="20"/>
        </w:rPr>
      </w:pPr>
      <w:r w:rsidRPr="00224599">
        <w:rPr>
          <w:rFonts w:ascii="Montserrat Light" w:hAnsi="Montserrat Light"/>
          <w:iCs/>
          <w:sz w:val="16"/>
          <w:szCs w:val="20"/>
        </w:rPr>
        <w:t xml:space="preserve">En los casos en que previo a la formalización del contrato no presenten las opiniones, o se comunique a </w:t>
      </w:r>
      <w:r w:rsidR="00353318">
        <w:rPr>
          <w:rFonts w:ascii="Montserrat Light" w:hAnsi="Montserrat Light"/>
          <w:iCs/>
          <w:sz w:val="16"/>
          <w:szCs w:val="20"/>
        </w:rPr>
        <w:t>“EL INP”</w:t>
      </w:r>
      <w:r w:rsidRPr="00224599">
        <w:rPr>
          <w:rFonts w:ascii="Montserrat Light" w:hAnsi="Montserrat Light"/>
          <w:iCs/>
          <w:sz w:val="16"/>
          <w:szCs w:val="20"/>
        </w:rPr>
        <w:t xml:space="preserve"> que el licitante adjudicado no se encuentra al corriente en sus obligaciones fiscales y de seguridad social, </w:t>
      </w:r>
      <w:r w:rsidR="00353318">
        <w:rPr>
          <w:rFonts w:ascii="Montserrat Light" w:hAnsi="Montserrat Light"/>
          <w:iCs/>
          <w:sz w:val="16"/>
          <w:szCs w:val="20"/>
        </w:rPr>
        <w:t>“EL INP”</w:t>
      </w:r>
      <w:r w:rsidR="00C95F5C">
        <w:rPr>
          <w:rFonts w:ascii="Montserrat Light" w:hAnsi="Montserrat Light"/>
          <w:iCs/>
          <w:sz w:val="16"/>
          <w:szCs w:val="20"/>
        </w:rPr>
        <w:t xml:space="preserve"> </w:t>
      </w:r>
      <w:r w:rsidRPr="00224599">
        <w:rPr>
          <w:rFonts w:ascii="Montserrat Light" w:hAnsi="Montserrat Light"/>
          <w:iCs/>
          <w:sz w:val="16"/>
          <w:szCs w:val="20"/>
        </w:rPr>
        <w:t>no deberá formalizar el contrato de que se trate y podrá proceder a adjudicar dicho contrato a la o el licitante que hubiere obtenido el segundo lugar, siempre y cuando su proposición no supere el diez por ciento respecto a la que obtuvo el primer lugar.</w:t>
      </w:r>
    </w:p>
    <w:p w14:paraId="1C3B124D" w14:textId="77777777" w:rsidR="00195828" w:rsidRPr="00224599" w:rsidRDefault="00195828" w:rsidP="00CF0E0A">
      <w:pPr>
        <w:jc w:val="both"/>
        <w:rPr>
          <w:rFonts w:ascii="Montserrat Light" w:hAnsi="Montserrat Light"/>
          <w:iCs/>
          <w:sz w:val="16"/>
          <w:szCs w:val="20"/>
        </w:rPr>
      </w:pPr>
      <w:r w:rsidRPr="00224599">
        <w:rPr>
          <w:rFonts w:ascii="Montserrat Light" w:hAnsi="Montserrat Light"/>
          <w:iCs/>
          <w:sz w:val="16"/>
          <w:szCs w:val="20"/>
        </w:rPr>
        <w:t>La prohibición establecida no será aplicable a los particulares que se encuentren en los supuestos de que tengan a su cargo créditos fiscales firmes y/o tengan a su cargo créditos fiscales determinados, firmes o no, que no se encuentren pagados o garantizados en alguna de las formas permitidas por el Código Fiscal de la Federación, siempre que celebren convenio con las autoridades fiscales en los términos que el Código Fiscal de la Federación establece para cubrir a plazos, ya sea como pago diferido o en parcialidades, los adeudos fiscales que tengan a su cargo con los recursos que obtengan por enajenación, arrendamiento, servicios u obra pública que se pretendan contratar y que no se ubiquen en algún otro de los supuestos.</w:t>
      </w:r>
    </w:p>
    <w:p w14:paraId="2139CCFF" w14:textId="53B9006A" w:rsidR="00195828" w:rsidRPr="00224599" w:rsidRDefault="00195828" w:rsidP="00195828">
      <w:pPr>
        <w:jc w:val="both"/>
        <w:rPr>
          <w:rFonts w:ascii="Montserrat Light" w:hAnsi="Montserrat Light"/>
          <w:iCs/>
          <w:sz w:val="16"/>
          <w:szCs w:val="20"/>
        </w:rPr>
      </w:pPr>
      <w:r w:rsidRPr="00224599">
        <w:rPr>
          <w:rFonts w:ascii="Montserrat Light" w:hAnsi="Montserrat Light"/>
          <w:iCs/>
          <w:sz w:val="16"/>
          <w:szCs w:val="20"/>
        </w:rPr>
        <w:t xml:space="preserve">Aunado a lo anterior, de conformidad con los términos del artículo 32-D del Código Fiscal de la Federación, y lo previsto en el numeral 4.2.6.1 del Manual de Aplicación General en Materia de Adquisiciones, Arrendamientos y Servicios del Sector Público, los particulares con quienes se vaya a celebrar el contrato y de los que estos últimos subcontraten, deberán presentar documento vigente expedido por el Instituto Mexicano del Seguro Social </w:t>
      </w:r>
      <w:r w:rsidRPr="00224599">
        <w:rPr>
          <w:rFonts w:ascii="Montserrat Light" w:hAnsi="Montserrat Light"/>
          <w:iCs/>
          <w:sz w:val="16"/>
          <w:szCs w:val="20"/>
        </w:rPr>
        <w:lastRenderedPageBreak/>
        <w:t>(IMSS), en el que emitan su opinión en sentido positivo sobre el cumplimiento de obligaciones fiscales en materia de seguridad social, en términos de lo señalado en el ACDO.AS2.HCT.270422/107.P.DIR y su Anexo Único dictado por el H. Consejo Técnico, relativo a  las Reglas de carácter general para la obtención de la opinión del cumplimiento de obligaciones fiscales en materia de seguridad social, publicado en el Diario Oficial de la Federación el 2</w:t>
      </w:r>
      <w:r w:rsidR="00755500">
        <w:rPr>
          <w:rFonts w:ascii="Montserrat Light" w:hAnsi="Montserrat Light"/>
          <w:iCs/>
          <w:sz w:val="16"/>
          <w:szCs w:val="20"/>
        </w:rPr>
        <w:t>2</w:t>
      </w:r>
      <w:r w:rsidRPr="00224599">
        <w:rPr>
          <w:rFonts w:ascii="Montserrat Light" w:hAnsi="Montserrat Light"/>
          <w:iCs/>
          <w:sz w:val="16"/>
          <w:szCs w:val="20"/>
        </w:rPr>
        <w:t xml:space="preserve"> de septiembre de 2022. Que señala que en términos del artículo 32-D del Código Fiscal de la Federación los entes de carácter público que pretendan realizar contrataciones con personas físicas, morales o entes jurídicos para la adquisición de bienes, arrendamientos, prestación de servicios u obra pública, con cargo total o parcial a fondos federales, están obligadas a cerciorarse de que los particulares con quienes se vaya a celebrar el contrato y, de ser el caso, los que estos últimos tengan previsto subcontratar en relación con dicho contrato, se encuentren al corriente de sus obligaciones fiscales y en materia de seguridad social y no se ubiquen en alguno de los supuestos del párrafo primero del citado artículo, cuando el monto de las contrataciones exceda de $300,000.00 (TRESCIENTOS MIL PESOS 00/100 M.N.), sin incluir el Impuesto al Valor Agregado. Igual obligación existe en caso de que los entes de carácter público pretendan otorgar subsidios o estímulos, excepto hasta por la cantidad de $30,000.00 (TREINTA MIL PESOS 00/100 M.N.). </w:t>
      </w:r>
    </w:p>
    <w:p w14:paraId="417A0EE1" w14:textId="77777777" w:rsidR="00195828" w:rsidRPr="00224599" w:rsidRDefault="00195828" w:rsidP="00195828">
      <w:pPr>
        <w:jc w:val="both"/>
        <w:rPr>
          <w:rFonts w:ascii="Montserrat Light" w:hAnsi="Montserrat Light"/>
          <w:iCs/>
          <w:sz w:val="16"/>
          <w:szCs w:val="20"/>
        </w:rPr>
      </w:pPr>
      <w:r w:rsidRPr="00224599">
        <w:rPr>
          <w:rFonts w:ascii="Montserrat Light" w:hAnsi="Montserrat Light"/>
          <w:iCs/>
          <w:sz w:val="16"/>
          <w:szCs w:val="20"/>
        </w:rPr>
        <w:t xml:space="preserve">Por último, de conformidad con los términos del artículo 32-D del Código Fiscal de la Federación, y lo previsto en el numeral 4.2.6.1 del Manual Administrativo de Aplicación General en Materia de Adquisiciones, Arrendamientos y Servicios del Sector Público, los particulares con quienes se vaya a celebrar el contrato y de los que estos últimos subcontraten, deberán presentar documento vigente expedido por el Instituto del Fondo de Vivienda para los Trabajadores (INFONAVIT), en el que conste su situación fiscal en materia de aportaciones patronales y entero de descuentos, en términos de lo señalado en 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 que señala que en términos del artículo 32-D del Código Fiscal de la Federación, la Administración Pública Federal, Centralizada y Paraestatal, la Procuraduría General de la República, así como las entidades federativas que vayan a realizar contrataciones por adquisición de bienes, arrendamientos, prestación de servicios u obra pública, con cargo total o parcial de fondos federales, cuyo monto exceda de $300,000.00 (Trescientos mil pesos 00/100 M.N.) sin incluir el Impuesto al Valor Agregado, </w:t>
      </w:r>
      <w:r w:rsidRPr="00224599">
        <w:rPr>
          <w:rFonts w:ascii="Montserrat Light" w:hAnsi="Montserrat Light"/>
          <w:iCs/>
          <w:sz w:val="16"/>
        </w:rPr>
        <w:t xml:space="preserve"> </w:t>
      </w:r>
      <w:r w:rsidRPr="00224599">
        <w:rPr>
          <w:rFonts w:ascii="Montserrat Light" w:hAnsi="Montserrat Light"/>
          <w:iCs/>
          <w:sz w:val="16"/>
          <w:szCs w:val="20"/>
        </w:rPr>
        <w:t>están obligadas a cerciorarse de que los particulares con quienes se vaya a  celebrar el contrato y de los que estos últimos subcontraten, se encuentran al corriente en sus obligaciones en materia de seguridad social y no se ubican en alguno de los supuestos a que se refiere el primer párrafo del citado artículo. Igual obligación existe para el caso de que dichas dependencias o entidades pretendan otorgar subsidios o estímulos, excepto hasta por la cantidad de $30,000.00 (Treinta mil pesos 00/100 M.N.).</w:t>
      </w:r>
    </w:p>
    <w:p w14:paraId="0299A914" w14:textId="77777777" w:rsidR="00195828" w:rsidRPr="00224599" w:rsidRDefault="00195828" w:rsidP="00195828">
      <w:pPr>
        <w:jc w:val="both"/>
        <w:rPr>
          <w:rFonts w:ascii="Montserrat Light" w:hAnsi="Montserrat Light"/>
          <w:iCs/>
          <w:sz w:val="16"/>
          <w:szCs w:val="20"/>
        </w:rPr>
      </w:pPr>
      <w:r w:rsidRPr="00224599">
        <w:rPr>
          <w:rFonts w:ascii="Montserrat Light" w:hAnsi="Montserrat Light"/>
          <w:iCs/>
          <w:sz w:val="16"/>
          <w:szCs w:val="20"/>
        </w:rPr>
        <w:t>En el supuesto de que el licitante ganador no se presente a firmar el contrato por causas imputables a él mismo, será sancionado en los términos del artículo 60 de la LAASSP.</w:t>
      </w:r>
    </w:p>
    <w:p w14:paraId="5BF827D9" w14:textId="48C9FDAA" w:rsidR="00195828" w:rsidRPr="00224599" w:rsidRDefault="00195828" w:rsidP="00C91B63">
      <w:pPr>
        <w:jc w:val="both"/>
        <w:rPr>
          <w:rFonts w:ascii="Montserrat Light" w:hAnsi="Montserrat Light"/>
          <w:iCs/>
          <w:sz w:val="16"/>
          <w:szCs w:val="20"/>
        </w:rPr>
      </w:pPr>
      <w:r w:rsidRPr="00224599">
        <w:rPr>
          <w:rFonts w:ascii="Montserrat Light" w:hAnsi="Montserrat Light"/>
          <w:iCs/>
          <w:sz w:val="16"/>
          <w:szCs w:val="20"/>
        </w:rPr>
        <w:t>Antes de la celebración del contrato, el prestador del servicio deberá presentar manifestación bajo protesta de decir verdad, de no encontrarse en los supuestos a los que hace referencia el artículo 49, fracción IX de la Ley General de Responsabilidades Administrativas, de conformidad con el Anexo Número 1</w:t>
      </w:r>
      <w:r w:rsidR="00DC149D" w:rsidRPr="00224599">
        <w:rPr>
          <w:rFonts w:ascii="Montserrat Light" w:hAnsi="Montserrat Light"/>
          <w:iCs/>
          <w:sz w:val="16"/>
          <w:szCs w:val="20"/>
        </w:rPr>
        <w:t>1</w:t>
      </w:r>
      <w:r w:rsidRPr="00224599">
        <w:rPr>
          <w:rFonts w:ascii="Montserrat Light" w:hAnsi="Montserrat Light"/>
          <w:iCs/>
          <w:sz w:val="16"/>
          <w:szCs w:val="20"/>
        </w:rPr>
        <w:t>.</w:t>
      </w:r>
    </w:p>
    <w:p w14:paraId="3F0B7C8D" w14:textId="1D05E9E5" w:rsidR="00195828" w:rsidRPr="00224599" w:rsidRDefault="00195828" w:rsidP="00C91B63">
      <w:pPr>
        <w:jc w:val="both"/>
        <w:rPr>
          <w:rStyle w:val="nfasis"/>
          <w:rFonts w:ascii="Montserrat Light" w:hAnsi="Montserrat Light"/>
          <w:i w:val="0"/>
          <w:sz w:val="16"/>
          <w:szCs w:val="20"/>
        </w:rPr>
      </w:pPr>
      <w:r w:rsidRPr="00224599">
        <w:rPr>
          <w:rFonts w:ascii="Montserrat Light" w:hAnsi="Montserrat Light"/>
          <w:iCs/>
          <w:sz w:val="16"/>
          <w:szCs w:val="20"/>
        </w:rPr>
        <w:t>Para el caso de una proposición conjunta, dicho requisito aplicará para cada uno de los integrantes de la misma, de manera individual.</w:t>
      </w:r>
    </w:p>
    <w:p w14:paraId="63249AC7" w14:textId="50C2A927" w:rsidR="00D52B65" w:rsidRPr="00224599" w:rsidRDefault="004F38FA" w:rsidP="00D52B65">
      <w:pPr>
        <w:pStyle w:val="Ttulo2"/>
        <w:rPr>
          <w:rStyle w:val="nfasis"/>
          <w:rFonts w:ascii="Montserrat Light" w:hAnsi="Montserrat Light"/>
          <w:i w:val="0"/>
          <w:iCs w:val="0"/>
        </w:rPr>
      </w:pPr>
      <w:bookmarkStart w:id="42" w:name="_Toc127131457"/>
      <w:r w:rsidRPr="00224599">
        <w:rPr>
          <w:rStyle w:val="nfasis"/>
          <w:rFonts w:ascii="Montserrat Light" w:hAnsi="Montserrat Light"/>
          <w:i w:val="0"/>
          <w:iCs w:val="0"/>
        </w:rPr>
        <w:t>4.15 FIRMA DEL CONTRATO.</w:t>
      </w:r>
      <w:bookmarkEnd w:id="42"/>
    </w:p>
    <w:p w14:paraId="6B4B2579" w14:textId="1DEB01DE" w:rsidR="00755500" w:rsidRDefault="00196201" w:rsidP="00755500">
      <w:pPr>
        <w:suppressAutoHyphens/>
        <w:jc w:val="both"/>
        <w:rPr>
          <w:rFonts w:ascii="Montserrat Light" w:hAnsi="Montserrat Light"/>
          <w:iCs/>
          <w:sz w:val="16"/>
          <w:szCs w:val="16"/>
        </w:rPr>
      </w:pPr>
      <w:bookmarkStart w:id="43" w:name="_Hlk127267274"/>
      <w:r w:rsidRPr="00196201">
        <w:rPr>
          <w:rFonts w:ascii="Montserrat Light" w:hAnsi="Montserrat Light"/>
          <w:iCs/>
          <w:sz w:val="16"/>
          <w:szCs w:val="16"/>
        </w:rPr>
        <w:t>El licitante ganador o su representante legal deberá firmar el contrato correspondiente dentro de los 15 días naturales posteriores a la notificación del fallo</w:t>
      </w:r>
      <w:r>
        <w:rPr>
          <w:rFonts w:ascii="Montserrat Light" w:hAnsi="Montserrat Light"/>
          <w:iCs/>
          <w:sz w:val="16"/>
          <w:szCs w:val="16"/>
        </w:rPr>
        <w:t xml:space="preserve">. </w:t>
      </w:r>
      <w:bookmarkEnd w:id="43"/>
      <w:r w:rsidR="00755500" w:rsidRPr="007E36ED">
        <w:rPr>
          <w:rFonts w:ascii="Montserrat Light" w:hAnsi="Montserrat Light"/>
          <w:iCs/>
          <w:sz w:val="16"/>
          <w:szCs w:val="16"/>
        </w:rPr>
        <w:t xml:space="preserve">La formalización del CONTRATO, se realizará a través del Módulo de Formalización de Instrumentos Jurídicos en CompraNet, en la siguiente dirección electrónica </w:t>
      </w:r>
      <w:hyperlink r:id="rId13" w:history="1">
        <w:r w:rsidR="00755500" w:rsidRPr="0062270E">
          <w:rPr>
            <w:rStyle w:val="Hipervnculo"/>
            <w:rFonts w:ascii="Montserrat Light" w:hAnsi="Montserrat Light"/>
            <w:iCs/>
            <w:sz w:val="16"/>
            <w:szCs w:val="16"/>
          </w:rPr>
          <w:t>https://procura-compranet.hacienda.gob.mx/firmacontratos/</w:t>
        </w:r>
      </w:hyperlink>
      <w:r w:rsidR="00755500" w:rsidRPr="007E36ED">
        <w:rPr>
          <w:rFonts w:ascii="Montserrat Light" w:hAnsi="Montserrat Light"/>
          <w:iCs/>
          <w:sz w:val="16"/>
          <w:szCs w:val="16"/>
        </w:rPr>
        <w:t xml:space="preserve">. </w:t>
      </w:r>
    </w:p>
    <w:p w14:paraId="3CE97AF6" w14:textId="77777777" w:rsidR="00755500" w:rsidRDefault="00755500" w:rsidP="00755500">
      <w:pPr>
        <w:suppressAutoHyphens/>
        <w:jc w:val="both"/>
        <w:rPr>
          <w:rFonts w:ascii="Montserrat Light" w:hAnsi="Montserrat Light"/>
          <w:iCs/>
          <w:sz w:val="16"/>
          <w:szCs w:val="16"/>
        </w:rPr>
      </w:pPr>
      <w:r w:rsidRPr="007E36ED">
        <w:rPr>
          <w:rFonts w:ascii="Montserrat Light" w:hAnsi="Montserrat Light"/>
          <w:iCs/>
          <w:sz w:val="16"/>
          <w:szCs w:val="16"/>
        </w:rPr>
        <w:t xml:space="preserve">Lo anterior, en términos del ACUERDO por el que se incorpora como un módulo de CompraNet la aplicación denominada Formalización de Instrumentos Jurídicos y se emiten las Disposiciones de carácter general que regulan su funcionamiento, publicado en el Diario Oficial de la Federación el 28 de septiembre de 2020, así como, del Manual de Operación que contiene las directrices que se deberán observar en el Sistema Electrónico de </w:t>
      </w:r>
      <w:r w:rsidRPr="007E36ED">
        <w:rPr>
          <w:rFonts w:ascii="Montserrat Light" w:hAnsi="Montserrat Light"/>
          <w:iCs/>
          <w:sz w:val="16"/>
          <w:szCs w:val="16"/>
        </w:rPr>
        <w:lastRenderedPageBreak/>
        <w:t xml:space="preserve">Información Pública Gubernamental sobre Adquisiciones, Arrendamientos, Servicios, Obras Públicas y Servicios relacionados con las mismas denominado “CompraNet”, para la utilización del Módulo de Formalización de Instrumentos Jurídicos, derivados de los procedimientos de Contratación al amparo de la Ley de Adquisiciones, Arrendamientos y Servicios del Sector Público y de la Ley de Obras Públicas y Servicios Relacionados con las mismas publicado en CompraNet el 20 de enero 2021, documentos que pueden ser consultados en la siguiente dirección electrónica: </w:t>
      </w:r>
      <w:hyperlink r:id="rId14" w:history="1">
        <w:r w:rsidRPr="0062270E">
          <w:rPr>
            <w:rStyle w:val="Hipervnculo"/>
            <w:rFonts w:ascii="Montserrat Light" w:hAnsi="Montserrat Light"/>
            <w:iCs/>
            <w:sz w:val="16"/>
            <w:szCs w:val="16"/>
          </w:rPr>
          <w:t>https://www.gob.mx/compranet/documentos/modulo-de-formalizacion-de-instrumentos-juridicos</w:t>
        </w:r>
      </w:hyperlink>
      <w:r w:rsidRPr="007E36ED">
        <w:rPr>
          <w:rFonts w:ascii="Montserrat Light" w:hAnsi="Montserrat Light"/>
          <w:iCs/>
          <w:sz w:val="16"/>
          <w:szCs w:val="16"/>
        </w:rPr>
        <w:t xml:space="preserve"> </w:t>
      </w:r>
    </w:p>
    <w:p w14:paraId="641EF2E0" w14:textId="77777777" w:rsidR="00755500" w:rsidRPr="007E36ED" w:rsidRDefault="00755500" w:rsidP="00755500">
      <w:pPr>
        <w:suppressAutoHyphens/>
        <w:jc w:val="both"/>
        <w:rPr>
          <w:rStyle w:val="nfasis"/>
          <w:rFonts w:ascii="Montserrat Light" w:hAnsi="Montserrat Light"/>
          <w:b/>
          <w:bCs/>
          <w:i w:val="0"/>
          <w:sz w:val="16"/>
          <w:szCs w:val="16"/>
        </w:rPr>
      </w:pPr>
      <w:r w:rsidRPr="007E36ED">
        <w:rPr>
          <w:rFonts w:ascii="Montserrat Light" w:hAnsi="Montserrat Light"/>
          <w:b/>
          <w:bCs/>
          <w:iCs/>
          <w:sz w:val="16"/>
          <w:szCs w:val="16"/>
        </w:rPr>
        <w:t>Para que el licitante adjudicado se encuentre en posibilidad de formalizar el contrato respectivo, será necesario que se encuentre registrado en el Módulo antes citado y que cuenten con su Firma Electrónica Avanzada vigente. En caso de que el proveedor no firme el contrato por causas imputables al mismo, será sancionado en los términos de lo dispuesto por el artículo 59 de la Ley</w:t>
      </w:r>
      <w:r>
        <w:rPr>
          <w:rFonts w:ascii="Montserrat Light" w:hAnsi="Montserrat Light"/>
          <w:b/>
          <w:bCs/>
          <w:iCs/>
          <w:sz w:val="16"/>
          <w:szCs w:val="16"/>
        </w:rPr>
        <w:t>.</w:t>
      </w:r>
    </w:p>
    <w:p w14:paraId="12586E78" w14:textId="77777777" w:rsidR="00755500" w:rsidRPr="00224599" w:rsidRDefault="00755500" w:rsidP="00755500">
      <w:pPr>
        <w:spacing w:after="0" w:line="276" w:lineRule="auto"/>
        <w:jc w:val="both"/>
        <w:rPr>
          <w:rStyle w:val="Textoennegrita"/>
          <w:rFonts w:ascii="Montserrat Light" w:hAnsi="Montserrat Light"/>
          <w:sz w:val="16"/>
          <w:szCs w:val="16"/>
          <w:shd w:val="clear" w:color="auto" w:fill="FFFFFF"/>
        </w:rPr>
      </w:pPr>
      <w:r w:rsidRPr="00224599">
        <w:rPr>
          <w:rFonts w:ascii="Montserrat Light" w:hAnsi="Montserrat Light"/>
          <w:sz w:val="16"/>
          <w:szCs w:val="16"/>
          <w:shd w:val="clear" w:color="auto" w:fill="FFFFFF"/>
        </w:rPr>
        <w:t>Cualquier duda podrá realizarla a través de los medios oficiales de atención a usuarios: cuenta de correo </w:t>
      </w:r>
      <w:hyperlink r:id="rId15" w:history="1">
        <w:r w:rsidRPr="00224599">
          <w:rPr>
            <w:rStyle w:val="Hipervnculo"/>
            <w:rFonts w:ascii="Montserrat Light" w:hAnsi="Montserrat Light"/>
            <w:sz w:val="16"/>
            <w:szCs w:val="16"/>
          </w:rPr>
          <w:t>compranet@hacienda.gob.mx</w:t>
        </w:r>
      </w:hyperlink>
      <w:r w:rsidRPr="00224599">
        <w:rPr>
          <w:rFonts w:ascii="Montserrat Light" w:hAnsi="Montserrat Light"/>
          <w:sz w:val="16"/>
          <w:szCs w:val="16"/>
          <w:shd w:val="clear" w:color="auto" w:fill="FFFFFF"/>
        </w:rPr>
        <w:t> y el Centro de Atención Telefónica al número </w:t>
      </w:r>
      <w:r w:rsidRPr="00224599">
        <w:rPr>
          <w:rStyle w:val="Textoennegrita"/>
          <w:rFonts w:ascii="Montserrat Light" w:hAnsi="Montserrat Light"/>
          <w:sz w:val="16"/>
          <w:szCs w:val="16"/>
          <w:shd w:val="clear" w:color="auto" w:fill="FFFFFF"/>
        </w:rPr>
        <w:t>55368 81977.</w:t>
      </w:r>
    </w:p>
    <w:p w14:paraId="3E475853" w14:textId="77777777" w:rsidR="00755500" w:rsidRDefault="00755500" w:rsidP="00D52B65">
      <w:pPr>
        <w:suppressAutoHyphens/>
        <w:jc w:val="both"/>
        <w:rPr>
          <w:rStyle w:val="nfasis"/>
          <w:rFonts w:ascii="Montserrat Light" w:hAnsi="Montserrat Light"/>
          <w:i w:val="0"/>
          <w:sz w:val="16"/>
          <w:szCs w:val="16"/>
        </w:rPr>
      </w:pPr>
    </w:p>
    <w:p w14:paraId="6ED15D0A" w14:textId="77777777" w:rsidR="00D52B65" w:rsidRPr="00224599" w:rsidRDefault="00D52B65" w:rsidP="00D52B65">
      <w:p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NOTA IMPORTANTE: </w:t>
      </w:r>
    </w:p>
    <w:p w14:paraId="70EB4071" w14:textId="77777777" w:rsidR="00D52B65" w:rsidRPr="00224599" w:rsidRDefault="00D52B65" w:rsidP="00D52B65">
      <w:pPr>
        <w:jc w:val="both"/>
        <w:rPr>
          <w:rStyle w:val="nfasis"/>
          <w:rFonts w:ascii="Montserrat Light" w:hAnsi="Montserrat Light"/>
          <w:i w:val="0"/>
          <w:sz w:val="16"/>
          <w:szCs w:val="20"/>
        </w:rPr>
      </w:pPr>
      <w:r w:rsidRPr="00224599">
        <w:rPr>
          <w:rStyle w:val="nfasis"/>
          <w:rFonts w:ascii="Montserrat Light" w:hAnsi="Montserrat Light"/>
          <w:i w:val="0"/>
          <w:sz w:val="16"/>
          <w:szCs w:val="20"/>
        </w:rPr>
        <w:t>Con la notificación del fallo serán exigibles los derechos y obligaciones establecidos en el modelo de contrato, del procedimiento de contratación, y obligará al Instituto y al Licitante a quien se haya adjudicado, a firmar el contrato con base en lo establecido en el primer párrafo de este numeral. Con la notificación de dicho fallo el Instituto realizará la requisición de los servicios de que se trate al prestador de servicios adjudicado y éste se obliga a proporcionarlos.</w:t>
      </w:r>
    </w:p>
    <w:p w14:paraId="01B04A72" w14:textId="3A524F45" w:rsidR="00D52B65" w:rsidRPr="00224599" w:rsidRDefault="00D52B65" w:rsidP="00D52B65">
      <w:pPr>
        <w:jc w:val="both"/>
        <w:rPr>
          <w:rStyle w:val="nfasis"/>
          <w:rFonts w:ascii="Montserrat Light" w:hAnsi="Montserrat Light"/>
          <w:i w:val="0"/>
          <w:sz w:val="16"/>
          <w:szCs w:val="20"/>
        </w:rPr>
      </w:pPr>
      <w:r w:rsidRPr="00224599">
        <w:rPr>
          <w:rStyle w:val="nfasis"/>
          <w:rFonts w:ascii="Montserrat Light" w:hAnsi="Montserrat Light"/>
          <w:i w:val="0"/>
          <w:sz w:val="16"/>
          <w:szCs w:val="20"/>
        </w:rPr>
        <w:t>Para los efectos de Ley, la convocatoria a la Licitación, el contrato y sus anexos son los instrumentos que vinculan a las partes en sus derechos y obligaciones. Las estipulaciones que se establezcan en el contrato no deberán modificar las condiciones previstas en la convocatoria a Licitación y sus juntas de aclaraciones; en caso de discrepancia, prevalecerá lo estipulado en éstas.</w:t>
      </w:r>
    </w:p>
    <w:p w14:paraId="64DAA2EC" w14:textId="29A85459" w:rsidR="00D52B65" w:rsidRPr="00224599" w:rsidRDefault="00D52B65" w:rsidP="009251D1">
      <w:pPr>
        <w:pStyle w:val="Ttulo1"/>
        <w:numPr>
          <w:ilvl w:val="0"/>
          <w:numId w:val="19"/>
        </w:numPr>
        <w:jc w:val="left"/>
        <w:rPr>
          <w:rFonts w:ascii="Montserrat Light" w:hAnsi="Montserrat Light"/>
          <w:b/>
          <w:bCs/>
          <w:sz w:val="22"/>
          <w:szCs w:val="22"/>
        </w:rPr>
      </w:pPr>
      <w:bookmarkStart w:id="44" w:name="_Toc127131458"/>
      <w:r w:rsidRPr="00224599">
        <w:rPr>
          <w:rFonts w:ascii="Montserrat Light" w:hAnsi="Montserrat Light"/>
          <w:b/>
          <w:bCs/>
          <w:sz w:val="22"/>
          <w:szCs w:val="22"/>
        </w:rPr>
        <w:t>ASPECTOS ECONÓMICOS</w:t>
      </w:r>
      <w:bookmarkEnd w:id="44"/>
    </w:p>
    <w:p w14:paraId="05212FA9" w14:textId="420D59BF" w:rsidR="00D52B65" w:rsidRPr="00224599" w:rsidRDefault="00EC6B2E" w:rsidP="00D52B65">
      <w:pPr>
        <w:pStyle w:val="Ttulo2"/>
        <w:jc w:val="both"/>
        <w:rPr>
          <w:rStyle w:val="nfasis"/>
          <w:rFonts w:ascii="Montserrat Light" w:hAnsi="Montserrat Light"/>
          <w:i w:val="0"/>
          <w:iCs w:val="0"/>
        </w:rPr>
      </w:pPr>
      <w:bookmarkStart w:id="45" w:name="_Toc127131459"/>
      <w:r w:rsidRPr="00224599">
        <w:rPr>
          <w:rStyle w:val="nfasis"/>
          <w:rFonts w:ascii="Montserrat Light" w:hAnsi="Montserrat Light"/>
          <w:i w:val="0"/>
          <w:iCs w:val="0"/>
        </w:rPr>
        <w:t>5</w:t>
      </w:r>
      <w:r w:rsidR="005F171E" w:rsidRPr="00224599">
        <w:rPr>
          <w:rStyle w:val="nfasis"/>
          <w:rFonts w:ascii="Montserrat Light" w:hAnsi="Montserrat Light"/>
          <w:i w:val="0"/>
          <w:iCs w:val="0"/>
        </w:rPr>
        <w:t>.1</w:t>
      </w:r>
      <w:r w:rsidR="00D52B65" w:rsidRPr="00224599">
        <w:rPr>
          <w:rStyle w:val="nfasis"/>
          <w:rFonts w:ascii="Montserrat Light" w:hAnsi="Montserrat Light"/>
          <w:i w:val="0"/>
          <w:iCs w:val="0"/>
        </w:rPr>
        <w:t xml:space="preserve"> ANTICIPOS.</w:t>
      </w:r>
      <w:bookmarkEnd w:id="45"/>
      <w:r w:rsidR="00D52B65" w:rsidRPr="00224599">
        <w:rPr>
          <w:rStyle w:val="nfasis"/>
          <w:rFonts w:ascii="Montserrat Light" w:hAnsi="Montserrat Light"/>
          <w:i w:val="0"/>
          <w:iCs w:val="0"/>
        </w:rPr>
        <w:t xml:space="preserve"> </w:t>
      </w:r>
    </w:p>
    <w:p w14:paraId="524744A0" w14:textId="652E28DB" w:rsidR="00D52B65" w:rsidRPr="00224599" w:rsidRDefault="00D52B65" w:rsidP="00D52B65">
      <w:pPr>
        <w:rPr>
          <w:rFonts w:ascii="Montserrat Light" w:hAnsi="Montserrat Light"/>
        </w:rPr>
      </w:pPr>
      <w:r w:rsidRPr="00224599">
        <w:rPr>
          <w:rStyle w:val="nfasis"/>
          <w:rFonts w:ascii="Montserrat Light" w:hAnsi="Montserrat Light"/>
          <w:i w:val="0"/>
          <w:sz w:val="16"/>
          <w:szCs w:val="20"/>
        </w:rPr>
        <w:t>No se otorgará anticipo por ningún concepto</w:t>
      </w:r>
    </w:p>
    <w:p w14:paraId="2EEC0E09" w14:textId="3E6942F6" w:rsidR="00D52B65" w:rsidRPr="00224599" w:rsidRDefault="00EC6B2E" w:rsidP="00D52B65">
      <w:pPr>
        <w:pStyle w:val="Ttulo2"/>
        <w:rPr>
          <w:rStyle w:val="nfasis"/>
          <w:rFonts w:ascii="Montserrat Light" w:hAnsi="Montserrat Light"/>
          <w:i w:val="0"/>
          <w:iCs w:val="0"/>
          <w:szCs w:val="18"/>
        </w:rPr>
      </w:pPr>
      <w:bookmarkStart w:id="46" w:name="_Toc127131460"/>
      <w:r w:rsidRPr="00224599">
        <w:rPr>
          <w:rFonts w:ascii="Montserrat Light" w:hAnsi="Montserrat Light"/>
        </w:rPr>
        <w:t>5</w:t>
      </w:r>
      <w:r w:rsidR="005F171E" w:rsidRPr="00224599">
        <w:rPr>
          <w:rFonts w:ascii="Montserrat Light" w:hAnsi="Montserrat Light"/>
        </w:rPr>
        <w:t>.2</w:t>
      </w:r>
      <w:r w:rsidR="00D52B65" w:rsidRPr="00224599">
        <w:rPr>
          <w:rFonts w:ascii="Montserrat Light" w:hAnsi="Montserrat Light"/>
        </w:rPr>
        <w:t xml:space="preserve"> GARANTÍAS</w:t>
      </w:r>
      <w:bookmarkEnd w:id="46"/>
      <w:r w:rsidR="00D52B65" w:rsidRPr="00224599">
        <w:rPr>
          <w:rFonts w:ascii="Montserrat Light" w:hAnsi="Montserrat Light"/>
        </w:rPr>
        <w:t xml:space="preserve"> </w:t>
      </w:r>
    </w:p>
    <w:p w14:paraId="6BCA0C76" w14:textId="55DA6BC1" w:rsidR="00EE07A1" w:rsidRPr="0061760E" w:rsidRDefault="00EE07A1" w:rsidP="00EE07A1">
      <w:pPr>
        <w:jc w:val="both"/>
        <w:rPr>
          <w:rFonts w:ascii="Montserrat Light" w:hAnsi="Montserrat Light"/>
          <w:iCs/>
          <w:sz w:val="16"/>
          <w:szCs w:val="20"/>
          <w:lang w:val="es-ES"/>
        </w:rPr>
      </w:pPr>
      <w:r w:rsidRPr="0061760E">
        <w:rPr>
          <w:rFonts w:ascii="Montserrat Light" w:hAnsi="Montserrat Light"/>
          <w:iCs/>
          <w:sz w:val="16"/>
          <w:szCs w:val="20"/>
          <w:lang w:val="es-ES_tradnl"/>
        </w:rPr>
        <w:t xml:space="preserve">El prestador de servicios, para garantizar el cumplimiento de todas y cada una de las obligaciones estipuladas en el contrato, deberá presentar la garantía de cumplimiento </w:t>
      </w:r>
      <w:r w:rsidRPr="0061760E">
        <w:rPr>
          <w:rFonts w:ascii="Montserrat Light" w:hAnsi="Montserrat Light"/>
          <w:iCs/>
          <w:sz w:val="16"/>
          <w:szCs w:val="20"/>
        </w:rPr>
        <w:t xml:space="preserve">dentro de los diez días naturales siguientes a la fecha de firma del contrato, en términos del artículo </w:t>
      </w:r>
      <w:r w:rsidRPr="0061760E">
        <w:rPr>
          <w:rFonts w:ascii="Montserrat Light" w:hAnsi="Montserrat Light"/>
          <w:b/>
          <w:iCs/>
          <w:sz w:val="16"/>
          <w:szCs w:val="20"/>
        </w:rPr>
        <w:t>48</w:t>
      </w:r>
      <w:r w:rsidRPr="0061760E">
        <w:rPr>
          <w:rFonts w:ascii="Montserrat Light" w:hAnsi="Montserrat Light"/>
          <w:iCs/>
          <w:sz w:val="16"/>
          <w:szCs w:val="20"/>
        </w:rPr>
        <w:t xml:space="preserve"> de la LAASSP, </w:t>
      </w:r>
      <w:bookmarkStart w:id="47" w:name="_Hlk68084869"/>
      <w:r w:rsidRPr="0061760E">
        <w:rPr>
          <w:rFonts w:ascii="Montserrat Light" w:hAnsi="Montserrat Light"/>
          <w:iCs/>
          <w:sz w:val="16"/>
          <w:szCs w:val="20"/>
          <w:lang w:val="es-ES_tradnl"/>
        </w:rPr>
        <w:t xml:space="preserve">la cual será </w:t>
      </w:r>
      <w:r w:rsidRPr="0061760E">
        <w:rPr>
          <w:rFonts w:ascii="Montserrat Light" w:hAnsi="Montserrat Light"/>
          <w:b/>
          <w:iCs/>
          <w:sz w:val="16"/>
          <w:szCs w:val="20"/>
          <w:lang w:val="es-ES_tradnl"/>
        </w:rPr>
        <w:t>divisible</w:t>
      </w:r>
      <w:r w:rsidRPr="0061760E">
        <w:rPr>
          <w:rFonts w:ascii="Montserrat Light" w:hAnsi="Montserrat Light"/>
          <w:iCs/>
          <w:sz w:val="16"/>
          <w:szCs w:val="20"/>
          <w:lang w:val="es-ES_tradnl"/>
        </w:rPr>
        <w:t xml:space="preserve"> y será a través de una fianza expedida por afianzadora debidamente constituida en términos de la Ley de </w:t>
      </w:r>
      <w:bookmarkStart w:id="48" w:name="_Hlk68084893"/>
      <w:bookmarkEnd w:id="47"/>
      <w:r w:rsidRPr="0061760E">
        <w:rPr>
          <w:rFonts w:ascii="Montserrat Light" w:hAnsi="Montserrat Light"/>
          <w:iCs/>
          <w:sz w:val="16"/>
          <w:szCs w:val="20"/>
          <w:lang w:val="es-ES_tradnl"/>
        </w:rPr>
        <w:t xml:space="preserve">Instituciones de Seguros y de Fianzas, </w:t>
      </w:r>
      <w:bookmarkEnd w:id="48"/>
      <w:r w:rsidRPr="0061760E">
        <w:rPr>
          <w:rFonts w:ascii="Montserrat Light" w:hAnsi="Montserrat Light"/>
          <w:iCs/>
          <w:sz w:val="16"/>
          <w:szCs w:val="20"/>
          <w:lang w:val="es-ES_tradnl"/>
        </w:rPr>
        <w:t xml:space="preserve">por un importe equivalente al 10% (diez por ciento) del monto máximo adjudicado establecido en el contrato, sin considerar el IVA, la cual se constituirá en términos del artículo </w:t>
      </w:r>
      <w:r w:rsidRPr="0061760E">
        <w:rPr>
          <w:rFonts w:ascii="Montserrat Light" w:hAnsi="Montserrat Light"/>
          <w:b/>
          <w:iCs/>
          <w:sz w:val="16"/>
          <w:szCs w:val="20"/>
          <w:lang w:val="es-ES_tradnl"/>
        </w:rPr>
        <w:t xml:space="preserve">49 </w:t>
      </w:r>
      <w:r w:rsidRPr="0061760E">
        <w:rPr>
          <w:rFonts w:ascii="Montserrat Light" w:hAnsi="Montserrat Light"/>
          <w:iCs/>
          <w:sz w:val="16"/>
          <w:szCs w:val="20"/>
          <w:lang w:val="es-ES_tradnl"/>
        </w:rPr>
        <w:t>de la LAASSP,</w:t>
      </w:r>
      <w:r w:rsidRPr="0061760E">
        <w:rPr>
          <w:rFonts w:ascii="Montserrat Light" w:hAnsi="Montserrat Light"/>
          <w:iCs/>
          <w:sz w:val="16"/>
          <w:szCs w:val="20"/>
        </w:rPr>
        <w:t xml:space="preserve"> </w:t>
      </w:r>
      <w:r w:rsidRPr="0061760E">
        <w:rPr>
          <w:rFonts w:ascii="Montserrat Light" w:hAnsi="Montserrat Light"/>
          <w:iCs/>
          <w:sz w:val="16"/>
          <w:szCs w:val="20"/>
          <w:lang w:val="es-ES_tradnl"/>
        </w:rPr>
        <w:t xml:space="preserve">articulo </w:t>
      </w:r>
      <w:r w:rsidRPr="0061760E">
        <w:rPr>
          <w:rFonts w:ascii="Montserrat Light" w:hAnsi="Montserrat Light"/>
          <w:b/>
          <w:iCs/>
          <w:sz w:val="16"/>
          <w:szCs w:val="20"/>
          <w:lang w:val="es-ES_tradnl"/>
        </w:rPr>
        <w:t>103</w:t>
      </w:r>
      <w:r w:rsidRPr="0061760E">
        <w:rPr>
          <w:rFonts w:ascii="Montserrat Light" w:hAnsi="Montserrat Light"/>
          <w:iCs/>
          <w:sz w:val="16"/>
          <w:szCs w:val="20"/>
          <w:lang w:val="es-ES_tradnl"/>
        </w:rPr>
        <w:t xml:space="preserve"> de su Reglamento, </w:t>
      </w:r>
      <w:r w:rsidRPr="0061760E">
        <w:rPr>
          <w:rFonts w:ascii="Montserrat Light" w:hAnsi="Montserrat Light"/>
          <w:iCs/>
          <w:sz w:val="16"/>
          <w:szCs w:val="20"/>
          <w:lang w:val="es-ES"/>
        </w:rPr>
        <w:t>conforme a las DISPOSICIONES de carácter general por las que se aprueban los modelos de pólizas de fianzas constituidas como garantía en las contrataciones públicas realizadas al amparo de la Ley de Adquisiciones, Arrendamientos y Servicios del Sector Público y la Ley de Obras Públicas y Servicios Relacionados con las Mismas, publicadas en el DOF el 15 de abril de 2022 (Anexo número 1</w:t>
      </w:r>
      <w:r>
        <w:rPr>
          <w:rFonts w:ascii="Montserrat Light" w:hAnsi="Montserrat Light"/>
          <w:iCs/>
          <w:sz w:val="16"/>
          <w:szCs w:val="20"/>
          <w:lang w:val="es-ES"/>
        </w:rPr>
        <w:t>2</w:t>
      </w:r>
      <w:r w:rsidRPr="0061760E">
        <w:rPr>
          <w:rFonts w:ascii="Montserrat Light" w:hAnsi="Montserrat Light"/>
          <w:iCs/>
          <w:sz w:val="16"/>
          <w:szCs w:val="20"/>
          <w:lang w:val="es-ES"/>
        </w:rPr>
        <w:t>).</w:t>
      </w:r>
    </w:p>
    <w:p w14:paraId="1B9D131E" w14:textId="17F723F1" w:rsidR="00D52B65" w:rsidRPr="00224599" w:rsidRDefault="00D52B65" w:rsidP="00D52B65">
      <w:pPr>
        <w:jc w:val="both"/>
        <w:rPr>
          <w:rStyle w:val="nfasis"/>
          <w:rFonts w:ascii="Montserrat Light" w:hAnsi="Montserrat Light"/>
          <w:i w:val="0"/>
          <w:sz w:val="16"/>
          <w:szCs w:val="20"/>
        </w:rPr>
      </w:pPr>
      <w:r w:rsidRPr="00224599">
        <w:rPr>
          <w:rStyle w:val="nfasis"/>
          <w:rFonts w:ascii="Montserrat Light" w:hAnsi="Montserrat Light"/>
          <w:i w:val="0"/>
          <w:sz w:val="16"/>
          <w:szCs w:val="20"/>
        </w:rPr>
        <w:t>La fianza estará vigente hasta que "EL PRESTADOR" hubiere cumplido con todas y cada una de las obligaciones que se deriven del contrato</w:t>
      </w:r>
      <w:r w:rsidR="001F5D8A">
        <w:rPr>
          <w:rStyle w:val="nfasis"/>
          <w:rFonts w:ascii="Montserrat Light" w:hAnsi="Montserrat Light"/>
          <w:i w:val="0"/>
          <w:sz w:val="16"/>
          <w:szCs w:val="20"/>
        </w:rPr>
        <w:t>,</w:t>
      </w:r>
      <w:r w:rsidRPr="00224599">
        <w:rPr>
          <w:rFonts w:ascii="Montserrat Light" w:hAnsi="Montserrat Light"/>
        </w:rPr>
        <w:t xml:space="preserve"> </w:t>
      </w:r>
      <w:r w:rsidRPr="00224599">
        <w:rPr>
          <w:rStyle w:val="nfasis"/>
          <w:rFonts w:ascii="Montserrat Light" w:hAnsi="Montserrat Light"/>
          <w:i w:val="0"/>
          <w:sz w:val="16"/>
          <w:szCs w:val="20"/>
        </w:rPr>
        <w:t xml:space="preserve">dicha póliza de garantía de cumplimiento del contrato será devuelta al licitante adjudicado una vez que el Instituto le otorgue autorización por escrito, para que éste pueda solicitar a la afianzadora correspondiente la cancelación de la fianza, autorización que le será entregará al prestador, una vez que solicite su liberación mediante escrito dirigido </w:t>
      </w:r>
      <w:r w:rsidR="001F5D8A" w:rsidRPr="00224599">
        <w:rPr>
          <w:rStyle w:val="nfasis"/>
          <w:rFonts w:ascii="Montserrat Light" w:hAnsi="Montserrat Light"/>
          <w:i w:val="0"/>
          <w:sz w:val="16"/>
          <w:szCs w:val="20"/>
        </w:rPr>
        <w:t>a</w:t>
      </w:r>
      <w:r w:rsidR="001F5D8A">
        <w:rPr>
          <w:rStyle w:val="nfasis"/>
          <w:rFonts w:ascii="Montserrat Light" w:hAnsi="Montserrat Light"/>
          <w:i w:val="0"/>
          <w:sz w:val="16"/>
          <w:szCs w:val="20"/>
        </w:rPr>
        <w:t>l</w:t>
      </w:r>
      <w:r w:rsidRPr="00224599">
        <w:rPr>
          <w:rStyle w:val="nfasis"/>
          <w:rFonts w:ascii="Montserrat Light" w:hAnsi="Montserrat Light"/>
          <w:i w:val="0"/>
          <w:sz w:val="16"/>
          <w:szCs w:val="20"/>
        </w:rPr>
        <w:t xml:space="preserve"> Administrador del Contrato y a</w:t>
      </w:r>
      <w:r w:rsidR="00C1021D">
        <w:rPr>
          <w:rStyle w:val="nfasis"/>
          <w:rFonts w:ascii="Montserrat Light" w:hAnsi="Montserrat Light"/>
          <w:i w:val="0"/>
          <w:sz w:val="16"/>
          <w:szCs w:val="20"/>
        </w:rPr>
        <w:t xml:space="preserve"> la Subdirección de Servicios Generales</w:t>
      </w:r>
      <w:r w:rsidRPr="00224599">
        <w:rPr>
          <w:rStyle w:val="nfasis"/>
          <w:rFonts w:ascii="Montserrat Light" w:hAnsi="Montserrat Light"/>
          <w:i w:val="0"/>
          <w:sz w:val="16"/>
          <w:szCs w:val="20"/>
        </w:rPr>
        <w:t>, y en el caso de proceder se realizará la liberación y entrega de fianza original al prestador.</w:t>
      </w:r>
    </w:p>
    <w:p w14:paraId="73F32A4E" w14:textId="05BAC179" w:rsidR="00D52B65" w:rsidRPr="00755500" w:rsidRDefault="00D52B65" w:rsidP="00D52B65">
      <w:pPr>
        <w:jc w:val="both"/>
        <w:rPr>
          <w:rStyle w:val="nfasis"/>
          <w:rFonts w:ascii="Montserrat Light" w:hAnsi="Montserrat Light"/>
          <w:i w:val="0"/>
          <w:sz w:val="16"/>
          <w:szCs w:val="20"/>
        </w:rPr>
      </w:pPr>
      <w:r w:rsidRPr="00755500">
        <w:rPr>
          <w:rStyle w:val="nfasis"/>
          <w:rFonts w:ascii="Montserrat Light" w:hAnsi="Montserrat Light"/>
          <w:i w:val="0"/>
          <w:sz w:val="16"/>
          <w:szCs w:val="20"/>
        </w:rPr>
        <w:lastRenderedPageBreak/>
        <w:t xml:space="preserve">De acuerdo a lo establecido en el Artículo 46 Párrafo Segundo de la Ley, si por causas imputables al (los) Licitante(s) seleccionado(s), este(os) no firma(n) el Contrato, en el tiempo estipulado en el </w:t>
      </w:r>
      <w:r w:rsidRPr="00C1021D">
        <w:rPr>
          <w:rStyle w:val="nfasis"/>
          <w:rFonts w:ascii="Montserrat Light" w:hAnsi="Montserrat Light"/>
          <w:i w:val="0"/>
          <w:sz w:val="16"/>
          <w:szCs w:val="20"/>
        </w:rPr>
        <w:t xml:space="preserve">Punto </w:t>
      </w:r>
      <w:r w:rsidR="00DC149D" w:rsidRPr="00C1021D">
        <w:rPr>
          <w:rStyle w:val="nfasis"/>
          <w:rFonts w:ascii="Montserrat Light" w:hAnsi="Montserrat Light"/>
          <w:i w:val="0"/>
          <w:sz w:val="16"/>
          <w:szCs w:val="20"/>
        </w:rPr>
        <w:t>4.15</w:t>
      </w:r>
      <w:r w:rsidRPr="00755500">
        <w:rPr>
          <w:rStyle w:val="nfasis"/>
          <w:rFonts w:ascii="Montserrat Light" w:hAnsi="Montserrat Light"/>
          <w:i w:val="0"/>
          <w:sz w:val="16"/>
          <w:szCs w:val="20"/>
        </w:rPr>
        <w:t xml:space="preserve"> de esta Convocatoria, o no otorga(n) la garantía de cumplimiento del Contrato, serán sancionados conforme a lo establecido en los Artículos 59 y 60 Fracción I de la Ley. </w:t>
      </w:r>
    </w:p>
    <w:p w14:paraId="52AAEC52" w14:textId="44228374" w:rsidR="00D52B65" w:rsidRPr="00755500" w:rsidRDefault="00D52B65" w:rsidP="00D52B65">
      <w:pPr>
        <w:jc w:val="both"/>
        <w:rPr>
          <w:rStyle w:val="nfasis"/>
          <w:rFonts w:ascii="Montserrat Light" w:hAnsi="Montserrat Light"/>
          <w:i w:val="0"/>
          <w:sz w:val="16"/>
          <w:szCs w:val="20"/>
        </w:rPr>
      </w:pPr>
      <w:r w:rsidRPr="00755500">
        <w:rPr>
          <w:rStyle w:val="nfasis"/>
          <w:rFonts w:ascii="Montserrat Light" w:hAnsi="Montserrat Light"/>
          <w:i w:val="0"/>
          <w:sz w:val="16"/>
          <w:szCs w:val="20"/>
        </w:rPr>
        <w:t>Conforme a lo establecido, en caso de rescisión, la aplicación de la garantía de cumplimiento será proporcional al monto de las obligaciones incumplidas.</w:t>
      </w:r>
    </w:p>
    <w:p w14:paraId="2929C760" w14:textId="4EA7D2B7" w:rsidR="005F171E" w:rsidRPr="00224599" w:rsidRDefault="00EC6B2E" w:rsidP="004A79C1">
      <w:pPr>
        <w:pStyle w:val="Ttulo2"/>
        <w:rPr>
          <w:rStyle w:val="nfasis"/>
          <w:rFonts w:ascii="Montserrat Light" w:hAnsi="Montserrat Light"/>
          <w:i w:val="0"/>
          <w:iCs w:val="0"/>
        </w:rPr>
      </w:pPr>
      <w:bookmarkStart w:id="49" w:name="_Toc127131461"/>
      <w:r w:rsidRPr="00224599">
        <w:rPr>
          <w:rStyle w:val="nfasis"/>
          <w:rFonts w:ascii="Montserrat Light" w:hAnsi="Montserrat Light"/>
          <w:i w:val="0"/>
          <w:iCs w:val="0"/>
        </w:rPr>
        <w:t>5</w:t>
      </w:r>
      <w:r w:rsidR="005F171E" w:rsidRPr="00224599">
        <w:rPr>
          <w:rStyle w:val="nfasis"/>
          <w:rFonts w:ascii="Montserrat Light" w:hAnsi="Montserrat Light"/>
          <w:i w:val="0"/>
          <w:iCs w:val="0"/>
        </w:rPr>
        <w:t>.3</w:t>
      </w:r>
      <w:r w:rsidR="004A79C1" w:rsidRPr="00224599">
        <w:rPr>
          <w:rStyle w:val="nfasis"/>
          <w:rFonts w:ascii="Montserrat Light" w:hAnsi="Montserrat Light"/>
          <w:i w:val="0"/>
          <w:iCs w:val="0"/>
        </w:rPr>
        <w:t xml:space="preserve"> </w:t>
      </w:r>
      <w:r w:rsidR="005F171E" w:rsidRPr="00224599">
        <w:rPr>
          <w:rStyle w:val="nfasis"/>
          <w:rFonts w:ascii="Montserrat Light" w:hAnsi="Montserrat Light"/>
          <w:i w:val="0"/>
          <w:iCs w:val="0"/>
        </w:rPr>
        <w:t>FORMA DE PAGO</w:t>
      </w:r>
      <w:bookmarkEnd w:id="49"/>
      <w:r w:rsidR="005F171E" w:rsidRPr="00224599">
        <w:rPr>
          <w:rStyle w:val="nfasis"/>
          <w:rFonts w:ascii="Montserrat Light" w:hAnsi="Montserrat Light"/>
          <w:i w:val="0"/>
          <w:iCs w:val="0"/>
        </w:rPr>
        <w:t xml:space="preserve"> </w:t>
      </w:r>
    </w:p>
    <w:p w14:paraId="02495030" w14:textId="77777777" w:rsidR="005F171E" w:rsidRPr="00224599" w:rsidRDefault="005F171E" w:rsidP="005F171E">
      <w:pPr>
        <w:jc w:val="both"/>
        <w:rPr>
          <w:rStyle w:val="nfasis"/>
          <w:rFonts w:ascii="Montserrat Light" w:hAnsi="Montserrat Light"/>
          <w:i w:val="0"/>
          <w:sz w:val="16"/>
          <w:szCs w:val="20"/>
        </w:rPr>
      </w:pPr>
      <w:r w:rsidRPr="00224599">
        <w:rPr>
          <w:rStyle w:val="nfasis"/>
          <w:rFonts w:ascii="Montserrat Light" w:hAnsi="Montserrat Light"/>
          <w:i w:val="0"/>
          <w:sz w:val="16"/>
          <w:szCs w:val="20"/>
        </w:rPr>
        <w:t>Conforme al Artículo 51 de la Ley  de conformidad con el cumplimiento en la prestación del servicio, los pagos se efectuarán en mensualidades vencidas en moneda nacional (pesos) dentro de los 20 (veinte) días naturales a la presentación de las facturas correspondientes, previa prestación de los servicios en términos del contrato celebrado, facturas que deberán estar debidamente validadas y autorizadas por el servidor público, que designe el INP y que contengan los datos fiscales indispensables.</w:t>
      </w:r>
    </w:p>
    <w:p w14:paraId="05362449" w14:textId="54904991" w:rsidR="005F171E" w:rsidRPr="00352AF1" w:rsidRDefault="00EC6B2E" w:rsidP="00352AF1">
      <w:pPr>
        <w:pStyle w:val="Ttulo2"/>
        <w:rPr>
          <w:rFonts w:ascii="Montserrat Light" w:hAnsi="Montserrat Light"/>
        </w:rPr>
      </w:pPr>
      <w:bookmarkStart w:id="50" w:name="_Toc127131462"/>
      <w:r w:rsidRPr="00352AF1">
        <w:rPr>
          <w:rFonts w:ascii="Montserrat Light" w:hAnsi="Montserrat Light"/>
        </w:rPr>
        <w:t>5</w:t>
      </w:r>
      <w:r w:rsidR="002D4CB9" w:rsidRPr="00352AF1">
        <w:rPr>
          <w:rFonts w:ascii="Montserrat Light" w:hAnsi="Montserrat Light"/>
        </w:rPr>
        <w:t>.4 PENAS CONVENCIONALES Y DEDUCTIVAS</w:t>
      </w:r>
      <w:bookmarkEnd w:id="50"/>
    </w:p>
    <w:p w14:paraId="3BF4E39E" w14:textId="77777777" w:rsidR="00352AF1" w:rsidRPr="00224599" w:rsidRDefault="00352AF1" w:rsidP="00352AF1">
      <w:pPr>
        <w:jc w:val="both"/>
        <w:rPr>
          <w:rFonts w:ascii="Montserrat Light" w:hAnsi="Montserrat Light"/>
          <w:iCs/>
          <w:sz w:val="16"/>
          <w:szCs w:val="20"/>
          <w:lang w:val="es-ES"/>
        </w:rPr>
      </w:pPr>
      <w:bookmarkStart w:id="51" w:name="_Hlk126265518"/>
      <w:r w:rsidRPr="00272B01">
        <w:rPr>
          <w:rFonts w:ascii="Montserrat Light" w:hAnsi="Montserrat Light"/>
          <w:iCs/>
          <w:sz w:val="16"/>
          <w:szCs w:val="20"/>
          <w:lang w:val="es-ES_tradnl"/>
        </w:rPr>
        <w:t>Se realizarán de conformidad con lo indicado en el</w:t>
      </w:r>
      <w:r>
        <w:rPr>
          <w:rFonts w:ascii="Montserrat Light" w:hAnsi="Montserrat Light"/>
          <w:iCs/>
          <w:sz w:val="16"/>
          <w:szCs w:val="20"/>
          <w:lang w:val="es-ES_tradnl"/>
        </w:rPr>
        <w:t xml:space="preserve"> </w:t>
      </w:r>
      <w:r w:rsidRPr="00272B01">
        <w:rPr>
          <w:rFonts w:ascii="Montserrat Light" w:hAnsi="Montserrat Light"/>
          <w:b/>
          <w:iCs/>
          <w:sz w:val="16"/>
          <w:szCs w:val="20"/>
          <w:lang w:val="es-ES_tradnl"/>
        </w:rPr>
        <w:t xml:space="preserve">Anexo </w:t>
      </w:r>
      <w:r>
        <w:rPr>
          <w:rFonts w:ascii="Montserrat Light" w:hAnsi="Montserrat Light"/>
          <w:b/>
          <w:iCs/>
          <w:sz w:val="16"/>
          <w:szCs w:val="20"/>
          <w:lang w:val="es-ES_tradnl"/>
        </w:rPr>
        <w:t>6 Especificaciones Técnicas del Servicio</w:t>
      </w:r>
      <w:r w:rsidRPr="00272B01">
        <w:rPr>
          <w:rFonts w:ascii="Montserrat Light" w:hAnsi="Montserrat Light"/>
          <w:iCs/>
          <w:sz w:val="16"/>
          <w:szCs w:val="20"/>
          <w:lang w:val="es-ES_tradnl"/>
        </w:rPr>
        <w:t xml:space="preserve">, </w:t>
      </w:r>
      <w:r w:rsidRPr="00272B01">
        <w:rPr>
          <w:rFonts w:ascii="Montserrat Light" w:hAnsi="Montserrat Light"/>
          <w:iCs/>
          <w:sz w:val="16"/>
          <w:szCs w:val="20"/>
          <w:lang w:val="es-ES"/>
        </w:rPr>
        <w:t xml:space="preserve">el cual forma parte integrante de la presente Convocatoria, </w:t>
      </w:r>
      <w:r w:rsidRPr="00272B01">
        <w:rPr>
          <w:rFonts w:ascii="Montserrat Light" w:hAnsi="Montserrat Light"/>
          <w:iCs/>
          <w:sz w:val="16"/>
          <w:szCs w:val="20"/>
          <w:lang w:val="es-ES_tradnl"/>
        </w:rPr>
        <w:t xml:space="preserve">por atraso en la prestación del servicio o en el incumplimiento de cualquiera de las obligaciones contractuales de conformidad con los establecido en los artículos </w:t>
      </w:r>
      <w:r w:rsidRPr="00272B01">
        <w:rPr>
          <w:rFonts w:ascii="Montserrat Light" w:hAnsi="Montserrat Light"/>
          <w:b/>
          <w:iCs/>
          <w:sz w:val="16"/>
          <w:szCs w:val="20"/>
          <w:lang w:val="es-ES_tradnl"/>
        </w:rPr>
        <w:t xml:space="preserve">53 </w:t>
      </w:r>
      <w:r w:rsidRPr="00272B01">
        <w:rPr>
          <w:rFonts w:ascii="Montserrat Light" w:hAnsi="Montserrat Light"/>
          <w:iCs/>
          <w:sz w:val="16"/>
          <w:szCs w:val="20"/>
          <w:lang w:val="es-ES_tradnl"/>
        </w:rPr>
        <w:t xml:space="preserve">de la LAASSP, </w:t>
      </w:r>
      <w:r>
        <w:rPr>
          <w:rFonts w:ascii="Montserrat Light" w:hAnsi="Montserrat Light"/>
          <w:iCs/>
          <w:sz w:val="16"/>
          <w:szCs w:val="20"/>
          <w:lang w:val="es-ES_tradnl"/>
        </w:rPr>
        <w:t xml:space="preserve">95 y </w:t>
      </w:r>
      <w:r w:rsidRPr="00272B01">
        <w:rPr>
          <w:rFonts w:ascii="Montserrat Light" w:hAnsi="Montserrat Light"/>
          <w:b/>
          <w:iCs/>
          <w:sz w:val="16"/>
          <w:szCs w:val="20"/>
          <w:lang w:val="es-ES_tradnl"/>
        </w:rPr>
        <w:t>96</w:t>
      </w:r>
      <w:r w:rsidRPr="00272B01">
        <w:rPr>
          <w:rFonts w:ascii="Montserrat Light" w:hAnsi="Montserrat Light"/>
          <w:iCs/>
          <w:sz w:val="16"/>
          <w:szCs w:val="20"/>
          <w:lang w:val="es-ES_tradnl"/>
        </w:rPr>
        <w:t xml:space="preserve"> de su Reglamento</w:t>
      </w:r>
      <w:r w:rsidRPr="00272B01">
        <w:rPr>
          <w:rFonts w:ascii="Montserrat Light" w:hAnsi="Montserrat Light"/>
          <w:iCs/>
          <w:sz w:val="16"/>
          <w:szCs w:val="20"/>
        </w:rPr>
        <w:t xml:space="preserve"> </w:t>
      </w:r>
      <w:r w:rsidRPr="00272B01">
        <w:rPr>
          <w:rFonts w:ascii="Montserrat Light" w:hAnsi="Montserrat Light"/>
          <w:iCs/>
          <w:sz w:val="16"/>
          <w:szCs w:val="20"/>
          <w:lang w:val="es-ES_tradnl"/>
        </w:rPr>
        <w:t xml:space="preserve">y </w:t>
      </w:r>
      <w:r w:rsidRPr="00272B01">
        <w:rPr>
          <w:rFonts w:ascii="Montserrat Light" w:hAnsi="Montserrat Light"/>
          <w:b/>
          <w:iCs/>
          <w:sz w:val="16"/>
          <w:szCs w:val="20"/>
          <w:lang w:val="es-ES_tradnl"/>
        </w:rPr>
        <w:t>4.3.3</w:t>
      </w:r>
      <w:r w:rsidRPr="00272B01">
        <w:rPr>
          <w:rFonts w:ascii="Montserrat Light" w:hAnsi="Montserrat Light"/>
          <w:iCs/>
          <w:sz w:val="16"/>
          <w:szCs w:val="20"/>
          <w:lang w:val="es-ES_tradnl"/>
        </w:rPr>
        <w:t xml:space="preserve"> del MAAGMAASSP</w:t>
      </w:r>
      <w:r>
        <w:rPr>
          <w:rFonts w:ascii="Montserrat Light" w:hAnsi="Montserrat Light"/>
          <w:iCs/>
          <w:sz w:val="16"/>
          <w:szCs w:val="20"/>
          <w:lang w:val="es-ES_tradnl"/>
        </w:rPr>
        <w:t>,</w:t>
      </w:r>
      <w:r w:rsidRPr="00224599">
        <w:rPr>
          <w:rFonts w:ascii="Montserrat Light" w:hAnsi="Montserrat Light"/>
          <w:iCs/>
          <w:sz w:val="16"/>
          <w:szCs w:val="20"/>
          <w:lang w:val="es-ES"/>
        </w:rPr>
        <w:t xml:space="preserve"> </w:t>
      </w:r>
      <w:r w:rsidRPr="00562122">
        <w:rPr>
          <w:rFonts w:ascii="Montserrat Light" w:hAnsi="Montserrat Light"/>
          <w:iCs/>
          <w:sz w:val="16"/>
          <w:szCs w:val="20"/>
        </w:rPr>
        <w:t>la</w:t>
      </w:r>
      <w:r>
        <w:rPr>
          <w:rFonts w:ascii="Montserrat Light" w:hAnsi="Montserrat Light"/>
          <w:iCs/>
          <w:sz w:val="16"/>
          <w:szCs w:val="20"/>
        </w:rPr>
        <w:t xml:space="preserve"> </w:t>
      </w:r>
      <w:r w:rsidRPr="00562122">
        <w:rPr>
          <w:rFonts w:ascii="Montserrat Light" w:hAnsi="Montserrat Light"/>
          <w:iCs/>
          <w:sz w:val="16"/>
          <w:szCs w:val="20"/>
        </w:rPr>
        <w:t>s</w:t>
      </w:r>
      <w:r>
        <w:rPr>
          <w:rFonts w:ascii="Montserrat Light" w:hAnsi="Montserrat Light"/>
          <w:iCs/>
          <w:sz w:val="16"/>
          <w:szCs w:val="20"/>
        </w:rPr>
        <w:t>uma de las</w:t>
      </w:r>
      <w:r w:rsidRPr="00562122">
        <w:rPr>
          <w:rFonts w:ascii="Montserrat Light" w:hAnsi="Montserrat Light"/>
          <w:iCs/>
          <w:sz w:val="16"/>
          <w:szCs w:val="20"/>
        </w:rPr>
        <w:t xml:space="preserve"> penas convencionales que en su caso procedan, </w:t>
      </w:r>
      <w:r>
        <w:rPr>
          <w:rFonts w:ascii="Montserrat Light" w:hAnsi="Montserrat Light"/>
          <w:iCs/>
          <w:sz w:val="16"/>
          <w:szCs w:val="20"/>
        </w:rPr>
        <w:t xml:space="preserve">no </w:t>
      </w:r>
      <w:r w:rsidRPr="00562122">
        <w:rPr>
          <w:rFonts w:ascii="Montserrat Light" w:hAnsi="Montserrat Light"/>
          <w:iCs/>
          <w:sz w:val="16"/>
          <w:szCs w:val="20"/>
        </w:rPr>
        <w:t>podrán exceder el importe de la garantía de cumplimiento de contrato.</w:t>
      </w:r>
    </w:p>
    <w:p w14:paraId="3CCCE5D0" w14:textId="77777777" w:rsidR="00352AF1" w:rsidRPr="00224599" w:rsidRDefault="00352AF1" w:rsidP="00352AF1">
      <w:pPr>
        <w:rPr>
          <w:rFonts w:ascii="Montserrat Light" w:hAnsi="Montserrat Light"/>
          <w:sz w:val="18"/>
          <w:szCs w:val="18"/>
        </w:rPr>
      </w:pPr>
      <w:r w:rsidRPr="00224599">
        <w:rPr>
          <w:rFonts w:ascii="Montserrat Light" w:hAnsi="Montserrat Light"/>
          <w:sz w:val="18"/>
          <w:szCs w:val="18"/>
        </w:rPr>
        <w:t>D</w:t>
      </w:r>
      <w:r>
        <w:rPr>
          <w:rFonts w:ascii="Montserrat Light" w:hAnsi="Montserrat Light"/>
          <w:sz w:val="18"/>
          <w:szCs w:val="18"/>
        </w:rPr>
        <w:t xml:space="preserve">eductivas </w:t>
      </w:r>
      <w:r w:rsidRPr="00224599">
        <w:rPr>
          <w:rFonts w:ascii="Montserrat Light" w:hAnsi="Montserrat Light"/>
          <w:sz w:val="18"/>
          <w:szCs w:val="18"/>
        </w:rPr>
        <w:t xml:space="preserve"> </w:t>
      </w:r>
    </w:p>
    <w:p w14:paraId="3E633384" w14:textId="36504641" w:rsidR="006821FE" w:rsidRDefault="00352AF1" w:rsidP="00352AF1">
      <w:pPr>
        <w:jc w:val="both"/>
        <w:rPr>
          <w:rFonts w:ascii="Montserrat Light" w:hAnsi="Montserrat Light"/>
          <w:iCs/>
          <w:sz w:val="16"/>
          <w:szCs w:val="20"/>
        </w:rPr>
      </w:pPr>
      <w:r>
        <w:rPr>
          <w:rFonts w:ascii="Montserrat Light" w:hAnsi="Montserrat Light"/>
          <w:iCs/>
          <w:sz w:val="16"/>
          <w:szCs w:val="20"/>
        </w:rPr>
        <w:t>S</w:t>
      </w:r>
      <w:r w:rsidRPr="00224599">
        <w:rPr>
          <w:rFonts w:ascii="Montserrat Light" w:hAnsi="Montserrat Light"/>
          <w:iCs/>
          <w:sz w:val="16"/>
          <w:szCs w:val="20"/>
        </w:rPr>
        <w:t xml:space="preserve">e </w:t>
      </w:r>
      <w:r w:rsidRPr="00031A04">
        <w:rPr>
          <w:rFonts w:ascii="Montserrat Light" w:hAnsi="Montserrat Light"/>
          <w:iCs/>
          <w:sz w:val="16"/>
          <w:szCs w:val="20"/>
          <w:lang w:val="es-ES_tradnl"/>
        </w:rPr>
        <w:t xml:space="preserve">realizarán de conformidad con lo indicado en el documento denominado </w:t>
      </w:r>
      <w:r w:rsidRPr="002903D6">
        <w:rPr>
          <w:rFonts w:ascii="Montserrat Light" w:hAnsi="Montserrat Light"/>
          <w:b/>
          <w:iCs/>
          <w:sz w:val="16"/>
          <w:szCs w:val="20"/>
          <w:lang w:val="es-ES_tradnl"/>
        </w:rPr>
        <w:t>Anexo 6 Especificaciones Técnicas del Servicio</w:t>
      </w:r>
      <w:r w:rsidRPr="00031A04">
        <w:rPr>
          <w:rFonts w:ascii="Montserrat Light" w:hAnsi="Montserrat Light"/>
          <w:iCs/>
          <w:sz w:val="16"/>
          <w:szCs w:val="20"/>
          <w:lang w:val="es-ES_tradnl"/>
        </w:rPr>
        <w:t xml:space="preserve">, </w:t>
      </w:r>
      <w:r w:rsidRPr="00031A04">
        <w:rPr>
          <w:rFonts w:ascii="Montserrat Light" w:hAnsi="Montserrat Light"/>
          <w:iCs/>
          <w:sz w:val="16"/>
          <w:szCs w:val="20"/>
          <w:lang w:val="es-ES"/>
        </w:rPr>
        <w:t xml:space="preserve">el cual forma parte integrante de la presente Convocatoria; </w:t>
      </w:r>
      <w:r w:rsidRPr="00031A04">
        <w:rPr>
          <w:rFonts w:ascii="Montserrat Light" w:hAnsi="Montserrat Light"/>
          <w:iCs/>
          <w:sz w:val="16"/>
          <w:szCs w:val="20"/>
          <w:lang w:val="es-ES_tradnl"/>
        </w:rPr>
        <w:t xml:space="preserve">de conformidad con lo establecido en los artículos </w:t>
      </w:r>
      <w:r w:rsidRPr="00031A04">
        <w:rPr>
          <w:rFonts w:ascii="Montserrat Light" w:hAnsi="Montserrat Light"/>
          <w:b/>
          <w:iCs/>
          <w:sz w:val="16"/>
          <w:szCs w:val="20"/>
          <w:lang w:val="es-ES_tradnl"/>
        </w:rPr>
        <w:t>53 Bis</w:t>
      </w:r>
      <w:r w:rsidRPr="00031A04">
        <w:rPr>
          <w:rFonts w:ascii="Montserrat Light" w:hAnsi="Montserrat Light"/>
          <w:iCs/>
          <w:sz w:val="16"/>
          <w:szCs w:val="20"/>
          <w:lang w:val="es-ES_tradnl"/>
        </w:rPr>
        <w:t xml:space="preserve"> de la LAASSP, </w:t>
      </w:r>
      <w:r w:rsidRPr="00031A04">
        <w:rPr>
          <w:rFonts w:ascii="Montserrat Light" w:hAnsi="Montserrat Light"/>
          <w:b/>
          <w:iCs/>
          <w:sz w:val="16"/>
          <w:szCs w:val="20"/>
          <w:lang w:val="es-ES_tradnl"/>
        </w:rPr>
        <w:t>97</w:t>
      </w:r>
      <w:r w:rsidRPr="00031A04">
        <w:rPr>
          <w:rFonts w:ascii="Montserrat Light" w:hAnsi="Montserrat Light"/>
          <w:iCs/>
          <w:sz w:val="16"/>
          <w:szCs w:val="20"/>
          <w:lang w:val="es-ES_tradnl"/>
        </w:rPr>
        <w:t xml:space="preserve"> de su Reglamento y </w:t>
      </w:r>
      <w:r w:rsidRPr="00031A04">
        <w:rPr>
          <w:rFonts w:ascii="Montserrat Light" w:hAnsi="Montserrat Light"/>
          <w:b/>
          <w:iCs/>
          <w:sz w:val="16"/>
          <w:szCs w:val="20"/>
          <w:lang w:val="es-ES_tradnl"/>
        </w:rPr>
        <w:t>4.3.3</w:t>
      </w:r>
      <w:r w:rsidRPr="00031A04">
        <w:rPr>
          <w:rFonts w:ascii="Montserrat Light" w:hAnsi="Montserrat Light"/>
          <w:iCs/>
          <w:sz w:val="16"/>
          <w:szCs w:val="20"/>
          <w:lang w:val="es-ES_tradnl"/>
        </w:rPr>
        <w:t xml:space="preserve"> del MAAGMAASSP.</w:t>
      </w:r>
      <w:bookmarkEnd w:id="51"/>
    </w:p>
    <w:p w14:paraId="40A3EA67" w14:textId="77777777" w:rsidR="00352AF1" w:rsidRPr="00352AF1" w:rsidRDefault="00352AF1" w:rsidP="00352AF1">
      <w:pPr>
        <w:jc w:val="both"/>
        <w:rPr>
          <w:rFonts w:ascii="Montserrat Light" w:hAnsi="Montserrat Light"/>
          <w:iCs/>
          <w:sz w:val="16"/>
          <w:szCs w:val="20"/>
        </w:rPr>
      </w:pPr>
    </w:p>
    <w:p w14:paraId="19438F85" w14:textId="5C66A13D" w:rsidR="004A79C1" w:rsidRPr="00224599" w:rsidRDefault="00EC6B2E" w:rsidP="004A79C1">
      <w:pPr>
        <w:pStyle w:val="Ttulo2"/>
        <w:rPr>
          <w:rStyle w:val="nfasis"/>
          <w:rFonts w:ascii="Montserrat Light" w:hAnsi="Montserrat Light"/>
          <w:i w:val="0"/>
          <w:iCs w:val="0"/>
        </w:rPr>
      </w:pPr>
      <w:bookmarkStart w:id="52" w:name="_Toc127131463"/>
      <w:r w:rsidRPr="00224599">
        <w:rPr>
          <w:rStyle w:val="nfasis"/>
          <w:rFonts w:ascii="Montserrat Light" w:hAnsi="Montserrat Light"/>
          <w:i w:val="0"/>
          <w:iCs w:val="0"/>
        </w:rPr>
        <w:t>5</w:t>
      </w:r>
      <w:r w:rsidR="002D4CB9" w:rsidRPr="00224599">
        <w:rPr>
          <w:rStyle w:val="nfasis"/>
          <w:rFonts w:ascii="Montserrat Light" w:hAnsi="Montserrat Light"/>
          <w:i w:val="0"/>
          <w:iCs w:val="0"/>
        </w:rPr>
        <w:t xml:space="preserve">.5 </w:t>
      </w:r>
      <w:r w:rsidR="004A79C1" w:rsidRPr="00224599">
        <w:rPr>
          <w:rStyle w:val="nfasis"/>
          <w:rFonts w:ascii="Montserrat Light" w:hAnsi="Montserrat Light"/>
          <w:i w:val="0"/>
          <w:iCs w:val="0"/>
        </w:rPr>
        <w:t>IMPUESTOS Y DERECHOS</w:t>
      </w:r>
      <w:bookmarkEnd w:id="52"/>
      <w:r w:rsidR="004A79C1" w:rsidRPr="00224599">
        <w:rPr>
          <w:rStyle w:val="nfasis"/>
          <w:rFonts w:ascii="Montserrat Light" w:hAnsi="Montserrat Light"/>
          <w:i w:val="0"/>
          <w:iCs w:val="0"/>
        </w:rPr>
        <w:t xml:space="preserve"> </w:t>
      </w:r>
    </w:p>
    <w:p w14:paraId="2FA2D1AD" w14:textId="77777777" w:rsidR="002D4CB9" w:rsidRPr="00224599" w:rsidRDefault="002D4CB9" w:rsidP="002D4CB9">
      <w:pPr>
        <w:jc w:val="both"/>
        <w:rPr>
          <w:rStyle w:val="nfasis"/>
          <w:rFonts w:ascii="Montserrat Light" w:hAnsi="Montserrat Light"/>
          <w:i w:val="0"/>
          <w:sz w:val="16"/>
          <w:szCs w:val="20"/>
        </w:rPr>
      </w:pPr>
      <w:r w:rsidRPr="00224599">
        <w:rPr>
          <w:rStyle w:val="nfasis"/>
          <w:rFonts w:ascii="Montserrat Light" w:hAnsi="Montserrat Light"/>
          <w:i w:val="0"/>
          <w:sz w:val="16"/>
          <w:szCs w:val="20"/>
        </w:rPr>
        <w:t>Los impuestos y derechos que procedan serán pagados por lo(s) Licitante(s) seleccionado(s) y el impuesto al valor agregado (IVA) será cubierto por el Instituto.</w:t>
      </w:r>
    </w:p>
    <w:p w14:paraId="7B19E3AF" w14:textId="23DC1689" w:rsidR="00D52B65" w:rsidRPr="00224599" w:rsidRDefault="00EC6B2E" w:rsidP="00EC6B2E">
      <w:pPr>
        <w:pStyle w:val="Ttulo2"/>
        <w:rPr>
          <w:rStyle w:val="nfasis"/>
          <w:rFonts w:ascii="Montserrat Light" w:hAnsi="Montserrat Light"/>
          <w:i w:val="0"/>
          <w:iCs w:val="0"/>
        </w:rPr>
      </w:pPr>
      <w:bookmarkStart w:id="53" w:name="_Toc127131464"/>
      <w:r w:rsidRPr="00224599">
        <w:rPr>
          <w:rStyle w:val="nfasis"/>
          <w:rFonts w:ascii="Montserrat Light" w:hAnsi="Montserrat Light"/>
          <w:i w:val="0"/>
          <w:iCs w:val="0"/>
        </w:rPr>
        <w:t xml:space="preserve">5.6 </w:t>
      </w:r>
      <w:r w:rsidR="004A79C1" w:rsidRPr="00224599">
        <w:rPr>
          <w:rStyle w:val="nfasis"/>
          <w:rFonts w:ascii="Montserrat Light" w:hAnsi="Montserrat Light"/>
          <w:i w:val="0"/>
          <w:iCs w:val="0"/>
        </w:rPr>
        <w:t>LICENCIAS, AUTORIZACIONES Y PERMISOS</w:t>
      </w:r>
      <w:bookmarkEnd w:id="53"/>
    </w:p>
    <w:p w14:paraId="15C40B4B" w14:textId="3342DCCF" w:rsidR="00607DE8" w:rsidRDefault="00A52830" w:rsidP="00607DE8">
      <w:pPr>
        <w:suppressAutoHyphens/>
        <w:spacing w:after="0" w:line="240" w:lineRule="auto"/>
        <w:jc w:val="both"/>
        <w:rPr>
          <w:rFonts w:ascii="Montserrat Light" w:eastAsia="Times New Roman" w:hAnsi="Montserrat Light" w:cs="Arial"/>
          <w:sz w:val="16"/>
          <w:szCs w:val="16"/>
          <w:lang w:val="es-ES" w:eastAsia="ar-SA"/>
        </w:rPr>
      </w:pPr>
      <w:r w:rsidRPr="00224599">
        <w:rPr>
          <w:rFonts w:ascii="Montserrat Light" w:eastAsia="Times New Roman" w:hAnsi="Montserrat Light" w:cs="Arial"/>
          <w:sz w:val="16"/>
          <w:szCs w:val="16"/>
          <w:lang w:val="es-ES" w:eastAsia="ar-SA"/>
        </w:rPr>
        <w:t>El licitante o proveedor deberá presentar como parte de su propuesta técnica</w:t>
      </w:r>
      <w:r w:rsidR="00607DE8">
        <w:rPr>
          <w:rFonts w:ascii="Montserrat Light" w:eastAsia="Times New Roman" w:hAnsi="Montserrat Light" w:cs="Arial"/>
          <w:sz w:val="16"/>
          <w:szCs w:val="16"/>
          <w:lang w:val="es-ES" w:eastAsia="ar-SA"/>
        </w:rPr>
        <w:t>:</w:t>
      </w:r>
      <w:r w:rsidRPr="00224599">
        <w:rPr>
          <w:rFonts w:ascii="Montserrat Light" w:eastAsia="Times New Roman" w:hAnsi="Montserrat Light" w:cs="Arial"/>
          <w:sz w:val="16"/>
          <w:szCs w:val="16"/>
          <w:lang w:val="es-ES" w:eastAsia="ar-SA"/>
        </w:rPr>
        <w:t xml:space="preserve"> </w:t>
      </w:r>
    </w:p>
    <w:p w14:paraId="271DC618" w14:textId="77777777" w:rsidR="00607DE8" w:rsidRDefault="00607DE8" w:rsidP="00607DE8">
      <w:pPr>
        <w:suppressAutoHyphens/>
        <w:spacing w:after="0" w:line="240" w:lineRule="auto"/>
        <w:jc w:val="both"/>
        <w:rPr>
          <w:rFonts w:ascii="Montserrat Light" w:eastAsia="Times New Roman" w:hAnsi="Montserrat Light" w:cs="Arial"/>
          <w:sz w:val="16"/>
          <w:szCs w:val="16"/>
          <w:lang w:val="es-ES" w:eastAsia="ar-SA"/>
        </w:rPr>
      </w:pPr>
    </w:p>
    <w:p w14:paraId="4B6E0CF1" w14:textId="032E8D3F" w:rsidR="00607DE8" w:rsidRPr="00607DE8" w:rsidRDefault="00607DE8" w:rsidP="009251D1">
      <w:pPr>
        <w:pStyle w:val="Prrafodelista"/>
        <w:numPr>
          <w:ilvl w:val="0"/>
          <w:numId w:val="40"/>
        </w:numPr>
        <w:suppressAutoHyphens/>
        <w:spacing w:after="0" w:line="240" w:lineRule="auto"/>
        <w:jc w:val="both"/>
        <w:rPr>
          <w:rFonts w:ascii="Montserrat Light" w:eastAsia="Times New Roman" w:hAnsi="Montserrat Light" w:cs="Arial"/>
          <w:sz w:val="16"/>
          <w:szCs w:val="16"/>
          <w:lang w:val="es-ES" w:eastAsia="ar-SA"/>
        </w:rPr>
      </w:pPr>
      <w:r w:rsidRPr="00352AF1">
        <w:rPr>
          <w:rFonts w:ascii="Montserrat Light" w:eastAsia="Times New Roman" w:hAnsi="Montserrat Light" w:cs="Arial"/>
          <w:sz w:val="16"/>
          <w:szCs w:val="16"/>
          <w:lang w:val="es-ES" w:eastAsia="ar-SA"/>
        </w:rPr>
        <w:t>C</w:t>
      </w:r>
      <w:r w:rsidR="00A52830" w:rsidRPr="00352AF1">
        <w:rPr>
          <w:rFonts w:ascii="Montserrat Light" w:eastAsia="Times New Roman" w:hAnsi="Montserrat Light" w:cs="Arial"/>
          <w:sz w:val="16"/>
          <w:szCs w:val="16"/>
          <w:lang w:val="es-ES" w:eastAsia="ar-SA"/>
        </w:rPr>
        <w:t>opia simple de los registros sanitarios</w:t>
      </w:r>
      <w:r w:rsidR="00A52830" w:rsidRPr="00607DE8">
        <w:rPr>
          <w:rFonts w:ascii="Montserrat Light" w:eastAsia="Times New Roman" w:hAnsi="Montserrat Light" w:cs="Arial"/>
          <w:sz w:val="16"/>
          <w:szCs w:val="16"/>
          <w:lang w:val="es-ES" w:eastAsia="ar-SA"/>
        </w:rPr>
        <w:t xml:space="preserve"> en anverso y reverso, vigentes expedido por la COFEPRIS, conforme al artículo 376 de la Ley General de Salud (vigencia de 5 años)</w:t>
      </w:r>
      <w:r w:rsidRPr="00607DE8">
        <w:rPr>
          <w:rFonts w:ascii="Montserrat Light" w:eastAsia="Times New Roman" w:hAnsi="Montserrat Light" w:cs="Arial"/>
          <w:sz w:val="16"/>
          <w:szCs w:val="16"/>
          <w:lang w:val="es-ES" w:eastAsia="ar-SA"/>
        </w:rPr>
        <w:t>. El Registro Sanitario deberá estar a nombre del licitante participante o a nombre del fabricante que respalde la propuesta del licitante.</w:t>
      </w:r>
    </w:p>
    <w:p w14:paraId="27FC30E2" w14:textId="77777777" w:rsidR="00607DE8" w:rsidRDefault="00607DE8" w:rsidP="00607DE8">
      <w:pPr>
        <w:suppressAutoHyphens/>
        <w:spacing w:after="0" w:line="240" w:lineRule="auto"/>
        <w:jc w:val="both"/>
        <w:rPr>
          <w:rFonts w:ascii="Montserrat Light" w:eastAsia="Times New Roman" w:hAnsi="Montserrat Light" w:cs="Arial"/>
          <w:sz w:val="16"/>
          <w:szCs w:val="16"/>
          <w:lang w:val="es-ES" w:eastAsia="ar-SA"/>
        </w:rPr>
      </w:pPr>
    </w:p>
    <w:p w14:paraId="0E27DF4A" w14:textId="68351224" w:rsidR="00A52830" w:rsidRPr="00224599" w:rsidRDefault="00607DE8" w:rsidP="00607DE8">
      <w:pPr>
        <w:suppressAutoHyphens/>
        <w:spacing w:after="0" w:line="240" w:lineRule="auto"/>
        <w:jc w:val="both"/>
        <w:rPr>
          <w:rFonts w:ascii="Montserrat Light" w:eastAsia="Times New Roman" w:hAnsi="Montserrat Light" w:cs="Arial"/>
          <w:sz w:val="16"/>
          <w:szCs w:val="16"/>
          <w:lang w:val="es-ES" w:eastAsia="ar-SA"/>
        </w:rPr>
      </w:pPr>
      <w:r>
        <w:rPr>
          <w:rFonts w:ascii="Montserrat Light" w:eastAsia="Times New Roman" w:hAnsi="Montserrat Light" w:cs="Arial"/>
          <w:sz w:val="16"/>
          <w:szCs w:val="16"/>
          <w:lang w:val="es-ES" w:eastAsia="ar-SA"/>
        </w:rPr>
        <w:t>E</w:t>
      </w:r>
      <w:r w:rsidR="00A52830" w:rsidRPr="00224599">
        <w:rPr>
          <w:rFonts w:ascii="Montserrat Light" w:eastAsia="Times New Roman" w:hAnsi="Montserrat Light" w:cs="Arial"/>
          <w:sz w:val="16"/>
          <w:szCs w:val="16"/>
          <w:lang w:val="es-ES" w:eastAsia="ar-SA"/>
        </w:rPr>
        <w:t>n caso de que el registro sanitario no se encuentre dentro del periodo de vigencia de 5 años, conforme al artículo 376 de la Ley General de Salud, el licitante o proveedor deberá presentar</w:t>
      </w:r>
      <w:r>
        <w:rPr>
          <w:rFonts w:ascii="Montserrat Light" w:eastAsia="Times New Roman" w:hAnsi="Montserrat Light" w:cs="Arial"/>
          <w:sz w:val="16"/>
          <w:szCs w:val="16"/>
          <w:lang w:val="es-ES" w:eastAsia="ar-SA"/>
        </w:rPr>
        <w:t xml:space="preserve"> lo siguiente</w:t>
      </w:r>
      <w:r w:rsidR="00A52830" w:rsidRPr="00224599">
        <w:rPr>
          <w:rFonts w:ascii="Montserrat Light" w:eastAsia="Times New Roman" w:hAnsi="Montserrat Light" w:cs="Arial"/>
          <w:sz w:val="16"/>
          <w:szCs w:val="16"/>
          <w:lang w:val="es-ES" w:eastAsia="ar-SA"/>
        </w:rPr>
        <w:t xml:space="preserve">:  </w:t>
      </w:r>
    </w:p>
    <w:p w14:paraId="2AADD048" w14:textId="77777777" w:rsidR="00A52830" w:rsidRPr="00224599" w:rsidRDefault="00A52830" w:rsidP="00607DE8">
      <w:pPr>
        <w:suppressAutoHyphens/>
        <w:spacing w:after="0" w:line="240" w:lineRule="auto"/>
        <w:jc w:val="both"/>
        <w:rPr>
          <w:rFonts w:ascii="Montserrat Light" w:eastAsia="Times New Roman" w:hAnsi="Montserrat Light" w:cs="Arial"/>
          <w:sz w:val="16"/>
          <w:szCs w:val="16"/>
          <w:lang w:val="es-ES" w:eastAsia="ar-SA"/>
        </w:rPr>
      </w:pPr>
    </w:p>
    <w:p w14:paraId="691C2F0C" w14:textId="77777777" w:rsidR="00A52830" w:rsidRPr="00607DE8" w:rsidRDefault="00A52830" w:rsidP="009251D1">
      <w:pPr>
        <w:pStyle w:val="Prrafodelista"/>
        <w:numPr>
          <w:ilvl w:val="0"/>
          <w:numId w:val="40"/>
        </w:numPr>
        <w:suppressAutoHyphens/>
        <w:spacing w:after="0" w:line="240" w:lineRule="auto"/>
        <w:jc w:val="both"/>
        <w:rPr>
          <w:rFonts w:ascii="Montserrat Light" w:eastAsia="Times New Roman" w:hAnsi="Montserrat Light" w:cs="Arial"/>
          <w:sz w:val="16"/>
          <w:szCs w:val="16"/>
          <w:lang w:val="es-ES" w:eastAsia="ar-SA"/>
        </w:rPr>
      </w:pPr>
      <w:r w:rsidRPr="00607DE8">
        <w:rPr>
          <w:rFonts w:ascii="Montserrat Light" w:eastAsia="Times New Roman" w:hAnsi="Montserrat Light" w:cs="Arial"/>
          <w:sz w:val="16"/>
          <w:szCs w:val="16"/>
          <w:lang w:val="es-ES" w:eastAsia="ar-SA"/>
        </w:rPr>
        <w:t>Copia simple del Registro Sanitario sometido a prórroga.</w:t>
      </w:r>
    </w:p>
    <w:p w14:paraId="7945D7D7" w14:textId="3DC13621" w:rsidR="00A52830" w:rsidRDefault="00A52830" w:rsidP="009251D1">
      <w:pPr>
        <w:pStyle w:val="Prrafodelista"/>
        <w:numPr>
          <w:ilvl w:val="0"/>
          <w:numId w:val="40"/>
        </w:numPr>
        <w:suppressAutoHyphens/>
        <w:spacing w:after="0" w:line="240" w:lineRule="auto"/>
        <w:jc w:val="both"/>
        <w:rPr>
          <w:rFonts w:ascii="Montserrat Light" w:eastAsia="Times New Roman" w:hAnsi="Montserrat Light" w:cs="Arial"/>
          <w:sz w:val="16"/>
          <w:szCs w:val="16"/>
          <w:lang w:val="es-ES" w:eastAsia="ar-SA"/>
        </w:rPr>
      </w:pPr>
      <w:r w:rsidRPr="00607DE8">
        <w:rPr>
          <w:rFonts w:ascii="Montserrat Light" w:eastAsia="Times New Roman" w:hAnsi="Montserrat Light" w:cs="Arial"/>
          <w:sz w:val="16"/>
          <w:szCs w:val="16"/>
          <w:lang w:val="es-ES" w:eastAsia="ar-SA"/>
        </w:rPr>
        <w:t>Copia simple del acuse de recibo del trámite de prórroga del Registro Sanitario, presentado ante la COFEPRIS.</w:t>
      </w:r>
    </w:p>
    <w:p w14:paraId="38466F86" w14:textId="4604772B" w:rsidR="00607DE8" w:rsidRPr="00607DE8" w:rsidRDefault="00607DE8" w:rsidP="009251D1">
      <w:pPr>
        <w:pStyle w:val="Prrafodelista"/>
        <w:numPr>
          <w:ilvl w:val="0"/>
          <w:numId w:val="40"/>
        </w:numPr>
        <w:suppressAutoHyphens/>
        <w:spacing w:after="0" w:line="240" w:lineRule="auto"/>
        <w:jc w:val="both"/>
        <w:rPr>
          <w:rFonts w:ascii="Montserrat Light" w:eastAsia="Times New Roman" w:hAnsi="Montserrat Light" w:cs="Arial"/>
          <w:sz w:val="16"/>
          <w:szCs w:val="16"/>
          <w:lang w:val="es-ES" w:eastAsia="ar-SA"/>
        </w:rPr>
      </w:pPr>
      <w:r>
        <w:rPr>
          <w:rFonts w:ascii="Montserrat Light" w:eastAsia="Times New Roman" w:hAnsi="Montserrat Light" w:cs="Arial"/>
          <w:sz w:val="16"/>
          <w:szCs w:val="16"/>
          <w:lang w:val="es-ES" w:eastAsia="ar-SA"/>
        </w:rPr>
        <w:t>Copia simple del formato de solicitud del Registro Sanitario sometido a prórroga expedido por la COFEPRIS.</w:t>
      </w:r>
    </w:p>
    <w:p w14:paraId="0776564F" w14:textId="345C7AB3" w:rsidR="00A52830" w:rsidRDefault="00A52830" w:rsidP="009251D1">
      <w:pPr>
        <w:pStyle w:val="Prrafodelista"/>
        <w:numPr>
          <w:ilvl w:val="0"/>
          <w:numId w:val="40"/>
        </w:numPr>
        <w:suppressAutoHyphens/>
        <w:spacing w:after="0" w:line="240" w:lineRule="auto"/>
        <w:jc w:val="both"/>
        <w:rPr>
          <w:rFonts w:ascii="Montserrat Light" w:eastAsia="Times New Roman" w:hAnsi="Montserrat Light" w:cs="Arial"/>
          <w:sz w:val="16"/>
          <w:szCs w:val="16"/>
          <w:lang w:val="es-ES" w:eastAsia="ar-SA"/>
        </w:rPr>
      </w:pPr>
      <w:r w:rsidRPr="00607DE8">
        <w:rPr>
          <w:rFonts w:ascii="Montserrat Light" w:eastAsia="Times New Roman" w:hAnsi="Montserrat Light" w:cs="Arial"/>
          <w:sz w:val="16"/>
          <w:szCs w:val="16"/>
          <w:lang w:val="es-ES" w:eastAsia="ar-SA"/>
        </w:rPr>
        <w:t xml:space="preserve">Carta en hoja membretada y firmada por el representante legal del Titular del Registro Sanitario en donde, manifieste que el trámite de prórroga del Registro Sanitario, del cual presenta copia, fue </w:t>
      </w:r>
      <w:r w:rsidRPr="00607DE8">
        <w:rPr>
          <w:rFonts w:ascii="Montserrat Light" w:eastAsia="Times New Roman" w:hAnsi="Montserrat Light" w:cs="Arial"/>
          <w:sz w:val="16"/>
          <w:szCs w:val="16"/>
          <w:lang w:val="es-ES" w:eastAsia="ar-SA"/>
        </w:rPr>
        <w:lastRenderedPageBreak/>
        <w:t>sometido en tiempo y forma, y que el acuse de recibo presentado corresponde al producto sometido al trámite de prórroga.</w:t>
      </w:r>
    </w:p>
    <w:p w14:paraId="67E01E2E" w14:textId="77777777" w:rsidR="00517C4C" w:rsidRDefault="00607DE8" w:rsidP="009251D1">
      <w:pPr>
        <w:pStyle w:val="Prrafodelista"/>
        <w:numPr>
          <w:ilvl w:val="0"/>
          <w:numId w:val="40"/>
        </w:numPr>
        <w:suppressAutoHyphens/>
        <w:spacing w:after="0" w:line="240" w:lineRule="auto"/>
        <w:jc w:val="both"/>
        <w:rPr>
          <w:rFonts w:ascii="Montserrat Light" w:eastAsia="Times New Roman" w:hAnsi="Montserrat Light" w:cs="Arial"/>
          <w:sz w:val="16"/>
          <w:szCs w:val="16"/>
          <w:lang w:val="es-ES" w:eastAsia="ar-SA"/>
        </w:rPr>
      </w:pPr>
      <w:r>
        <w:rPr>
          <w:rFonts w:ascii="Montserrat Light" w:eastAsia="Times New Roman" w:hAnsi="Montserrat Light" w:cs="Arial"/>
          <w:sz w:val="16"/>
          <w:szCs w:val="16"/>
          <w:lang w:val="es-ES" w:eastAsia="ar-SA"/>
        </w:rPr>
        <w:t>El prestador de servicios deberá presentar copia simple del Certificado FDA vigente y/o el CCEE o Certificado de Calidad de Buenas Prácticas de Manufactura de COFEPRIS o ISO 9001:2015 de Calidad vigente en el idioma del país de origen acompañado de su traducción simple al español</w:t>
      </w:r>
      <w:r w:rsidR="00517C4C">
        <w:rPr>
          <w:rFonts w:ascii="Montserrat Light" w:eastAsia="Times New Roman" w:hAnsi="Montserrat Light" w:cs="Arial"/>
          <w:sz w:val="16"/>
          <w:szCs w:val="16"/>
          <w:lang w:val="es-ES" w:eastAsia="ar-SA"/>
        </w:rPr>
        <w:t>.</w:t>
      </w:r>
    </w:p>
    <w:p w14:paraId="5ADBE2D8" w14:textId="5006EE40" w:rsidR="00607DE8" w:rsidRPr="00607DE8" w:rsidRDefault="00517C4C" w:rsidP="009251D1">
      <w:pPr>
        <w:pStyle w:val="Prrafodelista"/>
        <w:numPr>
          <w:ilvl w:val="0"/>
          <w:numId w:val="40"/>
        </w:numPr>
        <w:suppressAutoHyphens/>
        <w:spacing w:after="0" w:line="240" w:lineRule="auto"/>
        <w:jc w:val="both"/>
        <w:rPr>
          <w:rFonts w:ascii="Montserrat Light" w:eastAsia="Times New Roman" w:hAnsi="Montserrat Light" w:cs="Arial"/>
          <w:sz w:val="16"/>
          <w:szCs w:val="16"/>
          <w:lang w:val="es-ES" w:eastAsia="ar-SA"/>
        </w:rPr>
      </w:pPr>
      <w:r>
        <w:rPr>
          <w:rFonts w:ascii="Montserrat Light" w:eastAsia="Times New Roman" w:hAnsi="Montserrat Light" w:cs="Arial"/>
          <w:sz w:val="16"/>
          <w:szCs w:val="16"/>
          <w:lang w:val="es-ES" w:eastAsia="ar-SA"/>
        </w:rPr>
        <w:t>El prestador de servicios deberá entregar copia simple del aviso de importación de los equipos que entregue; para el caso de los equipos nacionales deberá entregar la documentación que avale la fecha de fabricación.</w:t>
      </w:r>
      <w:r w:rsidR="00607DE8">
        <w:rPr>
          <w:rFonts w:ascii="Montserrat Light" w:eastAsia="Times New Roman" w:hAnsi="Montserrat Light" w:cs="Arial"/>
          <w:sz w:val="16"/>
          <w:szCs w:val="16"/>
          <w:lang w:val="es-ES" w:eastAsia="ar-SA"/>
        </w:rPr>
        <w:t xml:space="preserve"> </w:t>
      </w:r>
    </w:p>
    <w:p w14:paraId="61D9CA45" w14:textId="77777777" w:rsidR="00A52830" w:rsidRPr="00224599" w:rsidRDefault="00A52830" w:rsidP="00607DE8">
      <w:pPr>
        <w:suppressAutoHyphens/>
        <w:spacing w:after="0" w:line="240" w:lineRule="auto"/>
        <w:jc w:val="both"/>
        <w:rPr>
          <w:rFonts w:ascii="Montserrat Light" w:eastAsia="Times New Roman" w:hAnsi="Montserrat Light" w:cs="Arial"/>
          <w:sz w:val="16"/>
          <w:szCs w:val="16"/>
          <w:lang w:val="es-ES" w:eastAsia="ar-SA"/>
        </w:rPr>
      </w:pPr>
    </w:p>
    <w:p w14:paraId="5C67BE87" w14:textId="5EC805B4" w:rsidR="00D52B65" w:rsidRPr="00224599" w:rsidRDefault="00EC6B2E" w:rsidP="009251D1">
      <w:pPr>
        <w:pStyle w:val="Ttulo1"/>
        <w:numPr>
          <w:ilvl w:val="0"/>
          <w:numId w:val="20"/>
        </w:numPr>
        <w:jc w:val="both"/>
        <w:rPr>
          <w:rFonts w:ascii="Montserrat Light" w:hAnsi="Montserrat Light"/>
          <w:b/>
          <w:bCs/>
          <w:sz w:val="22"/>
          <w:szCs w:val="22"/>
        </w:rPr>
      </w:pPr>
      <w:bookmarkStart w:id="54" w:name="_Toc127131465"/>
      <w:r w:rsidRPr="00224599">
        <w:rPr>
          <w:rFonts w:ascii="Montserrat Light" w:hAnsi="Montserrat Light"/>
          <w:b/>
          <w:bCs/>
          <w:sz w:val="22"/>
          <w:szCs w:val="22"/>
        </w:rPr>
        <w:t>CASOS EN LOS QUE SE CANCELARÁ O DECLARARÁ DESIERTA L</w:t>
      </w:r>
      <w:r w:rsidR="00517C4C">
        <w:rPr>
          <w:rFonts w:ascii="Montserrat Light" w:hAnsi="Montserrat Light"/>
          <w:b/>
          <w:bCs/>
          <w:sz w:val="22"/>
          <w:szCs w:val="22"/>
        </w:rPr>
        <w:t xml:space="preserve">A </w:t>
      </w:r>
      <w:r w:rsidRPr="00224599">
        <w:rPr>
          <w:rFonts w:ascii="Montserrat Light" w:hAnsi="Montserrat Light"/>
          <w:b/>
          <w:bCs/>
          <w:sz w:val="22"/>
          <w:szCs w:val="22"/>
        </w:rPr>
        <w:t>LICITACIÓN</w:t>
      </w:r>
      <w:bookmarkEnd w:id="54"/>
    </w:p>
    <w:p w14:paraId="18F93D68" w14:textId="55BECEC4" w:rsidR="00EC6B2E" w:rsidRPr="00224599" w:rsidRDefault="00EC6B2E" w:rsidP="009251D1">
      <w:pPr>
        <w:pStyle w:val="Ttulo2"/>
        <w:numPr>
          <w:ilvl w:val="1"/>
          <w:numId w:val="20"/>
        </w:numPr>
        <w:rPr>
          <w:rFonts w:ascii="Montserrat Light" w:hAnsi="Montserrat Light"/>
        </w:rPr>
      </w:pPr>
      <w:bookmarkStart w:id="55" w:name="_Toc127131466"/>
      <w:r w:rsidRPr="00224599">
        <w:rPr>
          <w:rFonts w:ascii="Montserrat Light" w:hAnsi="Montserrat Light"/>
        </w:rPr>
        <w:t>CANCELACIÓN DE LA LICITACIÓN.</w:t>
      </w:r>
      <w:bookmarkEnd w:id="55"/>
    </w:p>
    <w:p w14:paraId="2CB58E6E" w14:textId="7D6E87A7" w:rsidR="00EC6B2E" w:rsidRDefault="00EC6B2E" w:rsidP="00C1021D">
      <w:pPr>
        <w:pStyle w:val="Textocomentario"/>
        <w:spacing w:line="276" w:lineRule="auto"/>
        <w:jc w:val="both"/>
        <w:rPr>
          <w:rStyle w:val="nfasis"/>
          <w:rFonts w:ascii="Montserrat Light" w:eastAsiaTheme="minorHAnsi" w:hAnsi="Montserrat Light" w:cstheme="minorBidi"/>
          <w:i w:val="0"/>
          <w:sz w:val="16"/>
          <w:lang w:val="es-MX" w:eastAsia="en-US"/>
        </w:rPr>
      </w:pPr>
      <w:r w:rsidRPr="00224599">
        <w:rPr>
          <w:rStyle w:val="nfasis"/>
          <w:rFonts w:ascii="Montserrat Light" w:eastAsiaTheme="minorHAnsi" w:hAnsi="Montserrat Light" w:cstheme="minorBidi"/>
          <w:i w:val="0"/>
          <w:sz w:val="16"/>
          <w:lang w:val="es-MX" w:eastAsia="en-US"/>
        </w:rPr>
        <w:t>Se podrá cancelar la Licitación por caso fortuito o de fuerza mayor. De igual manera se podrá cancelar cuando existan circunstancias debidamente justificadas que provoquen la extinción de la necesidad de la contratación de los servicios y que de continuarse con el procedimiento de adquisición se pudiera ocasionar un daño o perjuicio al propio INP</w:t>
      </w:r>
      <w:r w:rsidR="00C1021D">
        <w:rPr>
          <w:rStyle w:val="nfasis"/>
          <w:rFonts w:ascii="Montserrat Light" w:eastAsiaTheme="minorHAnsi" w:hAnsi="Montserrat Light" w:cstheme="minorBidi"/>
          <w:i w:val="0"/>
          <w:sz w:val="16"/>
          <w:lang w:val="es-MX" w:eastAsia="en-US"/>
        </w:rPr>
        <w:t>.</w:t>
      </w:r>
    </w:p>
    <w:p w14:paraId="1F82F144" w14:textId="77777777" w:rsidR="00C1021D" w:rsidRPr="00224599" w:rsidRDefault="00C1021D" w:rsidP="00EC6B2E">
      <w:pPr>
        <w:pStyle w:val="Textocomentario"/>
        <w:jc w:val="both"/>
        <w:rPr>
          <w:rStyle w:val="nfasis"/>
          <w:rFonts w:ascii="Montserrat Light" w:eastAsiaTheme="minorHAnsi" w:hAnsi="Montserrat Light" w:cstheme="minorBidi"/>
          <w:i w:val="0"/>
          <w:sz w:val="16"/>
          <w:lang w:val="es-MX" w:eastAsia="en-US"/>
        </w:rPr>
      </w:pPr>
    </w:p>
    <w:p w14:paraId="664F8395" w14:textId="754096E2" w:rsidR="00EC6B2E" w:rsidRPr="00224599" w:rsidRDefault="00EC6B2E" w:rsidP="00EC6B2E">
      <w:pPr>
        <w:pStyle w:val="Ttulo2"/>
        <w:rPr>
          <w:rFonts w:ascii="Montserrat Light" w:hAnsi="Montserrat Light"/>
        </w:rPr>
      </w:pPr>
      <w:bookmarkStart w:id="56" w:name="_Toc127131467"/>
      <w:r w:rsidRPr="00224599">
        <w:rPr>
          <w:rFonts w:ascii="Montserrat Light" w:hAnsi="Montserrat Light"/>
        </w:rPr>
        <w:t>6.2 DECLARACIÓN DE LICITACIÓN DESIERTA.</w:t>
      </w:r>
      <w:bookmarkEnd w:id="56"/>
    </w:p>
    <w:p w14:paraId="1377D322" w14:textId="77777777" w:rsidR="00EC6B2E" w:rsidRPr="00224599" w:rsidRDefault="00EC6B2E" w:rsidP="00EC6B2E">
      <w:pPr>
        <w:jc w:val="both"/>
        <w:rPr>
          <w:rStyle w:val="nfasis"/>
          <w:rFonts w:ascii="Montserrat Light" w:hAnsi="Montserrat Light"/>
          <w:i w:val="0"/>
          <w:sz w:val="16"/>
          <w:szCs w:val="20"/>
        </w:rPr>
      </w:pPr>
      <w:r w:rsidRPr="00224599">
        <w:rPr>
          <w:rStyle w:val="nfasis"/>
          <w:rFonts w:ascii="Montserrat Light" w:hAnsi="Montserrat Light"/>
          <w:i w:val="0"/>
          <w:sz w:val="16"/>
          <w:szCs w:val="20"/>
        </w:rPr>
        <w:t>El Instituto podrá declarar desierta la Licitación en algún momento del procedimiento, siempre y cuando se llegará a presentar alguno de los siguientes casos:</w:t>
      </w:r>
    </w:p>
    <w:p w14:paraId="76EB7752" w14:textId="77777777" w:rsidR="00EC6B2E" w:rsidRPr="00224599" w:rsidRDefault="00EC6B2E" w:rsidP="00EC6B2E">
      <w:p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Cuando no se reciba por medio remoto de comunicación CompraNet, por lo menos una proposición en el acto de presentación y apertura de proposiciones. </w:t>
      </w:r>
    </w:p>
    <w:p w14:paraId="424D78EE" w14:textId="77777777" w:rsidR="00EC6B2E" w:rsidRPr="00224599" w:rsidRDefault="00EC6B2E" w:rsidP="00EC6B2E">
      <w:p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Cuando todos los Licitantes que envíen por medio remoto de comunicación CompraNet, ninguno de ellos de cumplimiento a los requisitos establecidos para la documentación distinta a la propuesta técnica y económica, proposiciones técnicas o económicas establecidas en la presente convocatoria. </w:t>
      </w:r>
    </w:p>
    <w:p w14:paraId="31250AEB" w14:textId="77777777" w:rsidR="00EC6B2E" w:rsidRPr="00224599" w:rsidRDefault="00EC6B2E" w:rsidP="00EC6B2E">
      <w:p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Cuando, al analizar las proposiciones, no se encuentre cuando menos una que cumpla con los requisitos establecidos en la convocatoria de la presente licitación. </w:t>
      </w:r>
    </w:p>
    <w:p w14:paraId="7520A5A5" w14:textId="77777777" w:rsidR="00EC6B2E" w:rsidRPr="00224599" w:rsidRDefault="00EC6B2E" w:rsidP="00EC6B2E">
      <w:p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Cuando después de haber evaluado las proposiciones, estas no resulten legal, técnica o económicamente aceptables para el Instituto. </w:t>
      </w:r>
    </w:p>
    <w:p w14:paraId="007FA7B4" w14:textId="19D09C37" w:rsidR="00EC6B2E" w:rsidRPr="00224599" w:rsidRDefault="00EC6B2E" w:rsidP="00EC6B2E">
      <w:pPr>
        <w:jc w:val="both"/>
        <w:rPr>
          <w:rStyle w:val="nfasis"/>
          <w:rFonts w:ascii="Montserrat Light" w:hAnsi="Montserrat Light"/>
          <w:i w:val="0"/>
          <w:sz w:val="16"/>
          <w:szCs w:val="20"/>
        </w:rPr>
      </w:pPr>
      <w:r w:rsidRPr="00224599">
        <w:rPr>
          <w:rStyle w:val="nfasis"/>
          <w:rFonts w:ascii="Montserrat Light" w:hAnsi="Montserrat Light"/>
          <w:i w:val="0"/>
          <w:sz w:val="16"/>
          <w:szCs w:val="20"/>
        </w:rPr>
        <w:t>Al declarar desierta la licitación, el Instituto podrá utilizar las variantes que establecen en los artículos 38 y 41 de la Ley.</w:t>
      </w:r>
    </w:p>
    <w:p w14:paraId="13AB055E" w14:textId="0ED35F52" w:rsidR="004F38FA" w:rsidRPr="00224599" w:rsidRDefault="004F38FA" w:rsidP="009251D1">
      <w:pPr>
        <w:pStyle w:val="Ttulo1"/>
        <w:numPr>
          <w:ilvl w:val="0"/>
          <w:numId w:val="20"/>
        </w:numPr>
        <w:ind w:left="700"/>
        <w:jc w:val="both"/>
        <w:rPr>
          <w:rFonts w:ascii="Montserrat Light" w:hAnsi="Montserrat Light"/>
          <w:b/>
          <w:bCs/>
          <w:sz w:val="22"/>
          <w:szCs w:val="22"/>
        </w:rPr>
      </w:pPr>
      <w:bookmarkStart w:id="57" w:name="_Toc127131468"/>
      <w:r w:rsidRPr="00224599">
        <w:rPr>
          <w:rFonts w:ascii="Montserrat Light" w:hAnsi="Montserrat Light"/>
          <w:b/>
          <w:bCs/>
          <w:sz w:val="22"/>
          <w:szCs w:val="22"/>
        </w:rPr>
        <w:t>INCONFORMIDADES, CONTROVERSIAS Y SANCIONES</w:t>
      </w:r>
      <w:bookmarkEnd w:id="57"/>
    </w:p>
    <w:p w14:paraId="0BFAD217" w14:textId="587A9BCD" w:rsidR="004F38FA" w:rsidRPr="00224599" w:rsidRDefault="00091E8B" w:rsidP="004F38FA">
      <w:pPr>
        <w:pStyle w:val="Ttulo2"/>
        <w:rPr>
          <w:rStyle w:val="nfasis"/>
          <w:rFonts w:ascii="Montserrat Light" w:hAnsi="Montserrat Light"/>
          <w:i w:val="0"/>
          <w:iCs w:val="0"/>
        </w:rPr>
      </w:pPr>
      <w:bookmarkStart w:id="58" w:name="_Toc127131469"/>
      <w:r w:rsidRPr="00224599">
        <w:rPr>
          <w:rStyle w:val="nfasis"/>
          <w:rFonts w:ascii="Montserrat Light" w:hAnsi="Montserrat Light"/>
          <w:i w:val="0"/>
          <w:iCs w:val="0"/>
        </w:rPr>
        <w:t>7.1 INCONFORMIDADES.</w:t>
      </w:r>
      <w:bookmarkEnd w:id="58"/>
    </w:p>
    <w:p w14:paraId="305A7587" w14:textId="77777777" w:rsidR="004F38FA" w:rsidRPr="00224599" w:rsidRDefault="004F38FA" w:rsidP="004F38FA">
      <w:pPr>
        <w:jc w:val="both"/>
        <w:rPr>
          <w:rStyle w:val="nfasis"/>
          <w:rFonts w:ascii="Montserrat Light" w:hAnsi="Montserrat Light"/>
          <w:i w:val="0"/>
          <w:sz w:val="16"/>
          <w:szCs w:val="20"/>
        </w:rPr>
      </w:pPr>
      <w:r w:rsidRPr="00224599">
        <w:rPr>
          <w:rStyle w:val="nfasis"/>
          <w:rFonts w:ascii="Montserrat Light" w:hAnsi="Montserrat Light"/>
          <w:i w:val="0"/>
          <w:sz w:val="16"/>
          <w:szCs w:val="20"/>
        </w:rPr>
        <w:t>El (los) Licitante (s) podrá(n) inconformarse por escrito ante el Órgano Interno de Control en el Instituto, o ante la Dirección General de Inconformidades de la SFP, dentro de los 6 (seis) días hábiles siguientes a aquel en que ocurra el acto objeto de inconformidad, o el inconforme tenga conocimiento del acto impugnado, de conformidad con los artículos 65 y 66 de la Ley.</w:t>
      </w:r>
    </w:p>
    <w:p w14:paraId="195B863A" w14:textId="77777777" w:rsidR="004F38FA" w:rsidRPr="00224599" w:rsidRDefault="004F38FA" w:rsidP="004F38FA">
      <w:p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De conformidad con lo previsto por el artículo 29, Fracción XIV de la Ley y el artículo 39, Fracción VII del Reglamento, se señala a los Licitantes que la presentación de inconformidades contra los actos de la Licitación Pública se llevará a cabo en las oficinas del OIC del INP ubicadas en Avenida Insurgentes Sur, 3700 letra “C” Colonia Insurgentes Cuicuilco, Demarcación Territorial Coyoacán, C.P. 04530. O en las oficinas de la Secretaría de la Función Pública ubicadas en Avenida de los Insurgentes Sur No. 1735 Col. Guadalupe INN, Demarcación Territorial Álvaro Obregón, Ciudad de México, C.P 01020. </w:t>
      </w:r>
    </w:p>
    <w:p w14:paraId="67390BCD" w14:textId="77777777" w:rsidR="004F38FA" w:rsidRPr="00224599" w:rsidRDefault="004F38FA" w:rsidP="004F38FA">
      <w:pPr>
        <w:jc w:val="both"/>
        <w:rPr>
          <w:rStyle w:val="nfasis"/>
          <w:rFonts w:ascii="Montserrat Light" w:hAnsi="Montserrat Light"/>
          <w:i w:val="0"/>
          <w:sz w:val="16"/>
          <w:szCs w:val="20"/>
        </w:rPr>
      </w:pPr>
      <w:r w:rsidRPr="00224599">
        <w:rPr>
          <w:rStyle w:val="nfasis"/>
          <w:rFonts w:ascii="Montserrat Light" w:hAnsi="Montserrat Light"/>
          <w:i w:val="0"/>
          <w:sz w:val="16"/>
          <w:szCs w:val="20"/>
        </w:rPr>
        <w:lastRenderedPageBreak/>
        <w:t>Asimismo, se señala que tales inconformidades podrán presentarse mediante el sistema CompraNet en la dirección electrónica htts://</w:t>
      </w:r>
      <w:hyperlink r:id="rId16" w:history="1">
        <w:r w:rsidRPr="00224599">
          <w:rPr>
            <w:rStyle w:val="nfasis"/>
            <w:rFonts w:ascii="Montserrat Light" w:hAnsi="Montserrat Light"/>
            <w:i w:val="0"/>
            <w:sz w:val="16"/>
            <w:szCs w:val="20"/>
          </w:rPr>
          <w:t>CompraNet.hacienda.gob.mx</w:t>
        </w:r>
      </w:hyperlink>
      <w:r w:rsidRPr="00224599">
        <w:rPr>
          <w:rStyle w:val="nfasis"/>
          <w:rFonts w:ascii="Montserrat Light" w:hAnsi="Montserrat Light"/>
          <w:i w:val="0"/>
          <w:sz w:val="16"/>
          <w:szCs w:val="20"/>
        </w:rPr>
        <w:t xml:space="preserve">. </w:t>
      </w:r>
    </w:p>
    <w:p w14:paraId="1286A22C" w14:textId="6DD61F28" w:rsidR="004F38FA" w:rsidRPr="00224599" w:rsidRDefault="00091E8B" w:rsidP="004F38FA">
      <w:pPr>
        <w:pStyle w:val="Ttulo2"/>
        <w:rPr>
          <w:rStyle w:val="nfasis"/>
          <w:rFonts w:ascii="Montserrat Light" w:hAnsi="Montserrat Light"/>
          <w:i w:val="0"/>
          <w:iCs w:val="0"/>
        </w:rPr>
      </w:pPr>
      <w:bookmarkStart w:id="59" w:name="_Toc127131470"/>
      <w:r w:rsidRPr="00224599">
        <w:rPr>
          <w:rStyle w:val="nfasis"/>
          <w:rFonts w:ascii="Montserrat Light" w:hAnsi="Montserrat Light"/>
          <w:i w:val="0"/>
          <w:iCs w:val="0"/>
        </w:rPr>
        <w:t>7.2 CONTROVERSIAS</w:t>
      </w:r>
      <w:bookmarkEnd w:id="59"/>
    </w:p>
    <w:p w14:paraId="52083EA3" w14:textId="77777777" w:rsidR="004F38FA" w:rsidRPr="00224599" w:rsidRDefault="004F38FA" w:rsidP="004F38FA">
      <w:pPr>
        <w:jc w:val="both"/>
        <w:rPr>
          <w:rStyle w:val="nfasis"/>
          <w:rFonts w:ascii="Montserrat Light" w:hAnsi="Montserrat Light"/>
          <w:i w:val="0"/>
          <w:sz w:val="16"/>
          <w:szCs w:val="20"/>
        </w:rPr>
      </w:pPr>
      <w:r w:rsidRPr="00224599">
        <w:rPr>
          <w:rStyle w:val="nfasis"/>
          <w:rFonts w:ascii="Montserrat Light" w:hAnsi="Montserrat Light"/>
          <w:i w:val="0"/>
          <w:sz w:val="16"/>
          <w:szCs w:val="20"/>
        </w:rPr>
        <w:t>Las controversias que se susciten en materia, objeto del servicio de la presente Licitación, se resolverán con apego a lo previsto en las disposiciones de carácter Federal aplicables, por lo que toda estipulación contractual en contrario no surtirá efecto Legal alguno. En lo no previsto por la Ley y esta Convocatoria se aplicarán supletoriamente todas las demás disposiciones de carácter federal aplicables, establecidas en el titulo VI de la Ley.</w:t>
      </w:r>
    </w:p>
    <w:p w14:paraId="2157C616" w14:textId="77777777" w:rsidR="004F38FA" w:rsidRPr="00224599" w:rsidRDefault="004F38FA" w:rsidP="00E028A5">
      <w:pPr>
        <w:spacing w:line="276" w:lineRule="auto"/>
        <w:jc w:val="both"/>
        <w:rPr>
          <w:rStyle w:val="nfasis"/>
          <w:rFonts w:ascii="Montserrat Light" w:hAnsi="Montserrat Light"/>
          <w:i w:val="0"/>
          <w:sz w:val="16"/>
          <w:szCs w:val="20"/>
        </w:rPr>
      </w:pPr>
      <w:r w:rsidRPr="00224599">
        <w:rPr>
          <w:rStyle w:val="nfasis"/>
          <w:rFonts w:ascii="Montserrat Light" w:hAnsi="Montserrat Light"/>
          <w:i w:val="0"/>
          <w:sz w:val="16"/>
          <w:szCs w:val="20"/>
        </w:rPr>
        <w:t>Las partes se obligan a sujetarse estrictamente para la formalización del contrato a lo establecido en Título Sexto de “La Ley” y al Capítulo Primero del Título Sexto de su “Reglamento”, así como a los Lineamientos y demás disposiciones aplicables en la materia y supletoriamente al Código Civil Federal, la Ley Federal de Procedimiento Administrativo y al Código Federal de Procedimientos Civiles.</w:t>
      </w:r>
    </w:p>
    <w:p w14:paraId="3F570FC9" w14:textId="42103DBD" w:rsidR="004F38FA" w:rsidRPr="00224599" w:rsidRDefault="00091E8B" w:rsidP="004F38FA">
      <w:pPr>
        <w:pStyle w:val="Ttulo2"/>
        <w:rPr>
          <w:rStyle w:val="nfasis"/>
          <w:rFonts w:ascii="Montserrat Light" w:hAnsi="Montserrat Light"/>
          <w:i w:val="0"/>
          <w:iCs w:val="0"/>
        </w:rPr>
      </w:pPr>
      <w:bookmarkStart w:id="60" w:name="_Toc127131471"/>
      <w:r w:rsidRPr="00224599">
        <w:rPr>
          <w:rStyle w:val="nfasis"/>
          <w:rFonts w:ascii="Montserrat Light" w:hAnsi="Montserrat Light"/>
          <w:i w:val="0"/>
          <w:iCs w:val="0"/>
        </w:rPr>
        <w:t>7.3 SANCIONES.</w:t>
      </w:r>
      <w:bookmarkEnd w:id="60"/>
    </w:p>
    <w:p w14:paraId="0A056B0A" w14:textId="77777777" w:rsidR="004F38FA" w:rsidRPr="00224599" w:rsidRDefault="004F38FA" w:rsidP="004F38FA">
      <w:pPr>
        <w:jc w:val="both"/>
        <w:rPr>
          <w:rStyle w:val="nfasis"/>
          <w:rFonts w:ascii="Montserrat Light" w:hAnsi="Montserrat Light"/>
          <w:i w:val="0"/>
          <w:sz w:val="16"/>
          <w:szCs w:val="20"/>
        </w:rPr>
      </w:pPr>
      <w:r w:rsidRPr="00224599">
        <w:rPr>
          <w:rStyle w:val="nfasis"/>
          <w:rFonts w:ascii="Montserrat Light" w:hAnsi="Montserrat Light"/>
          <w:i w:val="0"/>
          <w:sz w:val="16"/>
          <w:szCs w:val="20"/>
        </w:rPr>
        <w:t>Se harán efectivas las garantías relativas al cumplimiento del contrato cuando:</w:t>
      </w:r>
    </w:p>
    <w:p w14:paraId="0CE80A05" w14:textId="77777777" w:rsidR="004F38FA" w:rsidRPr="00224599" w:rsidRDefault="004F38FA" w:rsidP="004F38FA">
      <w:pPr>
        <w:jc w:val="both"/>
        <w:rPr>
          <w:rStyle w:val="nfasis"/>
          <w:rFonts w:ascii="Montserrat Light" w:hAnsi="Montserrat Light"/>
          <w:i w:val="0"/>
          <w:sz w:val="16"/>
          <w:szCs w:val="20"/>
        </w:rPr>
      </w:pPr>
      <w:r w:rsidRPr="00224599">
        <w:rPr>
          <w:rStyle w:val="nfasis"/>
          <w:rFonts w:ascii="Montserrat Light" w:hAnsi="Montserrat Light"/>
          <w:i w:val="0"/>
          <w:sz w:val="16"/>
          <w:szCs w:val="20"/>
        </w:rPr>
        <w:t>El (los) prestador de servicios (es) ganador(es) presente(n) una demora en el inicio en la prestación del servicio convocado.</w:t>
      </w:r>
    </w:p>
    <w:p w14:paraId="3CD51BD0" w14:textId="77777777" w:rsidR="004F38FA" w:rsidRPr="00224599" w:rsidRDefault="004F38FA" w:rsidP="004F38FA">
      <w:pPr>
        <w:jc w:val="both"/>
        <w:rPr>
          <w:rStyle w:val="nfasis"/>
          <w:rFonts w:ascii="Montserrat Light" w:hAnsi="Montserrat Light"/>
          <w:i w:val="0"/>
          <w:sz w:val="16"/>
          <w:szCs w:val="20"/>
        </w:rPr>
      </w:pPr>
      <w:r w:rsidRPr="00224599">
        <w:rPr>
          <w:rStyle w:val="nfasis"/>
          <w:rFonts w:ascii="Montserrat Light" w:hAnsi="Montserrat Light"/>
          <w:i w:val="0"/>
          <w:sz w:val="16"/>
          <w:szCs w:val="20"/>
        </w:rPr>
        <w:t>Por incumplimiento a lo dispuesto en las cláusulas del contrato correspondiente.</w:t>
      </w:r>
    </w:p>
    <w:p w14:paraId="5698C4AA" w14:textId="77777777" w:rsidR="004F38FA" w:rsidRPr="00224599" w:rsidRDefault="004F38FA" w:rsidP="004F38FA">
      <w:pPr>
        <w:jc w:val="both"/>
        <w:rPr>
          <w:rStyle w:val="nfasis"/>
          <w:rFonts w:ascii="Montserrat Light" w:hAnsi="Montserrat Light"/>
          <w:b/>
          <w:i w:val="0"/>
          <w:sz w:val="18"/>
          <w:szCs w:val="20"/>
        </w:rPr>
      </w:pPr>
      <w:r w:rsidRPr="00224599">
        <w:rPr>
          <w:rStyle w:val="nfasis"/>
          <w:rFonts w:ascii="Montserrat Light" w:hAnsi="Montserrat Light"/>
          <w:b/>
          <w:i w:val="0"/>
          <w:sz w:val="18"/>
          <w:szCs w:val="20"/>
        </w:rPr>
        <w:t>Sanciones particulares</w:t>
      </w:r>
    </w:p>
    <w:p w14:paraId="3DBDA040" w14:textId="2F3FC9B7" w:rsidR="004F38FA" w:rsidRPr="00224599" w:rsidRDefault="004F38FA" w:rsidP="004F38FA">
      <w:pPr>
        <w:shd w:val="clear" w:color="auto" w:fill="FFFFFF" w:themeFill="background1"/>
        <w:spacing w:after="0" w:line="276" w:lineRule="auto"/>
        <w:jc w:val="both"/>
        <w:rPr>
          <w:rFonts w:ascii="Montserrat Light" w:hAnsi="Montserrat Light" w:cs="Times New Roman"/>
          <w:sz w:val="16"/>
          <w:szCs w:val="16"/>
        </w:rPr>
      </w:pPr>
      <w:r w:rsidRPr="00224599">
        <w:rPr>
          <w:rFonts w:ascii="Montserrat Light" w:hAnsi="Montserrat Light" w:cs="Times New Roman"/>
          <w:sz w:val="16"/>
          <w:szCs w:val="16"/>
        </w:rPr>
        <w:t xml:space="preserve">La Convocante informa a los particulares: Que son actos de particulares vinculados con faltas administrativas graves, conforme a los artículos del 65 al 72 de Ley General de Responsabilidades Administrativas, el soborno, la colusión, la obstrucción de facultades de investigación, el uso indebido de recursos públicos, el tráfico de influencias, la participación ilícita en procedimientos administrativos, la utilización de información falsa y la contratación indebida de ex servidores públicos. </w:t>
      </w:r>
    </w:p>
    <w:p w14:paraId="3D2A3E6F" w14:textId="77777777" w:rsidR="004F38FA" w:rsidRPr="00224599" w:rsidRDefault="004F38FA" w:rsidP="004F38FA">
      <w:pPr>
        <w:shd w:val="clear" w:color="auto" w:fill="FFFFFF" w:themeFill="background1"/>
        <w:spacing w:after="0" w:line="276" w:lineRule="auto"/>
        <w:jc w:val="both"/>
        <w:rPr>
          <w:rFonts w:ascii="Montserrat Light" w:hAnsi="Montserrat Light" w:cs="Times New Roman"/>
          <w:sz w:val="16"/>
          <w:szCs w:val="16"/>
        </w:rPr>
      </w:pPr>
    </w:p>
    <w:p w14:paraId="6BDAF402" w14:textId="77777777" w:rsidR="004F38FA" w:rsidRPr="00224599" w:rsidRDefault="004F38FA" w:rsidP="004F38FA">
      <w:pPr>
        <w:shd w:val="clear" w:color="auto" w:fill="FFFFFF" w:themeFill="background1"/>
        <w:spacing w:after="0" w:line="276" w:lineRule="auto"/>
        <w:jc w:val="both"/>
        <w:rPr>
          <w:rFonts w:ascii="Montserrat Light" w:hAnsi="Montserrat Light" w:cs="Times New Roman"/>
          <w:sz w:val="16"/>
          <w:szCs w:val="16"/>
        </w:rPr>
      </w:pPr>
      <w:r w:rsidRPr="00224599">
        <w:rPr>
          <w:rFonts w:ascii="Montserrat Light" w:hAnsi="Montserrat Light" w:cs="Times New Roman"/>
          <w:sz w:val="16"/>
          <w:szCs w:val="16"/>
        </w:rPr>
        <w:t>En caso de acreditarse la falta grave de algún particular ya sea persona física o moral, las sanciones que podrían imponerse previo desahogo del procedimiento correspondiente, de acuerdo con el artículo 81 fracciones I y II de la Ley General de Responsabilidades Administrativas, son la sanción económica, la inhabilitación temporal para participar en contrataciones, la indemnización por daños y perjuicios ocasionados a la Hacienda Pública (federal, local o municipal), la suspensión de actividades y la disolución de la sociedad respectiva.</w:t>
      </w:r>
    </w:p>
    <w:p w14:paraId="49CFE8B0" w14:textId="77777777" w:rsidR="004F38FA" w:rsidRPr="00224599" w:rsidRDefault="004F38FA" w:rsidP="004F38FA">
      <w:pPr>
        <w:shd w:val="clear" w:color="auto" w:fill="FFFFFF" w:themeFill="background1"/>
        <w:spacing w:after="0" w:line="276" w:lineRule="auto"/>
        <w:jc w:val="both"/>
        <w:rPr>
          <w:rFonts w:ascii="Montserrat Light" w:hAnsi="Montserrat Light" w:cs="Times New Roman"/>
          <w:sz w:val="16"/>
          <w:szCs w:val="16"/>
        </w:rPr>
      </w:pPr>
    </w:p>
    <w:p w14:paraId="481E7A6F" w14:textId="77777777" w:rsidR="004F38FA" w:rsidRPr="00224599" w:rsidRDefault="004F38FA" w:rsidP="004F38FA">
      <w:pPr>
        <w:shd w:val="clear" w:color="auto" w:fill="FFFFFF" w:themeFill="background1"/>
        <w:spacing w:after="0" w:line="276" w:lineRule="auto"/>
        <w:jc w:val="both"/>
        <w:rPr>
          <w:rFonts w:ascii="Montserrat Light" w:hAnsi="Montserrat Light" w:cs="Times New Roman"/>
          <w:sz w:val="16"/>
          <w:szCs w:val="16"/>
        </w:rPr>
      </w:pPr>
      <w:r w:rsidRPr="00224599">
        <w:rPr>
          <w:rFonts w:ascii="Montserrat Light" w:hAnsi="Montserrat Light" w:cs="Times New Roman"/>
          <w:sz w:val="16"/>
          <w:szCs w:val="16"/>
        </w:rPr>
        <w:t>Se hace del conocimiento a los Licitantes que podrán ser sancionados en caso de encontrarse en alguno de los supuestos previstos en los artículos 50 y 60 de la Ley, o incurrir en alguna de las hipótesis previstas en los artículos 65 al 72 de la Ley General de Responsabilidades Administrativas. Las sanciones que podrían imponerse son las establecidas en el artículo 81 fracciones I y II del mismo ordenamiento.</w:t>
      </w:r>
    </w:p>
    <w:p w14:paraId="544BCDA3" w14:textId="77777777" w:rsidR="004F38FA" w:rsidRPr="00224599" w:rsidRDefault="004F38FA" w:rsidP="004F38FA">
      <w:pPr>
        <w:jc w:val="both"/>
        <w:rPr>
          <w:rStyle w:val="nfasis"/>
          <w:rFonts w:ascii="Montserrat Light" w:hAnsi="Montserrat Light"/>
          <w:i w:val="0"/>
          <w:sz w:val="16"/>
          <w:szCs w:val="20"/>
        </w:rPr>
      </w:pPr>
    </w:p>
    <w:p w14:paraId="2EB97FB5" w14:textId="72EA5730" w:rsidR="004F38FA" w:rsidRPr="00224599" w:rsidRDefault="004F38FA" w:rsidP="00E753FC">
      <w:pPr>
        <w:pStyle w:val="Ttulo1"/>
        <w:ind w:left="340"/>
        <w:jc w:val="both"/>
        <w:rPr>
          <w:rFonts w:ascii="Montserrat Light" w:hAnsi="Montserrat Light"/>
          <w:b/>
          <w:bCs/>
          <w:sz w:val="22"/>
          <w:szCs w:val="22"/>
        </w:rPr>
      </w:pPr>
      <w:bookmarkStart w:id="61" w:name="_Toc127131472"/>
      <w:r w:rsidRPr="00224599">
        <w:rPr>
          <w:rFonts w:ascii="Montserrat Light" w:hAnsi="Montserrat Light"/>
          <w:b/>
          <w:bCs/>
          <w:sz w:val="22"/>
          <w:szCs w:val="22"/>
        </w:rPr>
        <w:t>8 RESCISIÓN DEL CONTRATO</w:t>
      </w:r>
      <w:bookmarkEnd w:id="61"/>
      <w:r w:rsidRPr="00224599">
        <w:rPr>
          <w:rFonts w:ascii="Montserrat Light" w:hAnsi="Montserrat Light"/>
          <w:b/>
          <w:bCs/>
          <w:sz w:val="22"/>
          <w:szCs w:val="22"/>
        </w:rPr>
        <w:t xml:space="preserve"> </w:t>
      </w:r>
    </w:p>
    <w:p w14:paraId="444A1B1D" w14:textId="77777777" w:rsidR="00E753FC" w:rsidRPr="00224599" w:rsidRDefault="00E753FC" w:rsidP="00E753FC">
      <w:pPr>
        <w:jc w:val="both"/>
        <w:rPr>
          <w:rStyle w:val="nfasis"/>
          <w:rFonts w:ascii="Montserrat Light" w:hAnsi="Montserrat Light"/>
          <w:i w:val="0"/>
          <w:sz w:val="16"/>
          <w:szCs w:val="20"/>
        </w:rPr>
      </w:pPr>
      <w:r w:rsidRPr="00224599">
        <w:rPr>
          <w:rStyle w:val="nfasis"/>
          <w:rFonts w:ascii="Montserrat Light" w:hAnsi="Montserrat Light"/>
          <w:i w:val="0"/>
          <w:sz w:val="16"/>
          <w:szCs w:val="20"/>
        </w:rPr>
        <w:t>El INP podrá rescindir administrativamente el contrato que haya adjudicado al (los) Licitante (es) de acuerdo al artículo 54 de la Ley, cuando se presente alguna de las siguientes causas:</w:t>
      </w:r>
    </w:p>
    <w:p w14:paraId="69FF0DBC" w14:textId="18BCB338" w:rsidR="00E753FC" w:rsidRPr="00B13860" w:rsidRDefault="00E753FC" w:rsidP="009251D1">
      <w:pPr>
        <w:pStyle w:val="Prrafodelista"/>
        <w:numPr>
          <w:ilvl w:val="0"/>
          <w:numId w:val="3"/>
        </w:num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Si no inicia la prestación de los servicios en la fecha convenida en el punto </w:t>
      </w:r>
      <w:r w:rsidR="00755500" w:rsidRPr="00B13860">
        <w:rPr>
          <w:rStyle w:val="nfasis"/>
          <w:rFonts w:ascii="Montserrat Light" w:hAnsi="Montserrat Light"/>
          <w:i w:val="0"/>
          <w:sz w:val="16"/>
          <w:szCs w:val="20"/>
        </w:rPr>
        <w:t>2.2</w:t>
      </w:r>
      <w:r w:rsidRPr="00B13860">
        <w:rPr>
          <w:rStyle w:val="nfasis"/>
          <w:rFonts w:ascii="Montserrat Light" w:hAnsi="Montserrat Light"/>
          <w:i w:val="0"/>
          <w:sz w:val="16"/>
          <w:szCs w:val="20"/>
        </w:rPr>
        <w:t>.</w:t>
      </w:r>
    </w:p>
    <w:p w14:paraId="78BEDC34" w14:textId="77777777" w:rsidR="00E753FC" w:rsidRPr="00224599" w:rsidRDefault="00E753FC" w:rsidP="009251D1">
      <w:pPr>
        <w:pStyle w:val="Textoindependiente31"/>
        <w:numPr>
          <w:ilvl w:val="0"/>
          <w:numId w:val="3"/>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s>
        <w:overflowPunct/>
        <w:autoSpaceDE/>
        <w:autoSpaceDN/>
        <w:adjustRightInd/>
        <w:spacing w:before="0" w:after="160" w:line="259" w:lineRule="auto"/>
        <w:rPr>
          <w:rStyle w:val="nfasis"/>
          <w:rFonts w:ascii="Montserrat Light" w:eastAsiaTheme="minorHAnsi" w:hAnsi="Montserrat Light" w:cstheme="minorBidi"/>
          <w:i w:val="0"/>
          <w:smallCaps w:val="0"/>
          <w:sz w:val="16"/>
          <w:szCs w:val="20"/>
          <w:lang w:eastAsia="en-US"/>
        </w:rPr>
      </w:pPr>
      <w:r w:rsidRPr="00224599">
        <w:rPr>
          <w:rStyle w:val="nfasis"/>
          <w:rFonts w:ascii="Montserrat Light" w:eastAsiaTheme="minorHAnsi" w:hAnsi="Montserrat Light" w:cstheme="minorBidi"/>
          <w:i w:val="0"/>
          <w:smallCaps w:val="0"/>
          <w:sz w:val="16"/>
          <w:szCs w:val="20"/>
          <w:lang w:eastAsia="en-US"/>
        </w:rPr>
        <w:t>Por el incumplimiento de sus obligaciones contenidas en el contrato.</w:t>
      </w:r>
    </w:p>
    <w:p w14:paraId="4D12C135" w14:textId="6F35D335" w:rsidR="00E753FC" w:rsidRPr="00224599" w:rsidRDefault="00E753FC" w:rsidP="009251D1">
      <w:pPr>
        <w:pStyle w:val="Prrafodelista"/>
        <w:numPr>
          <w:ilvl w:val="0"/>
          <w:numId w:val="3"/>
        </w:numPr>
        <w:jc w:val="both"/>
        <w:rPr>
          <w:rStyle w:val="nfasis"/>
          <w:rFonts w:ascii="Montserrat Light" w:hAnsi="Montserrat Light"/>
          <w:i w:val="0"/>
          <w:sz w:val="16"/>
          <w:szCs w:val="20"/>
        </w:rPr>
      </w:pPr>
      <w:r w:rsidRPr="00224599">
        <w:rPr>
          <w:rStyle w:val="nfasis"/>
          <w:rFonts w:ascii="Montserrat Light" w:hAnsi="Montserrat Light"/>
          <w:i w:val="0"/>
          <w:sz w:val="16"/>
          <w:szCs w:val="20"/>
        </w:rPr>
        <w:lastRenderedPageBreak/>
        <w:t xml:space="preserve">Lo anterior, independientemente de que se haga efectiva la fianza referente al cumplimiento del Contrato señalada en el </w:t>
      </w:r>
      <w:r w:rsidRPr="00E028A5">
        <w:rPr>
          <w:rStyle w:val="nfasis"/>
          <w:rFonts w:ascii="Montserrat Light" w:hAnsi="Montserrat Light"/>
          <w:i w:val="0"/>
          <w:sz w:val="16"/>
          <w:szCs w:val="20"/>
        </w:rPr>
        <w:t xml:space="preserve">punto </w:t>
      </w:r>
      <w:r w:rsidR="00755500" w:rsidRPr="00E028A5">
        <w:rPr>
          <w:rStyle w:val="nfasis"/>
          <w:rFonts w:ascii="Montserrat Light" w:hAnsi="Montserrat Light"/>
          <w:i w:val="0"/>
          <w:sz w:val="16"/>
          <w:szCs w:val="20"/>
        </w:rPr>
        <w:t>5.2</w:t>
      </w:r>
      <w:r w:rsidR="00E028A5">
        <w:rPr>
          <w:rStyle w:val="nfasis"/>
          <w:rFonts w:ascii="Montserrat Light" w:hAnsi="Montserrat Light"/>
          <w:i w:val="0"/>
          <w:sz w:val="16"/>
          <w:szCs w:val="20"/>
        </w:rPr>
        <w:t>.</w:t>
      </w:r>
    </w:p>
    <w:p w14:paraId="638AF414" w14:textId="77777777" w:rsidR="00E753FC" w:rsidRPr="00224599" w:rsidRDefault="00E753FC" w:rsidP="00E753FC">
      <w:pPr>
        <w:pStyle w:val="Prrafodelista"/>
        <w:jc w:val="both"/>
        <w:rPr>
          <w:rStyle w:val="nfasis"/>
          <w:rFonts w:ascii="Montserrat Light" w:hAnsi="Montserrat Light"/>
          <w:i w:val="0"/>
          <w:sz w:val="16"/>
          <w:szCs w:val="20"/>
        </w:rPr>
      </w:pPr>
    </w:p>
    <w:p w14:paraId="64C29DB2" w14:textId="77777777" w:rsidR="00E753FC" w:rsidRPr="00224599" w:rsidRDefault="00E753FC" w:rsidP="009251D1">
      <w:pPr>
        <w:pStyle w:val="Prrafodelista"/>
        <w:numPr>
          <w:ilvl w:val="0"/>
          <w:numId w:val="3"/>
        </w:numPr>
        <w:jc w:val="both"/>
        <w:rPr>
          <w:rStyle w:val="nfasis"/>
          <w:rFonts w:ascii="Montserrat Light" w:hAnsi="Montserrat Light"/>
          <w:i w:val="0"/>
          <w:sz w:val="16"/>
          <w:szCs w:val="20"/>
        </w:rPr>
      </w:pPr>
      <w:r w:rsidRPr="00224599">
        <w:rPr>
          <w:rStyle w:val="nfasis"/>
          <w:rFonts w:ascii="Montserrat Light" w:hAnsi="Montserrat Light"/>
          <w:i w:val="0"/>
          <w:sz w:val="16"/>
          <w:szCs w:val="20"/>
        </w:rPr>
        <w:t>Asimismo, se podrán dar por terminados anticipadamente los contratos cuando concurran razones de interés general o bien, cuando por causas justificadas se extinga la necesidad de requerir los servicios originalmente contratados y se demuestre que de continuar con el cumplimiento de las obligaciones pactadas se ocasionaría algún daño o perjuicio al Estado, conforme a lo dispuesto en el artículo 54 y 54 Bis de la Ley.</w:t>
      </w:r>
    </w:p>
    <w:p w14:paraId="1928AE3A" w14:textId="77777777" w:rsidR="00E753FC" w:rsidRPr="00224599" w:rsidRDefault="00E753FC" w:rsidP="00E753FC">
      <w:pPr>
        <w:pStyle w:val="Prrafodelista"/>
        <w:rPr>
          <w:rStyle w:val="nfasis"/>
          <w:rFonts w:ascii="Montserrat Light" w:hAnsi="Montserrat Light"/>
          <w:i w:val="0"/>
          <w:sz w:val="16"/>
          <w:szCs w:val="20"/>
        </w:rPr>
      </w:pPr>
    </w:p>
    <w:p w14:paraId="48B0A483" w14:textId="77777777" w:rsidR="00E753FC" w:rsidRPr="00224599" w:rsidRDefault="00E753FC" w:rsidP="009251D1">
      <w:pPr>
        <w:pStyle w:val="Prrafodelista"/>
        <w:numPr>
          <w:ilvl w:val="0"/>
          <w:numId w:val="3"/>
        </w:numPr>
        <w:jc w:val="both"/>
        <w:rPr>
          <w:rStyle w:val="nfasis"/>
          <w:rFonts w:ascii="Montserrat Light" w:hAnsi="Montserrat Light"/>
          <w:i w:val="0"/>
          <w:sz w:val="16"/>
          <w:szCs w:val="20"/>
        </w:rPr>
      </w:pPr>
      <w:r w:rsidRPr="00224599">
        <w:rPr>
          <w:rStyle w:val="nfasis"/>
          <w:rFonts w:ascii="Montserrat Light" w:hAnsi="Montserrat Light"/>
          <w:i w:val="0"/>
          <w:sz w:val="16"/>
          <w:szCs w:val="20"/>
        </w:rPr>
        <w:t>Si, transcurrido el tiempo señalado para la entrega de los servicios o el plazo adicional para el inicio de los mismos, y la entrega de los servicios no se hubiere realizado a satisfacción del “INP", se procederá a rescindir el contrato respectivo.</w:t>
      </w:r>
    </w:p>
    <w:p w14:paraId="3BA40D55" w14:textId="77777777" w:rsidR="00E753FC" w:rsidRPr="00224599" w:rsidRDefault="00E753FC" w:rsidP="00E753FC">
      <w:pPr>
        <w:pStyle w:val="Prrafodelista"/>
        <w:rPr>
          <w:rStyle w:val="nfasis"/>
          <w:rFonts w:ascii="Montserrat Light" w:hAnsi="Montserrat Light"/>
          <w:i w:val="0"/>
          <w:sz w:val="16"/>
          <w:szCs w:val="20"/>
        </w:rPr>
      </w:pPr>
    </w:p>
    <w:p w14:paraId="1FA04442" w14:textId="77777777" w:rsidR="00E753FC" w:rsidRPr="00224599" w:rsidRDefault="00E753FC" w:rsidP="009251D1">
      <w:pPr>
        <w:pStyle w:val="Prrafodelista"/>
        <w:numPr>
          <w:ilvl w:val="0"/>
          <w:numId w:val="3"/>
        </w:numPr>
        <w:jc w:val="both"/>
        <w:rPr>
          <w:rStyle w:val="nfasis"/>
          <w:rFonts w:ascii="Montserrat Light" w:hAnsi="Montserrat Light"/>
          <w:i w:val="0"/>
          <w:sz w:val="16"/>
          <w:szCs w:val="20"/>
        </w:rPr>
      </w:pPr>
      <w:r w:rsidRPr="00224599">
        <w:rPr>
          <w:rStyle w:val="nfasis"/>
          <w:rFonts w:ascii="Montserrat Light" w:hAnsi="Montserrat Light"/>
          <w:i w:val="0"/>
          <w:sz w:val="16"/>
          <w:szCs w:val="20"/>
        </w:rPr>
        <w:t>Con independencia de la forma legal utilizada, cuando el “Prestador de Servicios” ceda, total o parcialmente los derechos y obligaciones contenidos en el contrato, el “INP” rescindirá los contratos.</w:t>
      </w:r>
    </w:p>
    <w:p w14:paraId="62674B4D" w14:textId="77777777" w:rsidR="00E753FC" w:rsidRPr="00224599" w:rsidRDefault="00E753FC" w:rsidP="00E753FC">
      <w:pPr>
        <w:pStyle w:val="Prrafodelista"/>
        <w:rPr>
          <w:rStyle w:val="nfasis"/>
          <w:rFonts w:ascii="Montserrat Light" w:hAnsi="Montserrat Light"/>
          <w:i w:val="0"/>
          <w:sz w:val="16"/>
          <w:szCs w:val="20"/>
        </w:rPr>
      </w:pPr>
    </w:p>
    <w:p w14:paraId="2FC0B313" w14:textId="77777777" w:rsidR="00E753FC" w:rsidRPr="00224599" w:rsidRDefault="00E753FC" w:rsidP="009251D1">
      <w:pPr>
        <w:pStyle w:val="Prrafodelista"/>
        <w:numPr>
          <w:ilvl w:val="0"/>
          <w:numId w:val="3"/>
        </w:numPr>
        <w:jc w:val="both"/>
        <w:rPr>
          <w:rStyle w:val="nfasis"/>
          <w:rFonts w:ascii="Montserrat Light" w:hAnsi="Montserrat Light"/>
          <w:i w:val="0"/>
          <w:sz w:val="16"/>
          <w:szCs w:val="20"/>
        </w:rPr>
      </w:pPr>
      <w:r w:rsidRPr="00224599">
        <w:rPr>
          <w:rStyle w:val="nfasis"/>
          <w:rFonts w:ascii="Montserrat Light" w:hAnsi="Montserrat Light"/>
          <w:i w:val="0"/>
          <w:sz w:val="16"/>
          <w:szCs w:val="20"/>
        </w:rPr>
        <w:t>Cuando la autoridad competente declare estado de quiebra, suspensión de pagos o alguna situación que sea análoga o equivalente y que afecte el patrimonio del prestador de servicios o ponga en duda el abasto al “INP”, se rescindirán los contratos.</w:t>
      </w:r>
    </w:p>
    <w:p w14:paraId="0EA29B2D" w14:textId="77777777" w:rsidR="00E753FC" w:rsidRPr="00224599" w:rsidRDefault="00E753FC" w:rsidP="00E753FC">
      <w:pPr>
        <w:pStyle w:val="Prrafodelista"/>
        <w:rPr>
          <w:rStyle w:val="nfasis"/>
          <w:rFonts w:ascii="Montserrat Light" w:hAnsi="Montserrat Light"/>
          <w:i w:val="0"/>
          <w:sz w:val="16"/>
          <w:szCs w:val="20"/>
        </w:rPr>
      </w:pPr>
    </w:p>
    <w:p w14:paraId="0F27B477" w14:textId="77777777" w:rsidR="00E753FC" w:rsidRPr="00224599" w:rsidRDefault="00E753FC" w:rsidP="009251D1">
      <w:pPr>
        <w:pStyle w:val="Prrafodelista"/>
        <w:numPr>
          <w:ilvl w:val="0"/>
          <w:numId w:val="3"/>
        </w:numPr>
        <w:jc w:val="both"/>
        <w:rPr>
          <w:rStyle w:val="nfasis"/>
          <w:rFonts w:ascii="Montserrat Light" w:hAnsi="Montserrat Light"/>
          <w:i w:val="0"/>
          <w:sz w:val="16"/>
          <w:szCs w:val="20"/>
        </w:rPr>
      </w:pPr>
      <w:r w:rsidRPr="00224599">
        <w:rPr>
          <w:rStyle w:val="nfasis"/>
          <w:rFonts w:ascii="Montserrat Light" w:hAnsi="Montserrat Light"/>
          <w:i w:val="0"/>
          <w:sz w:val="16"/>
          <w:szCs w:val="20"/>
        </w:rPr>
        <w:t>Cuando se presente cualquiera de los casos mencionados, el “INP” quedará expresamente facultado para optar por exigir el cumplimiento del contrato, aplicando las penas convencionales o rescindirlo, en apego a su facultad potestativa con que cuenta.</w:t>
      </w:r>
    </w:p>
    <w:p w14:paraId="0142E5AB" w14:textId="77777777" w:rsidR="00E753FC" w:rsidRPr="00224599" w:rsidRDefault="00E753FC" w:rsidP="00E753FC">
      <w:pPr>
        <w:pStyle w:val="Prrafodelista"/>
        <w:rPr>
          <w:rStyle w:val="nfasis"/>
          <w:rFonts w:ascii="Montserrat Light" w:hAnsi="Montserrat Light"/>
          <w:i w:val="0"/>
          <w:sz w:val="16"/>
          <w:szCs w:val="20"/>
        </w:rPr>
      </w:pPr>
    </w:p>
    <w:p w14:paraId="7E717994" w14:textId="77777777" w:rsidR="00E753FC" w:rsidRPr="00224599" w:rsidRDefault="00E753FC" w:rsidP="009251D1">
      <w:pPr>
        <w:pStyle w:val="Prrafodelista"/>
        <w:numPr>
          <w:ilvl w:val="0"/>
          <w:numId w:val="3"/>
        </w:numPr>
        <w:jc w:val="both"/>
        <w:rPr>
          <w:rStyle w:val="nfasis"/>
          <w:rFonts w:ascii="Montserrat Light" w:hAnsi="Montserrat Light"/>
          <w:i w:val="0"/>
          <w:sz w:val="16"/>
          <w:szCs w:val="20"/>
        </w:rPr>
      </w:pPr>
      <w:r w:rsidRPr="00224599">
        <w:rPr>
          <w:rStyle w:val="nfasis"/>
          <w:rFonts w:ascii="Montserrat Light" w:hAnsi="Montserrat Light"/>
          <w:i w:val="0"/>
          <w:sz w:val="16"/>
          <w:szCs w:val="20"/>
        </w:rPr>
        <w:t>En caso de que el “INP” rescinda el contrato, se le podrá adjudicar a la empresa que haya presentado la siguiente propuesta económica más baja de las que participaron en la Licitación, siempre que no exceda del 10% del precio ofertado por la primera y su propuesta se considere solvente.</w:t>
      </w:r>
    </w:p>
    <w:p w14:paraId="62522644" w14:textId="77777777" w:rsidR="00E753FC" w:rsidRPr="00224599" w:rsidRDefault="00E753FC" w:rsidP="00E753FC">
      <w:pPr>
        <w:pStyle w:val="Prrafodelista"/>
        <w:rPr>
          <w:rStyle w:val="nfasis"/>
          <w:rFonts w:ascii="Montserrat Light" w:hAnsi="Montserrat Light"/>
          <w:i w:val="0"/>
          <w:sz w:val="16"/>
          <w:szCs w:val="20"/>
        </w:rPr>
      </w:pPr>
    </w:p>
    <w:p w14:paraId="0492DBB1" w14:textId="60C3CBDC" w:rsidR="00E753FC" w:rsidRPr="00224599" w:rsidRDefault="00E753FC" w:rsidP="009251D1">
      <w:pPr>
        <w:pStyle w:val="Prrafodelista"/>
        <w:numPr>
          <w:ilvl w:val="0"/>
          <w:numId w:val="3"/>
        </w:num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En caso de rescisión del contrato, la aplicación de la garantía será por el monto total de la obligación garantizada de acuerdo a lo señalado en el numeral </w:t>
      </w:r>
      <w:r w:rsidR="00755500">
        <w:rPr>
          <w:rStyle w:val="nfasis"/>
          <w:rFonts w:ascii="Montserrat Light" w:hAnsi="Montserrat Light"/>
          <w:i w:val="0"/>
          <w:sz w:val="16"/>
          <w:szCs w:val="20"/>
        </w:rPr>
        <w:t>5</w:t>
      </w:r>
      <w:r w:rsidRPr="00224599">
        <w:rPr>
          <w:rStyle w:val="nfasis"/>
          <w:rFonts w:ascii="Montserrat Light" w:hAnsi="Montserrat Light"/>
          <w:i w:val="0"/>
          <w:sz w:val="16"/>
          <w:szCs w:val="20"/>
        </w:rPr>
        <w:t>.2 y con relación a lo dispuesto en los artículos 81 fracción II y 100 párrafo segundo del “Reglamento”.</w:t>
      </w:r>
    </w:p>
    <w:p w14:paraId="7305A6F8" w14:textId="3C2119BB" w:rsidR="004F38FA" w:rsidRPr="00517C4C" w:rsidRDefault="00E753FC" w:rsidP="009251D1">
      <w:pPr>
        <w:pStyle w:val="Textoindependiente31"/>
        <w:numPr>
          <w:ilvl w:val="0"/>
          <w:numId w:val="3"/>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s>
        <w:overflowPunct/>
        <w:autoSpaceDE/>
        <w:autoSpaceDN/>
        <w:adjustRightInd/>
        <w:spacing w:before="0" w:after="160" w:line="259" w:lineRule="auto"/>
        <w:rPr>
          <w:rStyle w:val="nfasis"/>
          <w:rFonts w:ascii="Montserrat Light" w:eastAsiaTheme="minorHAnsi" w:hAnsi="Montserrat Light" w:cstheme="minorBidi"/>
          <w:i w:val="0"/>
          <w:smallCaps w:val="0"/>
          <w:sz w:val="16"/>
          <w:szCs w:val="20"/>
          <w:lang w:eastAsia="en-US"/>
        </w:rPr>
      </w:pPr>
      <w:r w:rsidRPr="00224599">
        <w:rPr>
          <w:rStyle w:val="nfasis"/>
          <w:rFonts w:ascii="Montserrat Light" w:eastAsiaTheme="minorHAnsi" w:hAnsi="Montserrat Light" w:cstheme="minorBidi"/>
          <w:i w:val="0"/>
          <w:smallCaps w:val="0"/>
          <w:sz w:val="16"/>
          <w:szCs w:val="20"/>
          <w:lang w:eastAsia="en-US"/>
        </w:rPr>
        <w:t>De conformidad con el Art. 77 de la “Ley”, las partes podrán presentar ante la “SFP”, solicitud de conciliación, por desavenencias derivadas del cumplimiento del contrato.</w:t>
      </w:r>
    </w:p>
    <w:p w14:paraId="2F4E36D5" w14:textId="20BEE0DE" w:rsidR="00E753FC" w:rsidRPr="00224599" w:rsidRDefault="00E753FC" w:rsidP="00E753FC">
      <w:pPr>
        <w:pStyle w:val="Ttulo1"/>
        <w:ind w:left="340"/>
        <w:jc w:val="both"/>
        <w:rPr>
          <w:rStyle w:val="nfasis"/>
          <w:rFonts w:ascii="Montserrat Light" w:hAnsi="Montserrat Light"/>
          <w:b/>
          <w:bCs/>
          <w:i w:val="0"/>
          <w:sz w:val="22"/>
          <w:szCs w:val="22"/>
        </w:rPr>
      </w:pPr>
      <w:bookmarkStart w:id="62" w:name="_Toc127131473"/>
      <w:r w:rsidRPr="00224599">
        <w:rPr>
          <w:rStyle w:val="nfasis"/>
          <w:rFonts w:ascii="Montserrat Light" w:hAnsi="Montserrat Light"/>
          <w:b/>
          <w:bCs/>
          <w:i w:val="0"/>
          <w:sz w:val="22"/>
          <w:szCs w:val="22"/>
        </w:rPr>
        <w:t>9 TERMINACIÓN ANTICIPADA</w:t>
      </w:r>
      <w:bookmarkEnd w:id="62"/>
    </w:p>
    <w:p w14:paraId="08E35D31" w14:textId="77777777" w:rsidR="00E753FC" w:rsidRPr="00224599" w:rsidRDefault="00E753FC" w:rsidP="00E753FC">
      <w:pPr>
        <w:jc w:val="both"/>
        <w:rPr>
          <w:rStyle w:val="nfasis"/>
          <w:rFonts w:ascii="Montserrat Light" w:hAnsi="Montserrat Light"/>
          <w:i w:val="0"/>
          <w:sz w:val="16"/>
          <w:szCs w:val="20"/>
        </w:rPr>
      </w:pPr>
      <w:r w:rsidRPr="00224599">
        <w:rPr>
          <w:rStyle w:val="nfasis"/>
          <w:rFonts w:ascii="Montserrat Light" w:hAnsi="Montserrat Light"/>
          <w:i w:val="0"/>
          <w:sz w:val="16"/>
          <w:szCs w:val="20"/>
        </w:rPr>
        <w:t>“EL INP” se reserva el derecho de terminar anticipadamente el contrato sin responsabilidad para él, cuando concurran razones de interés general, cuando por causas justificadas se extinga la necesidad de requerir los servicios originalmente contratados y se demuestre que de continuar con el cumplimiento de las obligaciones pactadas, se ocasionaría algún daño o perjuicio al estado, o cuando se determine la nulidad total o parcial de los actos del procedimiento, con motivo de la resolución de una inconformidad emitida por la Secretaría de Hacienda y Crédito Público, sin responsabilidad alguna para la convocante y mediante dictamen, ésta sustentará tales razones o las causas justificadas que dieron origen a la misma, así como en su caso, en estos supuestos la convocante reembolsará a “PRESTADOR DE SERVICIOS”, los gastos no recuperables en que haya incurrido, siempre que éstos sean razonables, estén debidamente comprobados y se relacionen directamente con el procedimiento.</w:t>
      </w:r>
    </w:p>
    <w:p w14:paraId="157AC7EB" w14:textId="33BFE388" w:rsidR="00E753FC" w:rsidRPr="00224599" w:rsidRDefault="00E753FC" w:rsidP="00E753FC">
      <w:pPr>
        <w:pStyle w:val="Ttulo2"/>
        <w:rPr>
          <w:rStyle w:val="nfasis"/>
          <w:rFonts w:ascii="Montserrat Light" w:hAnsi="Montserrat Light"/>
          <w:i w:val="0"/>
          <w:sz w:val="20"/>
          <w:szCs w:val="20"/>
        </w:rPr>
      </w:pPr>
      <w:bookmarkStart w:id="63" w:name="_Toc127131474"/>
      <w:r w:rsidRPr="00224599">
        <w:rPr>
          <w:rStyle w:val="nfasis"/>
          <w:rFonts w:ascii="Montserrat Light" w:hAnsi="Montserrat Light"/>
          <w:i w:val="0"/>
          <w:sz w:val="20"/>
          <w:szCs w:val="20"/>
        </w:rPr>
        <w:t>9.1 Procedimiento a Seguir</w:t>
      </w:r>
      <w:bookmarkEnd w:id="63"/>
    </w:p>
    <w:p w14:paraId="22542ECE" w14:textId="07683333" w:rsidR="00E753FC" w:rsidRPr="00224599" w:rsidRDefault="00E753FC" w:rsidP="00E753FC">
      <w:p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Si por causas imputables al(los) prestador de servicios al(los) que se hubiere adjudicado él o los Contratos no lo formalizan dentro del plazo establecido en el punto número </w:t>
      </w:r>
      <w:r w:rsidR="00755500">
        <w:rPr>
          <w:rStyle w:val="nfasis"/>
          <w:rFonts w:ascii="Montserrat Light" w:hAnsi="Montserrat Light"/>
          <w:i w:val="0"/>
          <w:sz w:val="16"/>
          <w:szCs w:val="20"/>
        </w:rPr>
        <w:t>4.15</w:t>
      </w:r>
      <w:r w:rsidRPr="00224599">
        <w:rPr>
          <w:rStyle w:val="nfasis"/>
          <w:rFonts w:ascii="Montserrat Light" w:hAnsi="Montserrat Light"/>
          <w:i w:val="0"/>
          <w:sz w:val="16"/>
          <w:szCs w:val="20"/>
        </w:rPr>
        <w:t xml:space="preserve">. de esta convocatoria, se podrá adjudicar él(los) Contrato(s) al(los) Licitante(s) que haya presentado la segunda proposición solvente con mejor puntuación y así sucesivamente en caso de que este último no acepte la adjudicación, siempre y cuando se apegue a lo </w:t>
      </w:r>
      <w:r w:rsidRPr="00224599">
        <w:rPr>
          <w:rStyle w:val="nfasis"/>
          <w:rFonts w:ascii="Montserrat Light" w:hAnsi="Montserrat Light"/>
          <w:i w:val="0"/>
          <w:sz w:val="16"/>
          <w:szCs w:val="20"/>
        </w:rPr>
        <w:lastRenderedPageBreak/>
        <w:t xml:space="preserve">establecido </w:t>
      </w:r>
      <w:r w:rsidR="00BE716F">
        <w:rPr>
          <w:rStyle w:val="nfasis"/>
          <w:rFonts w:ascii="Montserrat Light" w:hAnsi="Montserrat Light"/>
          <w:i w:val="0"/>
          <w:sz w:val="16"/>
          <w:szCs w:val="20"/>
        </w:rPr>
        <w:t>en</w:t>
      </w:r>
      <w:r w:rsidRPr="00224599">
        <w:rPr>
          <w:rStyle w:val="nfasis"/>
          <w:rFonts w:ascii="Montserrat Light" w:hAnsi="Montserrat Light"/>
          <w:i w:val="0"/>
          <w:sz w:val="16"/>
          <w:szCs w:val="20"/>
        </w:rPr>
        <w:t xml:space="preserve"> esta convocatoria, de acuerdo a lo asentado en la evaluación a que hace referencia el artículo 36 Bis de la misma Ley. Lo anterior de </w:t>
      </w:r>
      <w:r w:rsidR="004E6A83">
        <w:rPr>
          <w:rStyle w:val="nfasis"/>
          <w:rFonts w:ascii="Montserrat Light" w:hAnsi="Montserrat Light"/>
          <w:i w:val="0"/>
          <w:sz w:val="16"/>
          <w:szCs w:val="20"/>
        </w:rPr>
        <w:t>conformidad con</w:t>
      </w:r>
      <w:r w:rsidRPr="00224599">
        <w:rPr>
          <w:rStyle w:val="nfasis"/>
          <w:rFonts w:ascii="Montserrat Light" w:hAnsi="Montserrat Light"/>
          <w:i w:val="0"/>
          <w:sz w:val="16"/>
          <w:szCs w:val="20"/>
        </w:rPr>
        <w:t xml:space="preserve"> lo dispuesto en el artículo 46 de la Ley.</w:t>
      </w:r>
    </w:p>
    <w:p w14:paraId="129463AA" w14:textId="6A2C4C73" w:rsidR="00E753FC" w:rsidRPr="00224599" w:rsidRDefault="00517C4C" w:rsidP="009251D1">
      <w:pPr>
        <w:pStyle w:val="Ttulo1"/>
        <w:numPr>
          <w:ilvl w:val="0"/>
          <w:numId w:val="21"/>
        </w:numPr>
        <w:jc w:val="left"/>
        <w:rPr>
          <w:rFonts w:ascii="Montserrat Light" w:hAnsi="Montserrat Light"/>
          <w:b/>
          <w:bCs/>
          <w:sz w:val="22"/>
          <w:szCs w:val="22"/>
        </w:rPr>
      </w:pPr>
      <w:bookmarkStart w:id="64" w:name="_Toc127131475"/>
      <w:r w:rsidRPr="00224599">
        <w:rPr>
          <w:rStyle w:val="nfasis"/>
          <w:rFonts w:ascii="Montserrat Light" w:hAnsi="Montserrat Light"/>
          <w:b/>
          <w:bCs/>
          <w:i w:val="0"/>
          <w:iCs w:val="0"/>
          <w:sz w:val="22"/>
          <w:szCs w:val="22"/>
        </w:rPr>
        <w:t>RESPONSABILIDADES.</w:t>
      </w:r>
      <w:bookmarkEnd w:id="64"/>
    </w:p>
    <w:p w14:paraId="61C02787" w14:textId="77777777" w:rsidR="00E753FC" w:rsidRPr="00224599" w:rsidRDefault="00E753FC" w:rsidP="00E753FC">
      <w:pPr>
        <w:jc w:val="both"/>
        <w:rPr>
          <w:rStyle w:val="nfasis"/>
          <w:rFonts w:ascii="Montserrat Light" w:hAnsi="Montserrat Light"/>
          <w:i w:val="0"/>
          <w:sz w:val="16"/>
          <w:szCs w:val="20"/>
        </w:rPr>
      </w:pPr>
      <w:r w:rsidRPr="00224599">
        <w:rPr>
          <w:rStyle w:val="nfasis"/>
          <w:rFonts w:ascii="Montserrat Light" w:hAnsi="Montserrat Light"/>
          <w:i w:val="0"/>
          <w:sz w:val="16"/>
          <w:szCs w:val="20"/>
        </w:rPr>
        <w:t>La(s) empresa(s) ganadora(s) quedará(n) obligada(s) ante el Instituto a responder por la óptima calidad de los servicios, así como de cualquier otra responsabilidad en que hubieren incurrido, en los términos señalados en el contrato respectivo y en la normatividad que en el mismo se establece y en cualquier momento los prestadores de servicios o las dependencias y entidades podrán presentar ante la Secretaría de la Función Pública solicitud de conciliación, por desavenencias derivadas del cumplimiento de los contratos o pedidos.</w:t>
      </w:r>
    </w:p>
    <w:p w14:paraId="194F7F2D" w14:textId="77777777" w:rsidR="00E753FC" w:rsidRPr="00224599" w:rsidRDefault="00E753FC" w:rsidP="00C73B9F">
      <w:pPr>
        <w:spacing w:after="0"/>
        <w:rPr>
          <w:rStyle w:val="nfasis"/>
          <w:rFonts w:ascii="Montserrat Light" w:hAnsi="Montserrat Light"/>
          <w:b/>
          <w:i w:val="0"/>
          <w:sz w:val="16"/>
          <w:szCs w:val="20"/>
        </w:rPr>
      </w:pPr>
    </w:p>
    <w:p w14:paraId="19CE99B2" w14:textId="689CE432" w:rsidR="00E753FC" w:rsidRPr="00224599" w:rsidRDefault="00E753FC" w:rsidP="00E753FC">
      <w:pPr>
        <w:spacing w:after="0"/>
        <w:jc w:val="center"/>
        <w:rPr>
          <w:rStyle w:val="nfasis"/>
          <w:rFonts w:ascii="Montserrat Light" w:hAnsi="Montserrat Light"/>
          <w:b/>
          <w:i w:val="0"/>
          <w:sz w:val="16"/>
          <w:szCs w:val="20"/>
        </w:rPr>
      </w:pPr>
      <w:r w:rsidRPr="00224599">
        <w:rPr>
          <w:rStyle w:val="nfasis"/>
          <w:rFonts w:ascii="Montserrat Light" w:hAnsi="Montserrat Light"/>
          <w:b/>
          <w:i w:val="0"/>
          <w:sz w:val="16"/>
          <w:szCs w:val="20"/>
        </w:rPr>
        <w:t xml:space="preserve">Ciudad de México, </w:t>
      </w:r>
      <w:proofErr w:type="gramStart"/>
      <w:r w:rsidRPr="00224599">
        <w:rPr>
          <w:rStyle w:val="nfasis"/>
          <w:rFonts w:ascii="Montserrat Light" w:hAnsi="Montserrat Light"/>
          <w:b/>
          <w:i w:val="0"/>
          <w:sz w:val="16"/>
          <w:szCs w:val="20"/>
        </w:rPr>
        <w:t>a  del</w:t>
      </w:r>
      <w:proofErr w:type="gramEnd"/>
      <w:r w:rsidRPr="00224599">
        <w:rPr>
          <w:rStyle w:val="nfasis"/>
          <w:rFonts w:ascii="Montserrat Light" w:hAnsi="Montserrat Light"/>
          <w:b/>
          <w:i w:val="0"/>
          <w:sz w:val="16"/>
          <w:szCs w:val="20"/>
        </w:rPr>
        <w:t xml:space="preserve"> 202</w:t>
      </w:r>
      <w:r w:rsidR="00DC149D" w:rsidRPr="00224599">
        <w:rPr>
          <w:rStyle w:val="nfasis"/>
          <w:rFonts w:ascii="Montserrat Light" w:hAnsi="Montserrat Light"/>
          <w:b/>
          <w:i w:val="0"/>
          <w:sz w:val="16"/>
          <w:szCs w:val="20"/>
        </w:rPr>
        <w:t>3</w:t>
      </w:r>
    </w:p>
    <w:p w14:paraId="1FC458E7" w14:textId="77777777" w:rsidR="00E753FC" w:rsidRPr="00224599" w:rsidRDefault="00E753FC" w:rsidP="00517C4C">
      <w:pPr>
        <w:spacing w:after="0"/>
        <w:rPr>
          <w:rStyle w:val="nfasis"/>
          <w:rFonts w:ascii="Montserrat Light" w:hAnsi="Montserrat Light"/>
          <w:b/>
          <w:i w:val="0"/>
          <w:color w:val="FF0000"/>
          <w:sz w:val="16"/>
          <w:szCs w:val="20"/>
        </w:rPr>
      </w:pPr>
    </w:p>
    <w:p w14:paraId="4A9362F2" w14:textId="312704E4" w:rsidR="00E753FC" w:rsidRPr="00224599" w:rsidRDefault="00E753FC" w:rsidP="00E753FC">
      <w:pPr>
        <w:spacing w:after="0"/>
        <w:jc w:val="center"/>
        <w:rPr>
          <w:rStyle w:val="nfasis"/>
          <w:rFonts w:ascii="Montserrat Light" w:hAnsi="Montserrat Light"/>
          <w:b/>
          <w:i w:val="0"/>
          <w:sz w:val="16"/>
          <w:szCs w:val="20"/>
        </w:rPr>
      </w:pPr>
      <w:r w:rsidRPr="00224599">
        <w:rPr>
          <w:rStyle w:val="nfasis"/>
          <w:rFonts w:ascii="Montserrat Light" w:hAnsi="Montserrat Light"/>
          <w:b/>
          <w:i w:val="0"/>
          <w:sz w:val="16"/>
          <w:szCs w:val="20"/>
        </w:rPr>
        <w:t xml:space="preserve">Lcdo. </w:t>
      </w:r>
      <w:r w:rsidR="00352AF1">
        <w:rPr>
          <w:rStyle w:val="nfasis"/>
          <w:rFonts w:ascii="Montserrat Light" w:hAnsi="Montserrat Light"/>
          <w:b/>
          <w:i w:val="0"/>
          <w:sz w:val="16"/>
          <w:szCs w:val="20"/>
        </w:rPr>
        <w:t>Gregorio Castañeda Hernández</w:t>
      </w:r>
    </w:p>
    <w:p w14:paraId="1347AD44" w14:textId="4E77B6DC" w:rsidR="00E753FC" w:rsidRPr="00224599" w:rsidRDefault="00196201" w:rsidP="00E753FC">
      <w:pPr>
        <w:pStyle w:val="Sinespaciado"/>
        <w:spacing w:line="276" w:lineRule="auto"/>
        <w:ind w:left="705" w:hanging="705"/>
        <w:jc w:val="center"/>
        <w:rPr>
          <w:rStyle w:val="nfasis"/>
          <w:rFonts w:ascii="Montserrat Light" w:eastAsiaTheme="minorHAnsi" w:hAnsi="Montserrat Light" w:cstheme="minorBidi"/>
          <w:b/>
          <w:i w:val="0"/>
          <w:sz w:val="16"/>
          <w:szCs w:val="20"/>
        </w:rPr>
      </w:pPr>
      <w:r>
        <w:rPr>
          <w:rStyle w:val="nfasis"/>
          <w:rFonts w:ascii="Montserrat Light" w:eastAsiaTheme="minorHAnsi" w:hAnsi="Montserrat Light" w:cstheme="minorBidi"/>
          <w:b/>
          <w:i w:val="0"/>
          <w:sz w:val="16"/>
          <w:szCs w:val="20"/>
        </w:rPr>
        <w:t xml:space="preserve">Subdirector de Recursos Materiales y </w:t>
      </w:r>
      <w:r w:rsidR="00352AF1">
        <w:rPr>
          <w:rStyle w:val="nfasis"/>
          <w:rFonts w:ascii="Montserrat Light" w:eastAsiaTheme="minorHAnsi" w:hAnsi="Montserrat Light" w:cstheme="minorBidi"/>
          <w:b/>
          <w:i w:val="0"/>
          <w:sz w:val="16"/>
          <w:szCs w:val="20"/>
        </w:rPr>
        <w:t>Apoderado Legal</w:t>
      </w:r>
    </w:p>
    <w:p w14:paraId="3FCECAE4" w14:textId="77777777" w:rsidR="00E753FC" w:rsidRPr="00224599" w:rsidRDefault="00E753FC" w:rsidP="00E753FC">
      <w:pPr>
        <w:spacing w:after="0"/>
        <w:jc w:val="center"/>
        <w:rPr>
          <w:rStyle w:val="nfasis"/>
          <w:rFonts w:ascii="Montserrat Light" w:hAnsi="Montserrat Light"/>
          <w:b/>
          <w:i w:val="0"/>
          <w:sz w:val="16"/>
          <w:szCs w:val="20"/>
        </w:rPr>
      </w:pPr>
      <w:r w:rsidRPr="00224599">
        <w:rPr>
          <w:rStyle w:val="nfasis"/>
          <w:rFonts w:ascii="Montserrat Light" w:hAnsi="Montserrat Light"/>
          <w:b/>
          <w:i w:val="0"/>
          <w:sz w:val="16"/>
          <w:szCs w:val="20"/>
        </w:rPr>
        <w:t>del Instituto Nacional de Pediatría.</w:t>
      </w:r>
    </w:p>
    <w:p w14:paraId="55C556ED" w14:textId="42EF5791" w:rsidR="00E753FC" w:rsidRPr="00224599" w:rsidRDefault="00E753FC" w:rsidP="00E753FC">
      <w:pPr>
        <w:rPr>
          <w:rStyle w:val="nfasis"/>
          <w:rFonts w:ascii="Montserrat Light" w:hAnsi="Montserrat Light"/>
          <w:b/>
          <w:i w:val="0"/>
          <w:sz w:val="16"/>
          <w:szCs w:val="20"/>
        </w:rPr>
      </w:pPr>
      <w:r w:rsidRPr="00224599">
        <w:rPr>
          <w:rStyle w:val="nfasis"/>
          <w:rFonts w:ascii="Montserrat Light" w:hAnsi="Montserrat Light"/>
          <w:b/>
          <w:i w:val="0"/>
          <w:sz w:val="16"/>
          <w:szCs w:val="20"/>
        </w:rPr>
        <w:br w:type="page"/>
      </w:r>
    </w:p>
    <w:p w14:paraId="2AC9D62A" w14:textId="19FE116E" w:rsidR="00AF1B2A" w:rsidRPr="00224599" w:rsidRDefault="00E753FC" w:rsidP="009251D1">
      <w:pPr>
        <w:pStyle w:val="Ttulo2"/>
        <w:numPr>
          <w:ilvl w:val="0"/>
          <w:numId w:val="21"/>
        </w:numPr>
        <w:rPr>
          <w:rStyle w:val="nfasis"/>
          <w:rFonts w:ascii="Montserrat Light" w:hAnsi="Montserrat Light"/>
          <w:b/>
          <w:i w:val="0"/>
          <w:iCs w:val="0"/>
          <w:sz w:val="22"/>
        </w:rPr>
      </w:pPr>
      <w:bookmarkStart w:id="65" w:name="_Toc127131476"/>
      <w:r w:rsidRPr="00224599">
        <w:rPr>
          <w:rStyle w:val="nfasis"/>
          <w:rFonts w:ascii="Montserrat Light" w:hAnsi="Montserrat Light"/>
          <w:b/>
          <w:i w:val="0"/>
          <w:iCs w:val="0"/>
          <w:sz w:val="22"/>
        </w:rPr>
        <w:lastRenderedPageBreak/>
        <w:t>RELACIÓN DE ANEXOS.</w:t>
      </w:r>
      <w:bookmarkEnd w:id="65"/>
    </w:p>
    <w:p w14:paraId="1C29C8E0" w14:textId="1FDD3263" w:rsidR="00133D94" w:rsidRPr="00224599" w:rsidRDefault="00133D94" w:rsidP="00133D94">
      <w:pPr>
        <w:pStyle w:val="Prrafodelista"/>
        <w:spacing w:line="360" w:lineRule="auto"/>
        <w:ind w:left="0"/>
        <w:jc w:val="both"/>
        <w:rPr>
          <w:rStyle w:val="nfasis"/>
          <w:rFonts w:ascii="Montserrat Light" w:hAnsi="Montserrat Light"/>
          <w:i w:val="0"/>
          <w:sz w:val="16"/>
          <w:szCs w:val="20"/>
        </w:rPr>
      </w:pPr>
      <w:r w:rsidRPr="00224599">
        <w:rPr>
          <w:rStyle w:val="nfasis"/>
          <w:rFonts w:ascii="Montserrat Light" w:hAnsi="Montserrat Light"/>
          <w:i w:val="0"/>
          <w:sz w:val="16"/>
          <w:szCs w:val="20"/>
        </w:rPr>
        <w:t>Anexo número 1</w:t>
      </w:r>
      <w:r w:rsidR="000505A4" w:rsidRPr="00224599">
        <w:rPr>
          <w:rStyle w:val="nfasis"/>
          <w:rFonts w:ascii="Montserrat Light" w:hAnsi="Montserrat Light"/>
          <w:i w:val="0"/>
          <w:sz w:val="16"/>
          <w:szCs w:val="20"/>
        </w:rPr>
        <w:tab/>
      </w:r>
      <w:r w:rsidR="000505A4" w:rsidRPr="00224599">
        <w:rPr>
          <w:rStyle w:val="nfasis"/>
          <w:rFonts w:ascii="Montserrat Light" w:hAnsi="Montserrat Light"/>
          <w:i w:val="0"/>
          <w:sz w:val="16"/>
          <w:szCs w:val="20"/>
        </w:rPr>
        <w:tab/>
      </w:r>
      <w:r w:rsidRPr="00224599">
        <w:rPr>
          <w:rStyle w:val="nfasis"/>
          <w:rFonts w:ascii="Montserrat Light" w:hAnsi="Montserrat Light"/>
          <w:i w:val="0"/>
          <w:sz w:val="16"/>
          <w:szCs w:val="20"/>
        </w:rPr>
        <w:t xml:space="preserve">Documentación requerida </w:t>
      </w:r>
    </w:p>
    <w:p w14:paraId="0A0BF506" w14:textId="6B5B3A75" w:rsidR="004611D0" w:rsidRPr="00224599" w:rsidRDefault="00133D94" w:rsidP="00133D94">
      <w:pPr>
        <w:pStyle w:val="Prrafodelista"/>
        <w:spacing w:line="360" w:lineRule="auto"/>
        <w:ind w:left="0"/>
        <w:jc w:val="both"/>
        <w:rPr>
          <w:rStyle w:val="nfasis"/>
          <w:rFonts w:ascii="Montserrat Light" w:hAnsi="Montserrat Light"/>
          <w:i w:val="0"/>
          <w:sz w:val="16"/>
          <w:szCs w:val="20"/>
        </w:rPr>
      </w:pPr>
      <w:r w:rsidRPr="00224599">
        <w:rPr>
          <w:rStyle w:val="nfasis"/>
          <w:rFonts w:ascii="Montserrat Light" w:hAnsi="Montserrat Light"/>
          <w:i w:val="0"/>
          <w:sz w:val="16"/>
          <w:szCs w:val="20"/>
        </w:rPr>
        <w:t>Anexo número 2</w:t>
      </w:r>
      <w:r w:rsidR="000505A4" w:rsidRPr="00224599">
        <w:rPr>
          <w:rStyle w:val="nfasis"/>
          <w:rFonts w:ascii="Montserrat Light" w:hAnsi="Montserrat Light"/>
          <w:i w:val="0"/>
          <w:sz w:val="16"/>
          <w:szCs w:val="20"/>
        </w:rPr>
        <w:tab/>
      </w:r>
      <w:r w:rsidR="000505A4" w:rsidRPr="00224599">
        <w:rPr>
          <w:rStyle w:val="nfasis"/>
          <w:rFonts w:ascii="Montserrat Light" w:hAnsi="Montserrat Light"/>
          <w:i w:val="0"/>
          <w:sz w:val="16"/>
          <w:szCs w:val="20"/>
        </w:rPr>
        <w:tab/>
      </w:r>
      <w:r w:rsidR="004611D0" w:rsidRPr="00224599">
        <w:rPr>
          <w:rStyle w:val="nfasis"/>
          <w:rFonts w:ascii="Montserrat Light" w:hAnsi="Montserrat Light"/>
          <w:i w:val="0"/>
          <w:sz w:val="16"/>
          <w:szCs w:val="20"/>
        </w:rPr>
        <w:t>Formato Carta Poder</w:t>
      </w:r>
    </w:p>
    <w:p w14:paraId="07C38AC6" w14:textId="5738B738" w:rsidR="004611D0" w:rsidRPr="00224599" w:rsidRDefault="00133D94" w:rsidP="004611D0">
      <w:pPr>
        <w:pStyle w:val="Prrafodelista"/>
        <w:spacing w:line="360" w:lineRule="auto"/>
        <w:ind w:left="0"/>
        <w:jc w:val="both"/>
        <w:rPr>
          <w:rStyle w:val="nfasis"/>
          <w:rFonts w:ascii="Montserrat Light" w:hAnsi="Montserrat Light"/>
          <w:i w:val="0"/>
          <w:sz w:val="16"/>
          <w:szCs w:val="20"/>
        </w:rPr>
      </w:pPr>
      <w:r w:rsidRPr="00224599">
        <w:rPr>
          <w:rStyle w:val="nfasis"/>
          <w:rFonts w:ascii="Montserrat Light" w:hAnsi="Montserrat Light"/>
          <w:i w:val="0"/>
          <w:sz w:val="16"/>
          <w:szCs w:val="20"/>
        </w:rPr>
        <w:t>Anexo número 3</w:t>
      </w:r>
      <w:r w:rsidR="000505A4" w:rsidRPr="00224599">
        <w:rPr>
          <w:rStyle w:val="nfasis"/>
          <w:rFonts w:ascii="Montserrat Light" w:hAnsi="Montserrat Light"/>
          <w:i w:val="0"/>
          <w:sz w:val="16"/>
          <w:szCs w:val="20"/>
        </w:rPr>
        <w:tab/>
      </w:r>
      <w:r w:rsidR="000505A4" w:rsidRPr="00224599">
        <w:rPr>
          <w:rStyle w:val="nfasis"/>
          <w:rFonts w:ascii="Montserrat Light" w:hAnsi="Montserrat Light"/>
          <w:i w:val="0"/>
          <w:sz w:val="16"/>
          <w:szCs w:val="20"/>
        </w:rPr>
        <w:tab/>
      </w:r>
      <w:r w:rsidR="004611D0" w:rsidRPr="00224599">
        <w:rPr>
          <w:rStyle w:val="nfasis"/>
          <w:rFonts w:ascii="Montserrat Light" w:hAnsi="Montserrat Light"/>
          <w:i w:val="0"/>
          <w:sz w:val="16"/>
          <w:szCs w:val="20"/>
        </w:rPr>
        <w:t xml:space="preserve">Formato de acreditación de personalidad Jurídica </w:t>
      </w:r>
    </w:p>
    <w:p w14:paraId="73AF8C1E" w14:textId="7D597926" w:rsidR="00133D94" w:rsidRPr="00224599" w:rsidRDefault="00133D94" w:rsidP="00E2542E">
      <w:pPr>
        <w:pStyle w:val="Prrafodelista"/>
        <w:spacing w:line="360" w:lineRule="auto"/>
        <w:ind w:left="2124" w:hanging="2124"/>
        <w:jc w:val="both"/>
        <w:rPr>
          <w:rStyle w:val="nfasis"/>
          <w:rFonts w:ascii="Montserrat Light" w:hAnsi="Montserrat Light"/>
          <w:i w:val="0"/>
          <w:sz w:val="16"/>
          <w:szCs w:val="20"/>
        </w:rPr>
      </w:pPr>
      <w:r w:rsidRPr="00224599">
        <w:rPr>
          <w:rStyle w:val="nfasis"/>
          <w:rFonts w:ascii="Montserrat Light" w:hAnsi="Montserrat Light"/>
          <w:i w:val="0"/>
          <w:sz w:val="16"/>
          <w:szCs w:val="20"/>
        </w:rPr>
        <w:t>Anexo número 4</w:t>
      </w:r>
      <w:r w:rsidR="000505A4" w:rsidRPr="00224599">
        <w:rPr>
          <w:rStyle w:val="nfasis"/>
          <w:rFonts w:ascii="Montserrat Light" w:hAnsi="Montserrat Light"/>
          <w:i w:val="0"/>
          <w:sz w:val="16"/>
          <w:szCs w:val="20"/>
        </w:rPr>
        <w:tab/>
      </w:r>
      <w:r w:rsidRPr="00224599">
        <w:rPr>
          <w:rStyle w:val="nfasis"/>
          <w:rFonts w:ascii="Montserrat Light" w:hAnsi="Montserrat Light"/>
          <w:i w:val="0"/>
          <w:sz w:val="16"/>
          <w:szCs w:val="20"/>
        </w:rPr>
        <w:t>Formato de</w:t>
      </w:r>
      <w:r w:rsidR="00E2542E" w:rsidRPr="00224599">
        <w:rPr>
          <w:rStyle w:val="nfasis"/>
          <w:rFonts w:ascii="Montserrat Light" w:hAnsi="Montserrat Light"/>
          <w:i w:val="0"/>
          <w:sz w:val="16"/>
          <w:szCs w:val="20"/>
        </w:rPr>
        <w:t xml:space="preserve"> no encontrase en alguno de los supuestos de</w:t>
      </w:r>
      <w:r w:rsidRPr="00224599">
        <w:rPr>
          <w:rStyle w:val="nfasis"/>
          <w:rFonts w:ascii="Montserrat Light" w:hAnsi="Montserrat Light"/>
          <w:i w:val="0"/>
          <w:sz w:val="16"/>
          <w:szCs w:val="20"/>
        </w:rPr>
        <w:t xml:space="preserve"> los Artículos 50 y 60 </w:t>
      </w:r>
      <w:r w:rsidR="00E2542E" w:rsidRPr="00224599">
        <w:rPr>
          <w:rStyle w:val="nfasis"/>
          <w:rFonts w:ascii="Montserrat Light" w:hAnsi="Montserrat Light"/>
          <w:i w:val="0"/>
          <w:sz w:val="16"/>
          <w:szCs w:val="20"/>
        </w:rPr>
        <w:t xml:space="preserve">de la </w:t>
      </w:r>
      <w:r w:rsidRPr="00224599">
        <w:rPr>
          <w:rStyle w:val="nfasis"/>
          <w:rFonts w:ascii="Montserrat Light" w:hAnsi="Montserrat Light"/>
          <w:i w:val="0"/>
          <w:sz w:val="16"/>
          <w:szCs w:val="20"/>
        </w:rPr>
        <w:t>LAASSP</w:t>
      </w:r>
    </w:p>
    <w:p w14:paraId="309F51F6" w14:textId="2370992E" w:rsidR="00133D94" w:rsidRPr="00224599" w:rsidRDefault="00133D94" w:rsidP="00133D94">
      <w:pPr>
        <w:pStyle w:val="Prrafodelista"/>
        <w:spacing w:line="360" w:lineRule="auto"/>
        <w:ind w:left="0"/>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Anexo </w:t>
      </w:r>
      <w:r w:rsidR="005E699C" w:rsidRPr="00224599">
        <w:rPr>
          <w:rStyle w:val="nfasis"/>
          <w:rFonts w:ascii="Montserrat Light" w:hAnsi="Montserrat Light"/>
          <w:i w:val="0"/>
          <w:sz w:val="16"/>
          <w:szCs w:val="20"/>
        </w:rPr>
        <w:t>número 5</w:t>
      </w:r>
      <w:r w:rsidRPr="00224599">
        <w:rPr>
          <w:rStyle w:val="nfasis"/>
          <w:rFonts w:ascii="Montserrat Light" w:hAnsi="Montserrat Light"/>
          <w:i w:val="0"/>
          <w:sz w:val="16"/>
          <w:szCs w:val="20"/>
        </w:rPr>
        <w:tab/>
      </w:r>
      <w:r w:rsidR="000505A4" w:rsidRPr="00224599">
        <w:rPr>
          <w:rStyle w:val="nfasis"/>
          <w:rFonts w:ascii="Montserrat Light" w:hAnsi="Montserrat Light"/>
          <w:i w:val="0"/>
          <w:sz w:val="16"/>
          <w:szCs w:val="20"/>
        </w:rPr>
        <w:tab/>
      </w:r>
      <w:r w:rsidRPr="00224599">
        <w:rPr>
          <w:rStyle w:val="nfasis"/>
          <w:rFonts w:ascii="Montserrat Light" w:hAnsi="Montserrat Light"/>
          <w:i w:val="0"/>
          <w:sz w:val="16"/>
          <w:szCs w:val="20"/>
        </w:rPr>
        <w:t>Escrito de estratificación de empresa</w:t>
      </w:r>
    </w:p>
    <w:p w14:paraId="6B1815F8" w14:textId="25A4C390" w:rsidR="004611D0" w:rsidRPr="00224599" w:rsidRDefault="00133D94" w:rsidP="00133D94">
      <w:pPr>
        <w:pStyle w:val="Prrafodelista"/>
        <w:spacing w:line="360" w:lineRule="auto"/>
        <w:ind w:left="0"/>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Anexo número </w:t>
      </w:r>
      <w:r w:rsidR="005E699C" w:rsidRPr="00224599">
        <w:rPr>
          <w:rStyle w:val="nfasis"/>
          <w:rFonts w:ascii="Montserrat Light" w:hAnsi="Montserrat Light"/>
          <w:i w:val="0"/>
          <w:sz w:val="16"/>
          <w:szCs w:val="20"/>
        </w:rPr>
        <w:t>6</w:t>
      </w:r>
      <w:r w:rsidR="000505A4" w:rsidRPr="00224599">
        <w:rPr>
          <w:rStyle w:val="nfasis"/>
          <w:rFonts w:ascii="Montserrat Light" w:hAnsi="Montserrat Light"/>
          <w:i w:val="0"/>
          <w:sz w:val="16"/>
          <w:szCs w:val="20"/>
        </w:rPr>
        <w:tab/>
      </w:r>
      <w:r w:rsidR="000505A4" w:rsidRPr="00224599">
        <w:rPr>
          <w:rStyle w:val="nfasis"/>
          <w:rFonts w:ascii="Montserrat Light" w:hAnsi="Montserrat Light"/>
          <w:i w:val="0"/>
          <w:sz w:val="16"/>
          <w:szCs w:val="20"/>
        </w:rPr>
        <w:tab/>
      </w:r>
      <w:r w:rsidR="004611D0" w:rsidRPr="00224599">
        <w:rPr>
          <w:rStyle w:val="nfasis"/>
          <w:rFonts w:ascii="Montserrat Light" w:hAnsi="Montserrat Light"/>
          <w:i w:val="0"/>
          <w:sz w:val="16"/>
          <w:szCs w:val="20"/>
        </w:rPr>
        <w:t>Especificaciones Técnicas del S</w:t>
      </w:r>
      <w:r w:rsidR="00286775" w:rsidRPr="00224599">
        <w:rPr>
          <w:rStyle w:val="nfasis"/>
          <w:rFonts w:ascii="Montserrat Light" w:hAnsi="Montserrat Light"/>
          <w:i w:val="0"/>
          <w:sz w:val="16"/>
          <w:szCs w:val="20"/>
        </w:rPr>
        <w:t>ervicio</w:t>
      </w:r>
    </w:p>
    <w:p w14:paraId="301A20A3" w14:textId="72BC8254" w:rsidR="00527968" w:rsidRPr="00224599" w:rsidRDefault="00133D94" w:rsidP="00527968">
      <w:pPr>
        <w:pStyle w:val="Prrafodelista"/>
        <w:spacing w:line="360" w:lineRule="auto"/>
        <w:ind w:left="2124" w:hanging="2124"/>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Anexo número </w:t>
      </w:r>
      <w:r w:rsidR="005E699C" w:rsidRPr="00224599">
        <w:rPr>
          <w:rStyle w:val="nfasis"/>
          <w:rFonts w:ascii="Montserrat Light" w:hAnsi="Montserrat Light"/>
          <w:i w:val="0"/>
          <w:sz w:val="16"/>
          <w:szCs w:val="20"/>
        </w:rPr>
        <w:t>7</w:t>
      </w:r>
      <w:r w:rsidR="000505A4" w:rsidRPr="00224599">
        <w:rPr>
          <w:rStyle w:val="nfasis"/>
          <w:rFonts w:ascii="Montserrat Light" w:hAnsi="Montserrat Light"/>
          <w:i w:val="0"/>
          <w:sz w:val="16"/>
          <w:szCs w:val="20"/>
        </w:rPr>
        <w:tab/>
      </w:r>
      <w:r w:rsidR="00527968" w:rsidRPr="00224599">
        <w:rPr>
          <w:rStyle w:val="nfasis"/>
          <w:rFonts w:ascii="Montserrat Light" w:hAnsi="Montserrat Light"/>
          <w:i w:val="0"/>
          <w:sz w:val="16"/>
          <w:szCs w:val="20"/>
        </w:rPr>
        <w:t>Constancia de inscripción (REPSE)</w:t>
      </w:r>
    </w:p>
    <w:p w14:paraId="72CC8442" w14:textId="78C76619" w:rsidR="004611D0" w:rsidRPr="00224599" w:rsidRDefault="00133D94" w:rsidP="004611D0">
      <w:pPr>
        <w:pStyle w:val="Prrafodelista"/>
        <w:spacing w:line="360" w:lineRule="auto"/>
        <w:ind w:left="0"/>
        <w:jc w:val="both"/>
        <w:rPr>
          <w:rStyle w:val="nfasis"/>
          <w:rFonts w:ascii="Montserrat Light" w:hAnsi="Montserrat Light"/>
          <w:i w:val="0"/>
          <w:sz w:val="16"/>
          <w:szCs w:val="20"/>
        </w:rPr>
      </w:pPr>
      <w:r w:rsidRPr="00224599">
        <w:rPr>
          <w:rStyle w:val="nfasis"/>
          <w:rFonts w:ascii="Montserrat Light" w:hAnsi="Montserrat Light"/>
          <w:i w:val="0"/>
          <w:sz w:val="16"/>
          <w:szCs w:val="20"/>
        </w:rPr>
        <w:t>A</w:t>
      </w:r>
      <w:r w:rsidR="005E699C" w:rsidRPr="00224599">
        <w:rPr>
          <w:rStyle w:val="nfasis"/>
          <w:rFonts w:ascii="Montserrat Light" w:hAnsi="Montserrat Light"/>
          <w:i w:val="0"/>
          <w:sz w:val="16"/>
          <w:szCs w:val="20"/>
        </w:rPr>
        <w:t>nexo número 8</w:t>
      </w:r>
      <w:r w:rsidR="000505A4" w:rsidRPr="00224599">
        <w:rPr>
          <w:rStyle w:val="nfasis"/>
          <w:rFonts w:ascii="Montserrat Light" w:hAnsi="Montserrat Light"/>
          <w:i w:val="0"/>
          <w:sz w:val="16"/>
          <w:szCs w:val="20"/>
        </w:rPr>
        <w:tab/>
      </w:r>
      <w:r w:rsidR="000505A4" w:rsidRPr="00224599">
        <w:rPr>
          <w:rStyle w:val="nfasis"/>
          <w:rFonts w:ascii="Montserrat Light" w:hAnsi="Montserrat Light"/>
          <w:i w:val="0"/>
          <w:sz w:val="16"/>
          <w:szCs w:val="20"/>
        </w:rPr>
        <w:tab/>
      </w:r>
      <w:r w:rsidR="00527968" w:rsidRPr="00224599">
        <w:rPr>
          <w:rStyle w:val="nfasis"/>
          <w:rFonts w:ascii="Montserrat Light" w:hAnsi="Montserrat Light"/>
          <w:i w:val="0"/>
          <w:sz w:val="16"/>
          <w:szCs w:val="20"/>
        </w:rPr>
        <w:t xml:space="preserve">Manifiesto de cumplimiento de Normas </w:t>
      </w:r>
    </w:p>
    <w:p w14:paraId="143ED2EF" w14:textId="4D1FB989" w:rsidR="009242E0" w:rsidRPr="00224599" w:rsidRDefault="009242E0" w:rsidP="009242E0">
      <w:pPr>
        <w:pStyle w:val="Prrafodelista"/>
        <w:tabs>
          <w:tab w:val="left" w:pos="2172"/>
        </w:tabs>
        <w:spacing w:line="360" w:lineRule="auto"/>
        <w:ind w:left="0"/>
        <w:jc w:val="both"/>
        <w:rPr>
          <w:rStyle w:val="nfasis"/>
          <w:rFonts w:ascii="Montserrat Light" w:hAnsi="Montserrat Light"/>
          <w:i w:val="0"/>
          <w:sz w:val="16"/>
          <w:szCs w:val="20"/>
        </w:rPr>
      </w:pPr>
      <w:bookmarkStart w:id="66" w:name="_Hlk103000228"/>
      <w:r w:rsidRPr="00224599">
        <w:rPr>
          <w:rStyle w:val="nfasis"/>
          <w:rFonts w:ascii="Montserrat Light" w:hAnsi="Montserrat Light"/>
          <w:i w:val="0"/>
          <w:sz w:val="16"/>
          <w:szCs w:val="20"/>
        </w:rPr>
        <w:t xml:space="preserve">Anexo </w:t>
      </w:r>
      <w:r w:rsidR="000505A4" w:rsidRPr="00224599">
        <w:rPr>
          <w:rStyle w:val="nfasis"/>
          <w:rFonts w:ascii="Montserrat Light" w:hAnsi="Montserrat Light"/>
          <w:i w:val="0"/>
          <w:sz w:val="16"/>
          <w:szCs w:val="20"/>
        </w:rPr>
        <w:t>n</w:t>
      </w:r>
      <w:r w:rsidRPr="00224599">
        <w:rPr>
          <w:rStyle w:val="nfasis"/>
          <w:rFonts w:ascii="Montserrat Light" w:hAnsi="Montserrat Light"/>
          <w:i w:val="0"/>
          <w:sz w:val="16"/>
          <w:szCs w:val="20"/>
        </w:rPr>
        <w:t>úmero 9</w:t>
      </w:r>
      <w:r w:rsidR="000505A4" w:rsidRPr="00224599">
        <w:rPr>
          <w:rStyle w:val="nfasis"/>
          <w:rFonts w:ascii="Montserrat Light" w:hAnsi="Montserrat Light"/>
          <w:i w:val="0"/>
          <w:sz w:val="16"/>
          <w:szCs w:val="20"/>
        </w:rPr>
        <w:tab/>
      </w:r>
      <w:r w:rsidR="00527968" w:rsidRPr="00224599">
        <w:rPr>
          <w:rStyle w:val="nfasis"/>
          <w:rFonts w:ascii="Montserrat Light" w:hAnsi="Montserrat Light"/>
          <w:i w:val="0"/>
          <w:sz w:val="16"/>
          <w:szCs w:val="20"/>
        </w:rPr>
        <w:t>Propuesta Económica</w:t>
      </w:r>
    </w:p>
    <w:p w14:paraId="0FE8CC57" w14:textId="01E1781C" w:rsidR="00527968" w:rsidRPr="00224599" w:rsidRDefault="001C0DE6" w:rsidP="00796A08">
      <w:pPr>
        <w:pStyle w:val="Prrafodelista"/>
        <w:tabs>
          <w:tab w:val="left" w:pos="2172"/>
        </w:tabs>
        <w:spacing w:line="360" w:lineRule="auto"/>
        <w:ind w:left="0"/>
        <w:jc w:val="both"/>
        <w:rPr>
          <w:rStyle w:val="nfasis"/>
          <w:rFonts w:ascii="Montserrat Light" w:hAnsi="Montserrat Light"/>
          <w:i w:val="0"/>
          <w:sz w:val="16"/>
          <w:szCs w:val="20"/>
        </w:rPr>
      </w:pPr>
      <w:r w:rsidRPr="00224599">
        <w:rPr>
          <w:rStyle w:val="nfasis"/>
          <w:rFonts w:ascii="Montserrat Light" w:hAnsi="Montserrat Light"/>
          <w:i w:val="0"/>
          <w:sz w:val="16"/>
          <w:szCs w:val="20"/>
        </w:rPr>
        <w:t>Anexo número 10</w:t>
      </w:r>
      <w:r w:rsidR="006766DF" w:rsidRPr="00224599">
        <w:rPr>
          <w:rStyle w:val="nfasis"/>
          <w:rFonts w:ascii="Montserrat Light" w:hAnsi="Montserrat Light"/>
          <w:i w:val="0"/>
          <w:sz w:val="16"/>
          <w:szCs w:val="20"/>
        </w:rPr>
        <w:tab/>
      </w:r>
      <w:r w:rsidR="00527968" w:rsidRPr="00224599">
        <w:rPr>
          <w:rStyle w:val="nfasis"/>
          <w:rFonts w:ascii="Montserrat Light" w:hAnsi="Montserrat Light"/>
          <w:i w:val="0"/>
          <w:sz w:val="16"/>
          <w:szCs w:val="20"/>
        </w:rPr>
        <w:t>Modelo de Contrato</w:t>
      </w:r>
    </w:p>
    <w:p w14:paraId="4B06139F" w14:textId="7531179B" w:rsidR="00796A08" w:rsidRPr="00224599" w:rsidRDefault="00527968" w:rsidP="00796A08">
      <w:pPr>
        <w:pStyle w:val="Prrafodelista"/>
        <w:tabs>
          <w:tab w:val="left" w:pos="2172"/>
        </w:tabs>
        <w:spacing w:line="360" w:lineRule="auto"/>
        <w:ind w:left="0"/>
        <w:jc w:val="both"/>
        <w:rPr>
          <w:rFonts w:ascii="Montserrat Light" w:hAnsi="Montserrat Light"/>
          <w:iCs/>
          <w:sz w:val="16"/>
          <w:szCs w:val="20"/>
        </w:rPr>
      </w:pPr>
      <w:r w:rsidRPr="00224599">
        <w:rPr>
          <w:rStyle w:val="nfasis"/>
          <w:rFonts w:ascii="Montserrat Light" w:hAnsi="Montserrat Light"/>
          <w:i w:val="0"/>
          <w:sz w:val="16"/>
          <w:szCs w:val="20"/>
        </w:rPr>
        <w:t>Anexo número 11</w:t>
      </w:r>
      <w:r w:rsidRPr="00224599">
        <w:rPr>
          <w:rStyle w:val="nfasis"/>
          <w:rFonts w:ascii="Montserrat Light" w:hAnsi="Montserrat Light"/>
          <w:i w:val="0"/>
          <w:sz w:val="16"/>
          <w:szCs w:val="20"/>
        </w:rPr>
        <w:tab/>
      </w:r>
      <w:r w:rsidR="006766DF" w:rsidRPr="00224599">
        <w:rPr>
          <w:rStyle w:val="nfasis"/>
          <w:rFonts w:ascii="Montserrat Light" w:hAnsi="Montserrat Light"/>
          <w:i w:val="0"/>
          <w:sz w:val="16"/>
          <w:szCs w:val="20"/>
        </w:rPr>
        <w:t xml:space="preserve">Manifestación </w:t>
      </w:r>
      <w:r w:rsidR="006766DF" w:rsidRPr="00956450">
        <w:rPr>
          <w:rStyle w:val="nfasis"/>
          <w:rFonts w:ascii="Montserrat Light" w:hAnsi="Montserrat Light"/>
          <w:i w:val="0"/>
          <w:sz w:val="16"/>
          <w:szCs w:val="20"/>
        </w:rPr>
        <w:t>de no Actualización</w:t>
      </w:r>
      <w:r w:rsidR="006766DF" w:rsidRPr="00224599">
        <w:rPr>
          <w:rStyle w:val="nfasis"/>
          <w:rFonts w:ascii="Montserrat Light" w:hAnsi="Montserrat Light"/>
          <w:i w:val="0"/>
          <w:sz w:val="16"/>
          <w:szCs w:val="20"/>
        </w:rPr>
        <w:t xml:space="preserve"> de Conflicto de Interés</w:t>
      </w:r>
    </w:p>
    <w:p w14:paraId="40AB5180" w14:textId="53ABCA6A" w:rsidR="00FD6D3A" w:rsidRDefault="00FD6D3A" w:rsidP="00E03556">
      <w:pPr>
        <w:pStyle w:val="Prrafodelista"/>
        <w:tabs>
          <w:tab w:val="left" w:pos="2172"/>
        </w:tabs>
        <w:spacing w:line="360" w:lineRule="auto"/>
        <w:ind w:left="0"/>
        <w:jc w:val="both"/>
        <w:rPr>
          <w:rStyle w:val="nfasis"/>
          <w:rFonts w:ascii="Montserrat Light" w:hAnsi="Montserrat Light"/>
          <w:i w:val="0"/>
          <w:sz w:val="16"/>
          <w:szCs w:val="20"/>
        </w:rPr>
      </w:pPr>
      <w:r w:rsidRPr="00224599">
        <w:rPr>
          <w:rStyle w:val="nfasis"/>
          <w:rFonts w:ascii="Montserrat Light" w:hAnsi="Montserrat Light"/>
          <w:i w:val="0"/>
          <w:sz w:val="16"/>
          <w:szCs w:val="20"/>
        </w:rPr>
        <w:t>Anexo número 12</w:t>
      </w:r>
      <w:r w:rsidRPr="00224599">
        <w:rPr>
          <w:rStyle w:val="nfasis"/>
          <w:rFonts w:ascii="Montserrat Light" w:hAnsi="Montserrat Light"/>
          <w:i w:val="0"/>
          <w:sz w:val="16"/>
          <w:szCs w:val="20"/>
        </w:rPr>
        <w:tab/>
      </w:r>
      <w:r w:rsidR="00796A08" w:rsidRPr="00224599">
        <w:rPr>
          <w:rStyle w:val="nfasis"/>
          <w:rFonts w:ascii="Montserrat Light" w:hAnsi="Montserrat Light"/>
          <w:i w:val="0"/>
          <w:sz w:val="16"/>
          <w:szCs w:val="20"/>
        </w:rPr>
        <w:t>Modelo de Fianza</w:t>
      </w:r>
    </w:p>
    <w:p w14:paraId="00812F23" w14:textId="5DE267C5" w:rsidR="00157737" w:rsidRDefault="00157737" w:rsidP="00E03556">
      <w:pPr>
        <w:pStyle w:val="Prrafodelista"/>
        <w:tabs>
          <w:tab w:val="left" w:pos="2172"/>
        </w:tabs>
        <w:spacing w:line="360" w:lineRule="auto"/>
        <w:ind w:left="0"/>
        <w:jc w:val="both"/>
        <w:rPr>
          <w:rStyle w:val="nfasis"/>
          <w:rFonts w:ascii="Montserrat Light" w:hAnsi="Montserrat Light"/>
          <w:i w:val="0"/>
          <w:sz w:val="16"/>
          <w:szCs w:val="20"/>
        </w:rPr>
      </w:pPr>
      <w:r>
        <w:rPr>
          <w:rStyle w:val="nfasis"/>
          <w:rFonts w:ascii="Montserrat Light" w:hAnsi="Montserrat Light"/>
          <w:i w:val="0"/>
          <w:sz w:val="16"/>
          <w:szCs w:val="20"/>
        </w:rPr>
        <w:t>Anexo número 13</w:t>
      </w:r>
      <w:r>
        <w:rPr>
          <w:rStyle w:val="nfasis"/>
          <w:rFonts w:ascii="Montserrat Light" w:hAnsi="Montserrat Light"/>
          <w:i w:val="0"/>
          <w:sz w:val="16"/>
          <w:szCs w:val="20"/>
        </w:rPr>
        <w:tab/>
      </w:r>
      <w:r>
        <w:rPr>
          <w:rFonts w:ascii="Montserrat Light" w:hAnsi="Montserrat Light"/>
          <w:sz w:val="16"/>
          <w:szCs w:val="16"/>
        </w:rPr>
        <w:t>F</w:t>
      </w:r>
      <w:r w:rsidRPr="006155F9">
        <w:rPr>
          <w:rFonts w:ascii="Montserrat Light" w:hAnsi="Montserrat Light"/>
          <w:sz w:val="16"/>
          <w:szCs w:val="16"/>
        </w:rPr>
        <w:t>ormato del resultado de la evaluación técnica.</w:t>
      </w:r>
    </w:p>
    <w:p w14:paraId="5C99445D" w14:textId="77777777" w:rsidR="00CA7F7D" w:rsidRPr="00224599" w:rsidRDefault="00CA7F7D" w:rsidP="00E03556">
      <w:pPr>
        <w:pStyle w:val="Prrafodelista"/>
        <w:tabs>
          <w:tab w:val="left" w:pos="2172"/>
        </w:tabs>
        <w:spacing w:line="360" w:lineRule="auto"/>
        <w:ind w:left="0"/>
        <w:jc w:val="both"/>
        <w:rPr>
          <w:rStyle w:val="nfasis"/>
          <w:rFonts w:ascii="Montserrat Light" w:hAnsi="Montserrat Light"/>
          <w:i w:val="0"/>
          <w:sz w:val="16"/>
          <w:szCs w:val="20"/>
        </w:rPr>
      </w:pPr>
    </w:p>
    <w:bookmarkEnd w:id="66"/>
    <w:p w14:paraId="10A6CDE2" w14:textId="7C3DB7D3" w:rsidR="00AD584F" w:rsidRPr="00352AF1" w:rsidRDefault="00AD584F" w:rsidP="00AD584F">
      <w:pPr>
        <w:jc w:val="both"/>
        <w:rPr>
          <w:rStyle w:val="nfasis"/>
          <w:rFonts w:ascii="Montserrat Light" w:hAnsi="Montserrat Light"/>
          <w:i w:val="0"/>
          <w:sz w:val="16"/>
          <w:szCs w:val="20"/>
        </w:rPr>
      </w:pPr>
    </w:p>
    <w:p w14:paraId="1206B2EA" w14:textId="24A82E3C" w:rsidR="00126EFC" w:rsidRPr="00224599" w:rsidRDefault="00E753FC" w:rsidP="00E912C1">
      <w:pPr>
        <w:rPr>
          <w:rStyle w:val="nfasis"/>
          <w:rFonts w:ascii="Montserrat Light" w:hAnsi="Montserrat Light"/>
          <w:i w:val="0"/>
          <w:sz w:val="16"/>
          <w:szCs w:val="20"/>
        </w:rPr>
      </w:pPr>
      <w:bookmarkStart w:id="67" w:name="_Toc475628036"/>
      <w:bookmarkStart w:id="68" w:name="_Toc47944625"/>
      <w:r w:rsidRPr="00224599">
        <w:rPr>
          <w:rFonts w:ascii="Montserrat Light" w:hAnsi="Montserrat Light"/>
          <w:iCs/>
          <w:sz w:val="16"/>
          <w:szCs w:val="20"/>
        </w:rPr>
        <w:br w:type="page"/>
      </w:r>
      <w:bookmarkEnd w:id="67"/>
      <w:bookmarkEnd w:id="68"/>
    </w:p>
    <w:p w14:paraId="11801351" w14:textId="48FA744E" w:rsidR="00121700" w:rsidRPr="00224599" w:rsidRDefault="004D0CA0" w:rsidP="009251D1">
      <w:pPr>
        <w:pStyle w:val="Ttulo1"/>
        <w:numPr>
          <w:ilvl w:val="0"/>
          <w:numId w:val="21"/>
        </w:numPr>
        <w:jc w:val="left"/>
        <w:rPr>
          <w:rFonts w:ascii="Montserrat Light" w:hAnsi="Montserrat Light"/>
          <w:b/>
          <w:iCs/>
          <w:sz w:val="22"/>
        </w:rPr>
      </w:pPr>
      <w:bookmarkStart w:id="69" w:name="_Toc127131477"/>
      <w:r w:rsidRPr="00224599">
        <w:rPr>
          <w:rStyle w:val="nfasis"/>
          <w:rFonts w:ascii="Montserrat Light" w:hAnsi="Montserrat Light"/>
          <w:b/>
          <w:i w:val="0"/>
          <w:sz w:val="22"/>
        </w:rPr>
        <w:lastRenderedPageBreak/>
        <w:t>Anexo</w:t>
      </w:r>
      <w:r w:rsidR="00923CEC" w:rsidRPr="00224599">
        <w:rPr>
          <w:rStyle w:val="nfasis"/>
          <w:rFonts w:ascii="Montserrat Light" w:hAnsi="Montserrat Light"/>
          <w:b/>
          <w:i w:val="0"/>
          <w:sz w:val="22"/>
        </w:rPr>
        <w:t xml:space="preserve"> </w:t>
      </w:r>
      <w:r w:rsidR="005A4BB5" w:rsidRPr="00224599">
        <w:rPr>
          <w:rStyle w:val="nfasis"/>
          <w:rFonts w:ascii="Montserrat Light" w:hAnsi="Montserrat Light"/>
          <w:b/>
          <w:i w:val="0"/>
          <w:sz w:val="22"/>
        </w:rPr>
        <w:t xml:space="preserve">Número </w:t>
      </w:r>
      <w:r w:rsidR="00923CEC" w:rsidRPr="00224599">
        <w:rPr>
          <w:rStyle w:val="nfasis"/>
          <w:rFonts w:ascii="Montserrat Light" w:hAnsi="Montserrat Light"/>
          <w:b/>
          <w:i w:val="0"/>
          <w:sz w:val="22"/>
        </w:rPr>
        <w:t>1</w:t>
      </w:r>
      <w:r w:rsidRPr="00224599">
        <w:rPr>
          <w:rStyle w:val="nfasis"/>
          <w:rFonts w:ascii="Montserrat Light" w:hAnsi="Montserrat Light"/>
          <w:b/>
          <w:i w:val="0"/>
          <w:sz w:val="22"/>
        </w:rPr>
        <w:t>.</w:t>
      </w:r>
      <w:bookmarkEnd w:id="69"/>
      <w:r w:rsidR="00121700" w:rsidRPr="00224599">
        <w:rPr>
          <w:rStyle w:val="nfasis"/>
          <w:rFonts w:ascii="Montserrat Light" w:hAnsi="Montserrat Light"/>
          <w:b/>
          <w:i w:val="0"/>
          <w:sz w:val="22"/>
        </w:rPr>
        <w:t xml:space="preserve"> </w:t>
      </w:r>
    </w:p>
    <w:p w14:paraId="37C35605" w14:textId="77777777" w:rsidR="00126EFC" w:rsidRPr="00224599" w:rsidRDefault="00923CEC" w:rsidP="005A4BB5">
      <w:p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 </w:t>
      </w:r>
      <w:r w:rsidR="00126EFC" w:rsidRPr="00224599">
        <w:rPr>
          <w:rStyle w:val="nfasis"/>
          <w:rFonts w:ascii="Montserrat Light" w:hAnsi="Montserrat Light"/>
          <w:i w:val="0"/>
          <w:sz w:val="16"/>
          <w:szCs w:val="20"/>
        </w:rPr>
        <w:t xml:space="preserve">(Sólo para conocimiento de los Licitantes) Control de descarga de documentos de las proposiciones enviadas por los Licitantes mediante el Sistema </w:t>
      </w:r>
      <w:r w:rsidR="0043745D" w:rsidRPr="00224599">
        <w:rPr>
          <w:rStyle w:val="nfasis"/>
          <w:rFonts w:ascii="Montserrat Light" w:hAnsi="Montserrat Light"/>
          <w:i w:val="0"/>
          <w:sz w:val="16"/>
          <w:szCs w:val="20"/>
        </w:rPr>
        <w:t>CompraNet</w:t>
      </w:r>
      <w:r w:rsidR="00126EFC" w:rsidRPr="00224599">
        <w:rPr>
          <w:rStyle w:val="nfasis"/>
          <w:rFonts w:ascii="Montserrat Light" w:hAnsi="Montserrat Light"/>
          <w:i w:val="0"/>
          <w:sz w:val="16"/>
          <w:szCs w:val="20"/>
        </w:rPr>
        <w:t>.</w:t>
      </w:r>
    </w:p>
    <w:p w14:paraId="4716C778" w14:textId="39D9EF2A" w:rsidR="005068C7" w:rsidRPr="00224599" w:rsidRDefault="00126EFC" w:rsidP="0087690F">
      <w:pPr>
        <w:pStyle w:val="Textoindependiente31"/>
        <w:tabs>
          <w:tab w:val="clear" w:pos="720"/>
          <w:tab w:val="clear" w:pos="1440"/>
          <w:tab w:val="clear" w:pos="2160"/>
          <w:tab w:val="clear" w:pos="2880"/>
          <w:tab w:val="clear" w:pos="3600"/>
          <w:tab w:val="clear" w:pos="4320"/>
          <w:tab w:val="clear" w:pos="5040"/>
          <w:tab w:val="clear" w:pos="5760"/>
          <w:tab w:val="clear" w:pos="6480"/>
          <w:tab w:val="clear" w:pos="7200"/>
          <w:tab w:val="clear" w:pos="7920"/>
        </w:tabs>
        <w:overflowPunct/>
        <w:autoSpaceDE/>
        <w:autoSpaceDN/>
        <w:adjustRightInd/>
        <w:spacing w:before="0" w:after="160" w:line="259" w:lineRule="auto"/>
        <w:rPr>
          <w:rStyle w:val="nfasis"/>
          <w:rFonts w:ascii="Montserrat Light" w:eastAsiaTheme="minorHAnsi" w:hAnsi="Montserrat Light" w:cstheme="minorBidi"/>
          <w:i w:val="0"/>
          <w:smallCaps w:val="0"/>
          <w:sz w:val="16"/>
          <w:szCs w:val="20"/>
          <w:lang w:eastAsia="en-US"/>
        </w:rPr>
      </w:pPr>
      <w:r w:rsidRPr="00224599">
        <w:rPr>
          <w:rStyle w:val="nfasis"/>
          <w:rFonts w:ascii="Montserrat Light" w:eastAsiaTheme="minorHAnsi" w:hAnsi="Montserrat Light" w:cstheme="minorBidi"/>
          <w:i w:val="0"/>
          <w:smallCaps w:val="0"/>
          <w:sz w:val="16"/>
          <w:szCs w:val="20"/>
          <w:lang w:eastAsia="en-US"/>
        </w:rPr>
        <w:t xml:space="preserve">La documentación deberá presentarse conforme a lo señalado en el punto </w:t>
      </w:r>
      <w:r w:rsidRPr="00352AF1">
        <w:rPr>
          <w:rStyle w:val="nfasis"/>
          <w:rFonts w:ascii="Montserrat Light" w:eastAsiaTheme="minorHAnsi" w:hAnsi="Montserrat Light" w:cstheme="minorBidi"/>
          <w:i w:val="0"/>
          <w:smallCaps w:val="0"/>
          <w:sz w:val="16"/>
          <w:szCs w:val="20"/>
          <w:lang w:eastAsia="en-US"/>
        </w:rPr>
        <w:t>4</w:t>
      </w:r>
      <w:r w:rsidR="00352AF1" w:rsidRPr="00352AF1">
        <w:rPr>
          <w:rStyle w:val="nfasis"/>
          <w:rFonts w:ascii="Montserrat Light" w:eastAsiaTheme="minorHAnsi" w:hAnsi="Montserrat Light" w:cstheme="minorBidi"/>
          <w:i w:val="0"/>
          <w:smallCaps w:val="0"/>
          <w:sz w:val="16"/>
          <w:szCs w:val="20"/>
          <w:lang w:eastAsia="en-US"/>
        </w:rPr>
        <w:t>.</w:t>
      </w:r>
      <w:r w:rsidR="00352AF1">
        <w:rPr>
          <w:rStyle w:val="nfasis"/>
          <w:rFonts w:ascii="Montserrat Light" w:eastAsiaTheme="minorHAnsi" w:hAnsi="Montserrat Light" w:cstheme="minorBidi"/>
          <w:i w:val="0"/>
          <w:smallCaps w:val="0"/>
          <w:sz w:val="16"/>
          <w:szCs w:val="20"/>
          <w:lang w:eastAsia="en-US"/>
        </w:rPr>
        <w:t>11</w:t>
      </w:r>
      <w:r w:rsidRPr="00224599">
        <w:rPr>
          <w:rStyle w:val="nfasis"/>
          <w:rFonts w:ascii="Montserrat Light" w:eastAsiaTheme="minorHAnsi" w:hAnsi="Montserrat Light" w:cstheme="minorBidi"/>
          <w:i w:val="0"/>
          <w:smallCaps w:val="0"/>
          <w:sz w:val="16"/>
          <w:szCs w:val="20"/>
          <w:lang w:eastAsia="en-US"/>
        </w:rPr>
        <w:t xml:space="preserve"> identificando debidamente la</w:t>
      </w:r>
      <w:r w:rsidR="005068C7" w:rsidRPr="00224599">
        <w:rPr>
          <w:rStyle w:val="nfasis"/>
          <w:rFonts w:ascii="Montserrat Light" w:eastAsiaTheme="minorHAnsi" w:hAnsi="Montserrat Light" w:cstheme="minorBidi"/>
          <w:i w:val="0"/>
          <w:smallCaps w:val="0"/>
          <w:sz w:val="16"/>
          <w:szCs w:val="20"/>
          <w:lang w:eastAsia="en-US"/>
        </w:rPr>
        <w:t xml:space="preserve"> documentación Legal – Administrativa, la</w:t>
      </w:r>
      <w:r w:rsidRPr="00224599">
        <w:rPr>
          <w:rStyle w:val="nfasis"/>
          <w:rFonts w:ascii="Montserrat Light" w:eastAsiaTheme="minorHAnsi" w:hAnsi="Montserrat Light" w:cstheme="minorBidi"/>
          <w:i w:val="0"/>
          <w:smallCaps w:val="0"/>
          <w:sz w:val="16"/>
          <w:szCs w:val="20"/>
          <w:lang w:eastAsia="en-US"/>
        </w:rPr>
        <w:t xml:space="preserve">s proposiciones técnicas y económicas (documentos números 1 al </w:t>
      </w:r>
      <w:r w:rsidR="00E912C1" w:rsidRPr="00352AF1">
        <w:rPr>
          <w:rStyle w:val="nfasis"/>
          <w:rFonts w:ascii="Montserrat Light" w:eastAsiaTheme="minorHAnsi" w:hAnsi="Montserrat Light" w:cstheme="minorBidi"/>
          <w:i w:val="0"/>
          <w:smallCaps w:val="0"/>
          <w:sz w:val="16"/>
          <w:szCs w:val="20"/>
          <w:lang w:eastAsia="en-US"/>
        </w:rPr>
        <w:t>23</w:t>
      </w:r>
      <w:r w:rsidRPr="00352AF1">
        <w:rPr>
          <w:rStyle w:val="nfasis"/>
          <w:rFonts w:ascii="Montserrat Light" w:eastAsiaTheme="minorHAnsi" w:hAnsi="Montserrat Light" w:cstheme="minorBidi"/>
          <w:i w:val="0"/>
          <w:smallCaps w:val="0"/>
          <w:sz w:val="16"/>
          <w:szCs w:val="20"/>
          <w:lang w:eastAsia="en-US"/>
        </w:rPr>
        <w:t>)</w:t>
      </w:r>
      <w:r w:rsidRPr="00224599">
        <w:rPr>
          <w:rStyle w:val="nfasis"/>
          <w:rFonts w:ascii="Montserrat Light" w:eastAsiaTheme="minorHAnsi" w:hAnsi="Montserrat Light" w:cstheme="minorBidi"/>
          <w:i w:val="0"/>
          <w:smallCaps w:val="0"/>
          <w:sz w:val="16"/>
          <w:szCs w:val="20"/>
          <w:lang w:eastAsia="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0"/>
        <w:gridCol w:w="1105"/>
        <w:gridCol w:w="983"/>
      </w:tblGrid>
      <w:tr w:rsidR="00126EFC" w:rsidRPr="00224599" w14:paraId="166CED09" w14:textId="77777777" w:rsidTr="00126EFC">
        <w:tc>
          <w:tcPr>
            <w:tcW w:w="3817" w:type="pct"/>
            <w:shd w:val="clear" w:color="auto" w:fill="A6A6A6"/>
          </w:tcPr>
          <w:p w14:paraId="1D473298" w14:textId="77777777" w:rsidR="00126EFC" w:rsidRPr="00224599" w:rsidRDefault="00126EFC" w:rsidP="001C6A83">
            <w:pPr>
              <w:jc w:val="center"/>
              <w:rPr>
                <w:rStyle w:val="nfasis"/>
                <w:rFonts w:ascii="Montserrat Light" w:hAnsi="Montserrat Light"/>
                <w:b/>
                <w:i w:val="0"/>
                <w:sz w:val="16"/>
                <w:szCs w:val="18"/>
              </w:rPr>
            </w:pPr>
            <w:bookmarkStart w:id="70" w:name="_Hlk121423734"/>
            <w:r w:rsidRPr="00224599">
              <w:rPr>
                <w:rStyle w:val="nfasis"/>
                <w:rFonts w:ascii="Montserrat Light" w:hAnsi="Montserrat Light"/>
                <w:b/>
                <w:i w:val="0"/>
                <w:sz w:val="16"/>
                <w:szCs w:val="18"/>
              </w:rPr>
              <w:t>Documento</w:t>
            </w:r>
          </w:p>
        </w:tc>
        <w:tc>
          <w:tcPr>
            <w:tcW w:w="1183" w:type="pct"/>
            <w:gridSpan w:val="2"/>
            <w:shd w:val="clear" w:color="auto" w:fill="A6A6A6"/>
          </w:tcPr>
          <w:p w14:paraId="4F6CA7C4" w14:textId="77777777" w:rsidR="00126EFC" w:rsidRPr="00224599" w:rsidRDefault="00126EFC" w:rsidP="001C6A83">
            <w:pPr>
              <w:jc w:val="center"/>
              <w:rPr>
                <w:rStyle w:val="nfasis"/>
                <w:rFonts w:ascii="Montserrat Light" w:hAnsi="Montserrat Light"/>
                <w:b/>
                <w:i w:val="0"/>
                <w:sz w:val="16"/>
                <w:szCs w:val="18"/>
              </w:rPr>
            </w:pPr>
            <w:r w:rsidRPr="00224599">
              <w:rPr>
                <w:rStyle w:val="nfasis"/>
                <w:rFonts w:ascii="Montserrat Light" w:hAnsi="Montserrat Light"/>
                <w:b/>
                <w:i w:val="0"/>
                <w:sz w:val="16"/>
                <w:szCs w:val="18"/>
              </w:rPr>
              <w:t>Presenta</w:t>
            </w:r>
          </w:p>
        </w:tc>
      </w:tr>
      <w:tr w:rsidR="00126EFC" w:rsidRPr="00224599" w14:paraId="6942BCD4" w14:textId="77777777" w:rsidTr="00126EFC">
        <w:tc>
          <w:tcPr>
            <w:tcW w:w="3817" w:type="pct"/>
          </w:tcPr>
          <w:p w14:paraId="6BCE3C25" w14:textId="5B0A21E6" w:rsidR="00126EFC" w:rsidRPr="00224599" w:rsidRDefault="00126EFC" w:rsidP="008730B6">
            <w:pPr>
              <w:pStyle w:val="Ttulo4"/>
              <w:widowControl/>
              <w:tabs>
                <w:tab w:val="clear" w:pos="709"/>
                <w:tab w:val="clear" w:pos="9072"/>
              </w:tabs>
              <w:spacing w:after="160" w:line="259" w:lineRule="auto"/>
              <w:rPr>
                <w:rStyle w:val="nfasis"/>
                <w:rFonts w:ascii="Montserrat Light" w:eastAsiaTheme="minorHAnsi" w:hAnsi="Montserrat Light" w:cstheme="minorBidi"/>
                <w:i w:val="0"/>
                <w:szCs w:val="20"/>
                <w:lang w:eastAsia="en-US"/>
              </w:rPr>
            </w:pPr>
            <w:r w:rsidRPr="00224599">
              <w:rPr>
                <w:rStyle w:val="nfasis"/>
                <w:rFonts w:ascii="Montserrat Light" w:eastAsiaTheme="minorHAnsi" w:hAnsi="Montserrat Light" w:cstheme="minorBidi"/>
                <w:i w:val="0"/>
                <w:szCs w:val="20"/>
                <w:lang w:eastAsia="en-US"/>
              </w:rPr>
              <w:t>Carpeta 1 Documentación Legal</w:t>
            </w:r>
            <w:r w:rsidR="00437DC5" w:rsidRPr="00224599">
              <w:rPr>
                <w:rStyle w:val="nfasis"/>
                <w:rFonts w:ascii="Montserrat Light" w:eastAsiaTheme="minorHAnsi" w:hAnsi="Montserrat Light" w:cstheme="minorBidi"/>
                <w:i w:val="0"/>
                <w:szCs w:val="20"/>
                <w:lang w:eastAsia="en-US"/>
              </w:rPr>
              <w:t xml:space="preserve"> - </w:t>
            </w:r>
            <w:r w:rsidRPr="00224599">
              <w:rPr>
                <w:rStyle w:val="nfasis"/>
                <w:rFonts w:ascii="Montserrat Light" w:eastAsiaTheme="minorHAnsi" w:hAnsi="Montserrat Light" w:cstheme="minorBidi"/>
                <w:i w:val="0"/>
                <w:szCs w:val="20"/>
                <w:lang w:eastAsia="en-US"/>
              </w:rPr>
              <w:t>Administrativa</w:t>
            </w:r>
          </w:p>
        </w:tc>
        <w:tc>
          <w:tcPr>
            <w:tcW w:w="626" w:type="pct"/>
          </w:tcPr>
          <w:p w14:paraId="61E65B63" w14:textId="77777777" w:rsidR="00126EFC" w:rsidRPr="00224599" w:rsidRDefault="00126EFC" w:rsidP="001C6A83">
            <w:pPr>
              <w:jc w:val="center"/>
              <w:rPr>
                <w:rStyle w:val="nfasis"/>
                <w:rFonts w:ascii="Montserrat Light" w:hAnsi="Montserrat Light"/>
                <w:b/>
                <w:i w:val="0"/>
                <w:sz w:val="18"/>
                <w:szCs w:val="20"/>
              </w:rPr>
            </w:pPr>
            <w:r w:rsidRPr="00224599">
              <w:rPr>
                <w:rStyle w:val="nfasis"/>
                <w:rFonts w:ascii="Montserrat Light" w:hAnsi="Montserrat Light"/>
                <w:b/>
                <w:i w:val="0"/>
                <w:sz w:val="18"/>
                <w:szCs w:val="20"/>
              </w:rPr>
              <w:t>Si</w:t>
            </w:r>
          </w:p>
        </w:tc>
        <w:tc>
          <w:tcPr>
            <w:tcW w:w="557" w:type="pct"/>
          </w:tcPr>
          <w:p w14:paraId="5D4CE038" w14:textId="77777777" w:rsidR="00126EFC" w:rsidRPr="00224599" w:rsidRDefault="00126EFC" w:rsidP="001C6A83">
            <w:pPr>
              <w:jc w:val="center"/>
              <w:rPr>
                <w:rStyle w:val="nfasis"/>
                <w:rFonts w:ascii="Montserrat Light" w:hAnsi="Montserrat Light"/>
                <w:b/>
                <w:i w:val="0"/>
                <w:sz w:val="16"/>
                <w:szCs w:val="20"/>
              </w:rPr>
            </w:pPr>
            <w:r w:rsidRPr="00224599">
              <w:rPr>
                <w:rStyle w:val="nfasis"/>
                <w:rFonts w:ascii="Montserrat Light" w:hAnsi="Montserrat Light"/>
                <w:b/>
                <w:i w:val="0"/>
                <w:sz w:val="16"/>
                <w:szCs w:val="20"/>
              </w:rPr>
              <w:t>No</w:t>
            </w:r>
          </w:p>
        </w:tc>
      </w:tr>
      <w:bookmarkEnd w:id="70"/>
      <w:tr w:rsidR="00126EFC" w:rsidRPr="00224599" w14:paraId="5A85CF40" w14:textId="77777777" w:rsidTr="00923CEC">
        <w:trPr>
          <w:trHeight w:val="1736"/>
        </w:trPr>
        <w:tc>
          <w:tcPr>
            <w:tcW w:w="3817" w:type="pct"/>
          </w:tcPr>
          <w:p w14:paraId="43E142A6" w14:textId="4C96463A" w:rsidR="00D402D1" w:rsidRPr="00224599" w:rsidRDefault="00D402D1" w:rsidP="00D402D1">
            <w:pPr>
              <w:jc w:val="both"/>
              <w:rPr>
                <w:rStyle w:val="nfasis"/>
                <w:rFonts w:ascii="Montserrat Light" w:hAnsi="Montserrat Light"/>
                <w:i w:val="0"/>
                <w:sz w:val="16"/>
                <w:szCs w:val="20"/>
              </w:rPr>
            </w:pPr>
            <w:r w:rsidRPr="00224599">
              <w:rPr>
                <w:rStyle w:val="nfasis"/>
                <w:rFonts w:ascii="Montserrat Light" w:hAnsi="Montserrat Light"/>
                <w:b/>
                <w:i w:val="0"/>
                <w:sz w:val="16"/>
                <w:szCs w:val="20"/>
              </w:rPr>
              <w:t>DOCUMENTO NÚMERO. 1</w:t>
            </w:r>
            <w:r w:rsidRPr="00224599">
              <w:rPr>
                <w:rStyle w:val="nfasis"/>
                <w:rFonts w:ascii="Montserrat Light" w:hAnsi="Montserrat Light"/>
                <w:i w:val="0"/>
                <w:sz w:val="16"/>
                <w:szCs w:val="20"/>
              </w:rPr>
              <w:t>.- Los interesados en participar e</w:t>
            </w:r>
            <w:r w:rsidR="00796A08" w:rsidRPr="00224599">
              <w:rPr>
                <w:rStyle w:val="nfasis"/>
                <w:rFonts w:ascii="Montserrat Light" w:hAnsi="Montserrat Light"/>
                <w:i w:val="0"/>
                <w:sz w:val="16"/>
                <w:szCs w:val="20"/>
              </w:rPr>
              <w:t>n</w:t>
            </w:r>
            <w:r w:rsidRPr="00224599">
              <w:rPr>
                <w:rStyle w:val="nfasis"/>
                <w:rFonts w:ascii="Montserrat Light" w:hAnsi="Montserrat Light"/>
                <w:i w:val="0"/>
                <w:sz w:val="16"/>
                <w:szCs w:val="20"/>
              </w:rPr>
              <w:t xml:space="preserve"> esta Licitación, deberá</w:t>
            </w:r>
            <w:r w:rsidR="00796A08" w:rsidRPr="00224599">
              <w:rPr>
                <w:rStyle w:val="nfasis"/>
                <w:rFonts w:ascii="Montserrat Light" w:hAnsi="Montserrat Light"/>
                <w:i w:val="0"/>
                <w:sz w:val="16"/>
                <w:szCs w:val="20"/>
              </w:rPr>
              <w:t>n</w:t>
            </w:r>
            <w:r w:rsidRPr="00224599">
              <w:rPr>
                <w:rStyle w:val="nfasis"/>
                <w:rFonts w:ascii="Montserrat Light" w:hAnsi="Montserrat Light"/>
                <w:i w:val="0"/>
                <w:sz w:val="16"/>
                <w:szCs w:val="20"/>
              </w:rPr>
              <w:t xml:space="preserve"> de presentar escrito libre en el cual manifieste bajo protesta de decir verdad, su deseo de participar, manifestando que cuenta con facultades suficientes para comprometerse por sí o por su representada, y enviarla a través del Sistema CompraNet., el documento deberá de ser firmado por el representante legal, en caso de no ser el representante legal deberá de envía carta poder en la que se autoriza a la persona correspondiente para actuar en esta licitación, así como la copia del INE (Carta Poder Anexo número 2).</w:t>
            </w:r>
          </w:p>
          <w:p w14:paraId="487BA00F" w14:textId="6980DB08" w:rsidR="00126EFC" w:rsidRPr="00224599" w:rsidRDefault="00D402D1" w:rsidP="00D402D1">
            <w:pPr>
              <w:pStyle w:val="Textoindependiente3"/>
              <w:jc w:val="both"/>
              <w:rPr>
                <w:rStyle w:val="nfasis"/>
                <w:rFonts w:ascii="Montserrat Light" w:hAnsi="Montserrat Light"/>
                <w:i w:val="0"/>
                <w:sz w:val="10"/>
              </w:rPr>
            </w:pPr>
            <w:r w:rsidRPr="00224599">
              <w:rPr>
                <w:rStyle w:val="nfasis"/>
                <w:rFonts w:ascii="Montserrat Light" w:hAnsi="Montserrat Light"/>
                <w:i w:val="0"/>
                <w:sz w:val="16"/>
              </w:rPr>
              <w:t xml:space="preserve">Por el hecho de presentar propuesta, el Licitante acepta y se obliga a cumplir con las condiciones establecidas en esta Convocatoria y, en la(s) Acta(s) de la(s) Junta(s) de Aclaraciones, no pudiendo renunciar a su contenido y alcances, en el entendido que solo podrá presentar una Proposición para esta Licitación. </w:t>
            </w:r>
          </w:p>
        </w:tc>
        <w:tc>
          <w:tcPr>
            <w:tcW w:w="626" w:type="pct"/>
          </w:tcPr>
          <w:p w14:paraId="49B82D73" w14:textId="77777777" w:rsidR="00126EFC" w:rsidRPr="00224599" w:rsidRDefault="00126EFC" w:rsidP="00C334F1">
            <w:pPr>
              <w:jc w:val="both"/>
              <w:rPr>
                <w:rStyle w:val="nfasis"/>
                <w:rFonts w:ascii="Montserrat Light" w:hAnsi="Montserrat Light"/>
                <w:i w:val="0"/>
                <w:sz w:val="10"/>
                <w:szCs w:val="20"/>
              </w:rPr>
            </w:pPr>
          </w:p>
        </w:tc>
        <w:tc>
          <w:tcPr>
            <w:tcW w:w="557" w:type="pct"/>
          </w:tcPr>
          <w:p w14:paraId="39B471FD" w14:textId="77777777" w:rsidR="00126EFC" w:rsidRPr="00224599" w:rsidRDefault="00126EFC" w:rsidP="00C334F1">
            <w:pPr>
              <w:jc w:val="both"/>
              <w:rPr>
                <w:rStyle w:val="nfasis"/>
                <w:rFonts w:ascii="Montserrat Light" w:hAnsi="Montserrat Light"/>
                <w:i w:val="0"/>
                <w:sz w:val="10"/>
                <w:szCs w:val="20"/>
              </w:rPr>
            </w:pPr>
          </w:p>
        </w:tc>
      </w:tr>
      <w:tr w:rsidR="00126EFC" w:rsidRPr="00224599" w14:paraId="12CB53A7" w14:textId="77777777" w:rsidTr="00126EFC">
        <w:tc>
          <w:tcPr>
            <w:tcW w:w="3817" w:type="pct"/>
          </w:tcPr>
          <w:p w14:paraId="5187A44D" w14:textId="77777777" w:rsidR="00D402D1" w:rsidRPr="00224599" w:rsidRDefault="00D402D1" w:rsidP="00D402D1">
            <w:pPr>
              <w:jc w:val="both"/>
              <w:rPr>
                <w:rStyle w:val="nfasis"/>
                <w:rFonts w:ascii="Montserrat Light" w:hAnsi="Montserrat Light"/>
                <w:i w:val="0"/>
                <w:sz w:val="16"/>
                <w:szCs w:val="20"/>
              </w:rPr>
            </w:pPr>
            <w:r w:rsidRPr="00224599">
              <w:rPr>
                <w:rStyle w:val="nfasis"/>
                <w:rFonts w:ascii="Montserrat Light" w:hAnsi="Montserrat Light"/>
                <w:b/>
                <w:i w:val="0"/>
                <w:sz w:val="16"/>
                <w:szCs w:val="20"/>
              </w:rPr>
              <w:t>DOCUMENTO NÚMERO. 2.-</w:t>
            </w:r>
            <w:r w:rsidRPr="00224599">
              <w:rPr>
                <w:rStyle w:val="nfasis"/>
                <w:rFonts w:ascii="Montserrat Light" w:hAnsi="Montserrat Light"/>
                <w:i w:val="0"/>
                <w:sz w:val="16"/>
                <w:szCs w:val="20"/>
              </w:rPr>
              <w:t xml:space="preserve"> Acreditación Legal: Escrito bajo protesta de decir verdad que cuenta con facultades suficientes para comprometerse por sí o por su representada, mismo que contendrá los datos siguientes:</w:t>
            </w:r>
          </w:p>
          <w:p w14:paraId="5BB6F99C" w14:textId="77777777" w:rsidR="00D402D1" w:rsidRPr="00224599" w:rsidRDefault="00D402D1" w:rsidP="00D402D1">
            <w:pPr>
              <w:jc w:val="both"/>
              <w:rPr>
                <w:rStyle w:val="nfasis"/>
                <w:rFonts w:ascii="Montserrat Light" w:hAnsi="Montserrat Light"/>
                <w:b/>
                <w:i w:val="0"/>
                <w:sz w:val="16"/>
                <w:szCs w:val="20"/>
              </w:rPr>
            </w:pPr>
            <w:r w:rsidRPr="00224599">
              <w:rPr>
                <w:rStyle w:val="nfasis"/>
                <w:rFonts w:ascii="Montserrat Light" w:hAnsi="Montserrat Light"/>
                <w:b/>
                <w:i w:val="0"/>
                <w:sz w:val="16"/>
                <w:szCs w:val="20"/>
              </w:rPr>
              <w:t>Del Licitante:</w:t>
            </w:r>
          </w:p>
          <w:p w14:paraId="1592B522" w14:textId="77777777" w:rsidR="00D402D1" w:rsidRPr="00224599" w:rsidRDefault="00D402D1" w:rsidP="00D402D1">
            <w:pPr>
              <w:jc w:val="both"/>
              <w:rPr>
                <w:rStyle w:val="nfasis"/>
                <w:rFonts w:ascii="Montserrat Light" w:hAnsi="Montserrat Light"/>
                <w:i w:val="0"/>
                <w:sz w:val="16"/>
                <w:szCs w:val="20"/>
              </w:rPr>
            </w:pPr>
            <w:r w:rsidRPr="00224599">
              <w:rPr>
                <w:rStyle w:val="nfasis"/>
                <w:rFonts w:ascii="Montserrat Light" w:hAnsi="Montserrat Light"/>
                <w:i w:val="0"/>
                <w:sz w:val="16"/>
                <w:szCs w:val="20"/>
              </w:rPr>
              <w:t>R.F.C., Nombre y Domicilio, así como, en su caso de su Apoderado o Representante.</w:t>
            </w:r>
          </w:p>
          <w:p w14:paraId="383B9C90" w14:textId="77777777" w:rsidR="00D402D1" w:rsidRPr="00224599" w:rsidRDefault="00D402D1" w:rsidP="00D402D1">
            <w:pPr>
              <w:pStyle w:val="Textoindependiente"/>
              <w:rPr>
                <w:rStyle w:val="nfasis"/>
                <w:rFonts w:ascii="Montserrat Light" w:hAnsi="Montserrat Light"/>
                <w:i w:val="0"/>
                <w:sz w:val="16"/>
              </w:rPr>
            </w:pPr>
            <w:r w:rsidRPr="00224599">
              <w:rPr>
                <w:rStyle w:val="nfasis"/>
                <w:rFonts w:ascii="Montserrat Light" w:hAnsi="Montserrat Light"/>
                <w:i w:val="0"/>
                <w:sz w:val="16"/>
              </w:rPr>
              <w:t>Para Personas Morales, además; descripción del objeto social de la empresa, Identificando los datos de las Escrituras públicas con la que acredita la existencia Legal de las Personas Morales, y de haberlas, sus reformas y modificaciones, así como, nombre de los socios que aparezcan en estas.</w:t>
            </w:r>
          </w:p>
          <w:p w14:paraId="61F21787" w14:textId="77777777" w:rsidR="00D402D1" w:rsidRPr="00224599" w:rsidRDefault="00D402D1" w:rsidP="00D402D1">
            <w:pPr>
              <w:jc w:val="both"/>
              <w:rPr>
                <w:rStyle w:val="nfasis"/>
                <w:rFonts w:ascii="Montserrat Light" w:hAnsi="Montserrat Light"/>
                <w:i w:val="0"/>
                <w:sz w:val="16"/>
                <w:szCs w:val="20"/>
              </w:rPr>
            </w:pPr>
            <w:r w:rsidRPr="00224599">
              <w:rPr>
                <w:rStyle w:val="nfasis"/>
                <w:rFonts w:ascii="Montserrat Light" w:hAnsi="Montserrat Light"/>
                <w:i w:val="0"/>
                <w:sz w:val="16"/>
                <w:szCs w:val="20"/>
              </w:rPr>
              <w:t>Del Representante del Licitante:</w:t>
            </w:r>
          </w:p>
          <w:p w14:paraId="1F7D805E" w14:textId="77777777" w:rsidR="00D402D1" w:rsidRPr="00224599" w:rsidRDefault="00D402D1" w:rsidP="00D402D1">
            <w:pPr>
              <w:jc w:val="both"/>
              <w:rPr>
                <w:rStyle w:val="nfasis"/>
                <w:rFonts w:ascii="Montserrat Light" w:hAnsi="Montserrat Light"/>
                <w:i w:val="0"/>
                <w:sz w:val="16"/>
                <w:szCs w:val="20"/>
              </w:rPr>
            </w:pPr>
            <w:r w:rsidRPr="00224599">
              <w:rPr>
                <w:rStyle w:val="nfasis"/>
                <w:rFonts w:ascii="Montserrat Light" w:hAnsi="Montserrat Light"/>
                <w:i w:val="0"/>
                <w:sz w:val="16"/>
                <w:szCs w:val="20"/>
              </w:rPr>
              <w:t>Número y fecha de las Escrituras Públicas en que le fueron otorgadas las facultades para suscribir la propuesta, señalando nombre, número y circunscripción del Notario Público que las protocolizó.</w:t>
            </w:r>
          </w:p>
          <w:p w14:paraId="2CB26653" w14:textId="77777777" w:rsidR="00D402D1" w:rsidRPr="00224599" w:rsidRDefault="00D402D1" w:rsidP="00EF7C86">
            <w:pPr>
              <w:tabs>
                <w:tab w:val="left" w:pos="483"/>
              </w:tabs>
              <w:jc w:val="both"/>
              <w:rPr>
                <w:rStyle w:val="nfasis"/>
                <w:rFonts w:ascii="Montserrat Light" w:hAnsi="Montserrat Light"/>
                <w:i w:val="0"/>
                <w:sz w:val="16"/>
                <w:szCs w:val="20"/>
              </w:rPr>
            </w:pPr>
            <w:r w:rsidRPr="00224599">
              <w:rPr>
                <w:rStyle w:val="nfasis"/>
                <w:rFonts w:ascii="Montserrat Light" w:hAnsi="Montserrat Light"/>
                <w:i w:val="0"/>
                <w:sz w:val="16"/>
                <w:szCs w:val="20"/>
              </w:rPr>
              <w:t>Previo a la firma del contrato el licitante ganador deberá presentar original o copia certificada para su cotejo, de los documentos con los que se acredite su existencia legal y las facultades de su representante para suscribir el contrato correspondiente.</w:t>
            </w:r>
          </w:p>
          <w:p w14:paraId="3325292A" w14:textId="1484536B" w:rsidR="00126EFC" w:rsidRPr="00224599" w:rsidRDefault="00D402D1" w:rsidP="00D402D1">
            <w:pPr>
              <w:pStyle w:val="Textoindependiente"/>
              <w:rPr>
                <w:rStyle w:val="nfasis"/>
                <w:rFonts w:ascii="Montserrat Light" w:hAnsi="Montserrat Light"/>
                <w:i w:val="0"/>
                <w:sz w:val="14"/>
              </w:rPr>
            </w:pPr>
            <w:r w:rsidRPr="00224599">
              <w:rPr>
                <w:rStyle w:val="nfasis"/>
                <w:rFonts w:ascii="Montserrat Light" w:hAnsi="Montserrat Light"/>
                <w:i w:val="0"/>
                <w:sz w:val="16"/>
              </w:rPr>
              <w:t>Este documento deberá presentarse conforme al formato del Anexo Número 3 de esta Convocatoria.</w:t>
            </w:r>
          </w:p>
        </w:tc>
        <w:tc>
          <w:tcPr>
            <w:tcW w:w="626" w:type="pct"/>
          </w:tcPr>
          <w:p w14:paraId="33A8F412" w14:textId="77777777" w:rsidR="00126EFC" w:rsidRPr="00224599" w:rsidRDefault="00126EFC" w:rsidP="00C334F1">
            <w:pPr>
              <w:jc w:val="both"/>
              <w:rPr>
                <w:rStyle w:val="nfasis"/>
                <w:rFonts w:ascii="Montserrat Light" w:hAnsi="Montserrat Light"/>
                <w:i w:val="0"/>
                <w:sz w:val="10"/>
                <w:szCs w:val="20"/>
              </w:rPr>
            </w:pPr>
          </w:p>
        </w:tc>
        <w:tc>
          <w:tcPr>
            <w:tcW w:w="557" w:type="pct"/>
          </w:tcPr>
          <w:p w14:paraId="73A818C6" w14:textId="77777777" w:rsidR="00126EFC" w:rsidRPr="00224599" w:rsidRDefault="00126EFC" w:rsidP="00C334F1">
            <w:pPr>
              <w:jc w:val="both"/>
              <w:rPr>
                <w:rStyle w:val="nfasis"/>
                <w:rFonts w:ascii="Montserrat Light" w:hAnsi="Montserrat Light"/>
                <w:i w:val="0"/>
                <w:sz w:val="10"/>
                <w:szCs w:val="20"/>
              </w:rPr>
            </w:pPr>
          </w:p>
        </w:tc>
      </w:tr>
      <w:tr w:rsidR="00126EFC" w:rsidRPr="00224599" w14:paraId="6346907D" w14:textId="77777777" w:rsidTr="00126EFC">
        <w:tc>
          <w:tcPr>
            <w:tcW w:w="3817" w:type="pct"/>
          </w:tcPr>
          <w:p w14:paraId="2839B74C" w14:textId="77777777" w:rsidR="00D402D1" w:rsidRPr="00224599" w:rsidRDefault="00D402D1" w:rsidP="00D402D1">
            <w:pPr>
              <w:jc w:val="both"/>
              <w:rPr>
                <w:rStyle w:val="nfasis"/>
                <w:rFonts w:ascii="Montserrat Light" w:hAnsi="Montserrat Light"/>
                <w:i w:val="0"/>
                <w:sz w:val="16"/>
                <w:szCs w:val="20"/>
              </w:rPr>
            </w:pPr>
            <w:r w:rsidRPr="00224599">
              <w:rPr>
                <w:rStyle w:val="nfasis"/>
                <w:rFonts w:ascii="Montserrat Light" w:hAnsi="Montserrat Light"/>
                <w:b/>
                <w:i w:val="0"/>
                <w:sz w:val="16"/>
                <w:szCs w:val="20"/>
              </w:rPr>
              <w:t>DOCUMENTO NÚMERO 3.-</w:t>
            </w:r>
            <w:r w:rsidRPr="00224599">
              <w:rPr>
                <w:rStyle w:val="nfasis"/>
                <w:rFonts w:ascii="Montserrat Light" w:hAnsi="Montserrat Light"/>
                <w:i w:val="0"/>
                <w:sz w:val="16"/>
                <w:szCs w:val="20"/>
              </w:rPr>
              <w:t xml:space="preserve"> Escrito de manifestación bajo protesta de decir verdad, que no se encuentra dentro de los supuestos que establecen los Artículos 50, y 60 de la Ley.  </w:t>
            </w:r>
          </w:p>
          <w:p w14:paraId="53183D8C" w14:textId="45BC4D14" w:rsidR="00126EFC" w:rsidRPr="00224599" w:rsidRDefault="00D402D1" w:rsidP="00D402D1">
            <w:pPr>
              <w:jc w:val="both"/>
              <w:rPr>
                <w:rStyle w:val="nfasis"/>
                <w:rFonts w:ascii="Montserrat Light" w:hAnsi="Montserrat Light"/>
                <w:i w:val="0"/>
                <w:sz w:val="10"/>
                <w:szCs w:val="20"/>
              </w:rPr>
            </w:pPr>
            <w:r w:rsidRPr="00224599">
              <w:rPr>
                <w:rStyle w:val="nfasis"/>
                <w:rFonts w:ascii="Montserrat Light" w:hAnsi="Montserrat Light"/>
                <w:i w:val="0"/>
                <w:sz w:val="16"/>
                <w:szCs w:val="20"/>
              </w:rPr>
              <w:lastRenderedPageBreak/>
              <w:t>Este documento deberá presentarse conforme al Formato del Anexo número 4 de la presente Convocatoria.</w:t>
            </w:r>
          </w:p>
        </w:tc>
        <w:tc>
          <w:tcPr>
            <w:tcW w:w="626" w:type="pct"/>
          </w:tcPr>
          <w:p w14:paraId="63FDF77A" w14:textId="77777777" w:rsidR="00126EFC" w:rsidRPr="00224599" w:rsidRDefault="00126EFC" w:rsidP="00C334F1">
            <w:pPr>
              <w:jc w:val="both"/>
              <w:rPr>
                <w:rStyle w:val="nfasis"/>
                <w:rFonts w:ascii="Montserrat Light" w:hAnsi="Montserrat Light"/>
                <w:i w:val="0"/>
                <w:sz w:val="10"/>
                <w:szCs w:val="20"/>
              </w:rPr>
            </w:pPr>
          </w:p>
        </w:tc>
        <w:tc>
          <w:tcPr>
            <w:tcW w:w="557" w:type="pct"/>
          </w:tcPr>
          <w:p w14:paraId="210BF86F" w14:textId="77777777" w:rsidR="00126EFC" w:rsidRPr="00224599" w:rsidRDefault="00126EFC" w:rsidP="00C334F1">
            <w:pPr>
              <w:jc w:val="both"/>
              <w:rPr>
                <w:rStyle w:val="nfasis"/>
                <w:rFonts w:ascii="Montserrat Light" w:hAnsi="Montserrat Light"/>
                <w:i w:val="0"/>
                <w:sz w:val="10"/>
                <w:szCs w:val="20"/>
              </w:rPr>
            </w:pPr>
          </w:p>
        </w:tc>
      </w:tr>
      <w:tr w:rsidR="00153BB9" w:rsidRPr="00224599" w14:paraId="6AA4FBBE" w14:textId="77777777" w:rsidTr="00126EFC">
        <w:tc>
          <w:tcPr>
            <w:tcW w:w="3817" w:type="pct"/>
          </w:tcPr>
          <w:p w14:paraId="65148A51" w14:textId="2A7886D1" w:rsidR="00153BB9" w:rsidRPr="00224599" w:rsidRDefault="00D402D1" w:rsidP="00D402D1">
            <w:pPr>
              <w:jc w:val="both"/>
              <w:rPr>
                <w:rStyle w:val="nfasis"/>
                <w:rFonts w:ascii="Montserrat Light" w:hAnsi="Montserrat Light"/>
                <w:b/>
                <w:i w:val="0"/>
                <w:sz w:val="16"/>
                <w:szCs w:val="20"/>
              </w:rPr>
            </w:pPr>
            <w:r w:rsidRPr="00224599">
              <w:rPr>
                <w:rStyle w:val="nfasis"/>
                <w:rFonts w:ascii="Montserrat Light" w:hAnsi="Montserrat Light"/>
                <w:b/>
                <w:i w:val="0"/>
                <w:sz w:val="16"/>
                <w:szCs w:val="20"/>
              </w:rPr>
              <w:t>DOCUMENTO NÚMERO 4.-</w:t>
            </w:r>
            <w:r w:rsidRPr="00224599">
              <w:rPr>
                <w:rStyle w:val="nfasis"/>
                <w:rFonts w:ascii="Montserrat Light" w:hAnsi="Montserrat Light"/>
                <w:i w:val="0"/>
                <w:sz w:val="16"/>
                <w:szCs w:val="20"/>
              </w:rPr>
              <w:t xml:space="preserve"> Deberán presentar el Licitante una Declaración de Integridad, en la que manifiesten que por sí mismos o a través de interpósita persona, se abstendrán de adoptar conductas, para que los Servidores Públicos de la Dependencia o Entidad, induzcan o alteren las evaluaciones de las propuestas, el resultado del procedimiento u otros aspectos que otorguen condiciones más ventajosas con relación a los demás participantes (Escrito libre).</w:t>
            </w:r>
          </w:p>
        </w:tc>
        <w:tc>
          <w:tcPr>
            <w:tcW w:w="626" w:type="pct"/>
          </w:tcPr>
          <w:p w14:paraId="600B337E" w14:textId="77777777" w:rsidR="00153BB9" w:rsidRPr="00224599" w:rsidRDefault="00153BB9" w:rsidP="00C334F1">
            <w:pPr>
              <w:jc w:val="both"/>
              <w:rPr>
                <w:rStyle w:val="nfasis"/>
                <w:rFonts w:ascii="Montserrat Light" w:hAnsi="Montserrat Light"/>
                <w:i w:val="0"/>
                <w:sz w:val="10"/>
                <w:szCs w:val="20"/>
              </w:rPr>
            </w:pPr>
          </w:p>
        </w:tc>
        <w:tc>
          <w:tcPr>
            <w:tcW w:w="557" w:type="pct"/>
          </w:tcPr>
          <w:p w14:paraId="28C36275" w14:textId="77777777" w:rsidR="00153BB9" w:rsidRPr="00224599" w:rsidRDefault="00153BB9" w:rsidP="00C334F1">
            <w:pPr>
              <w:jc w:val="both"/>
              <w:rPr>
                <w:rStyle w:val="nfasis"/>
                <w:rFonts w:ascii="Montserrat Light" w:hAnsi="Montserrat Light"/>
                <w:i w:val="0"/>
                <w:sz w:val="10"/>
                <w:szCs w:val="20"/>
              </w:rPr>
            </w:pPr>
          </w:p>
        </w:tc>
      </w:tr>
      <w:tr w:rsidR="00126EFC" w:rsidRPr="00224599" w14:paraId="5806F1E8" w14:textId="77777777" w:rsidTr="00126EFC">
        <w:tc>
          <w:tcPr>
            <w:tcW w:w="3817" w:type="pct"/>
          </w:tcPr>
          <w:p w14:paraId="25220745" w14:textId="037AF188" w:rsidR="00126EFC" w:rsidRPr="00224599" w:rsidRDefault="00D402D1" w:rsidP="00D402D1">
            <w:pPr>
              <w:jc w:val="both"/>
              <w:rPr>
                <w:rStyle w:val="nfasis"/>
                <w:rFonts w:ascii="Montserrat Light" w:hAnsi="Montserrat Light"/>
                <w:i w:val="0"/>
                <w:sz w:val="10"/>
                <w:szCs w:val="20"/>
              </w:rPr>
            </w:pPr>
            <w:r w:rsidRPr="00224599">
              <w:rPr>
                <w:rStyle w:val="nfasis"/>
                <w:rFonts w:ascii="Montserrat Light" w:hAnsi="Montserrat Light"/>
                <w:b/>
                <w:i w:val="0"/>
                <w:sz w:val="16"/>
                <w:szCs w:val="20"/>
              </w:rPr>
              <w:t>DOCUMENTO NÚMERO 5.-</w:t>
            </w:r>
            <w:r w:rsidRPr="00224599">
              <w:rPr>
                <w:rStyle w:val="nfasis"/>
                <w:rFonts w:ascii="Montserrat Light" w:hAnsi="Montserrat Light"/>
                <w:i w:val="0"/>
                <w:sz w:val="16"/>
                <w:szCs w:val="20"/>
              </w:rPr>
              <w:t xml:space="preserve"> Escrito en el que, bajo protesta de decir verdad donde el licitante manifieste(n) que la empresa es (son) de Nacionalidad Mexicana (Escrito libre).</w:t>
            </w:r>
          </w:p>
        </w:tc>
        <w:tc>
          <w:tcPr>
            <w:tcW w:w="626" w:type="pct"/>
          </w:tcPr>
          <w:p w14:paraId="257D9F36" w14:textId="77777777" w:rsidR="00126EFC" w:rsidRPr="00224599" w:rsidRDefault="00126EFC" w:rsidP="00C334F1">
            <w:pPr>
              <w:jc w:val="both"/>
              <w:rPr>
                <w:rStyle w:val="nfasis"/>
                <w:rFonts w:ascii="Montserrat Light" w:hAnsi="Montserrat Light"/>
                <w:i w:val="0"/>
                <w:sz w:val="10"/>
                <w:szCs w:val="20"/>
              </w:rPr>
            </w:pPr>
          </w:p>
        </w:tc>
        <w:tc>
          <w:tcPr>
            <w:tcW w:w="557" w:type="pct"/>
          </w:tcPr>
          <w:p w14:paraId="5F51967C" w14:textId="77777777" w:rsidR="00126EFC" w:rsidRPr="00224599" w:rsidRDefault="00126EFC" w:rsidP="00C334F1">
            <w:pPr>
              <w:jc w:val="both"/>
              <w:rPr>
                <w:rStyle w:val="nfasis"/>
                <w:rFonts w:ascii="Montserrat Light" w:hAnsi="Montserrat Light"/>
                <w:i w:val="0"/>
                <w:sz w:val="10"/>
                <w:szCs w:val="20"/>
              </w:rPr>
            </w:pPr>
          </w:p>
        </w:tc>
      </w:tr>
      <w:tr w:rsidR="00126EFC" w:rsidRPr="00224599" w14:paraId="09C979E4" w14:textId="77777777" w:rsidTr="00126EFC">
        <w:tc>
          <w:tcPr>
            <w:tcW w:w="3817" w:type="pct"/>
          </w:tcPr>
          <w:p w14:paraId="6670380C" w14:textId="764D657A" w:rsidR="00D402D1" w:rsidRPr="00224599" w:rsidRDefault="00D402D1" w:rsidP="00D402D1">
            <w:pPr>
              <w:jc w:val="both"/>
              <w:rPr>
                <w:rStyle w:val="nfasis"/>
                <w:rFonts w:ascii="Montserrat Light" w:hAnsi="Montserrat Light"/>
                <w:i w:val="0"/>
                <w:sz w:val="16"/>
                <w:szCs w:val="20"/>
              </w:rPr>
            </w:pPr>
            <w:r w:rsidRPr="00224599">
              <w:rPr>
                <w:rStyle w:val="nfasis"/>
                <w:rFonts w:ascii="Montserrat Light" w:hAnsi="Montserrat Light"/>
                <w:b/>
                <w:i w:val="0"/>
                <w:sz w:val="16"/>
                <w:szCs w:val="20"/>
              </w:rPr>
              <w:t>DOCUMENTO NÚMERO 6</w:t>
            </w:r>
            <w:r w:rsidRPr="00224599">
              <w:rPr>
                <w:rStyle w:val="nfasis"/>
                <w:rFonts w:ascii="Montserrat Light" w:hAnsi="Montserrat Light"/>
                <w:i w:val="0"/>
                <w:sz w:val="16"/>
                <w:szCs w:val="20"/>
              </w:rPr>
              <w:t xml:space="preserve">.- “CARTA DE ACEPTACIÓN”.  En la cual el licitante </w:t>
            </w:r>
            <w:r w:rsidR="008B5BA7" w:rsidRPr="00224599">
              <w:rPr>
                <w:rStyle w:val="nfasis"/>
                <w:rFonts w:ascii="Montserrat Light" w:hAnsi="Montserrat Light"/>
                <w:i w:val="0"/>
                <w:sz w:val="16"/>
                <w:szCs w:val="20"/>
              </w:rPr>
              <w:t>aceptará</w:t>
            </w:r>
            <w:r w:rsidRPr="00224599">
              <w:rPr>
                <w:rStyle w:val="nfasis"/>
                <w:rFonts w:ascii="Montserrat Light" w:hAnsi="Montserrat Light"/>
                <w:i w:val="0"/>
                <w:sz w:val="16"/>
                <w:szCs w:val="20"/>
              </w:rPr>
              <w:t xml:space="preserve"> que de no poderse abrir los </w:t>
            </w:r>
            <w:r w:rsidR="008B5BA7" w:rsidRPr="00224599">
              <w:rPr>
                <w:rStyle w:val="nfasis"/>
                <w:rFonts w:ascii="Montserrat Light" w:hAnsi="Montserrat Light"/>
                <w:i w:val="0"/>
                <w:sz w:val="16"/>
                <w:szCs w:val="20"/>
              </w:rPr>
              <w:t>archivos que</w:t>
            </w:r>
            <w:r w:rsidRPr="00224599">
              <w:rPr>
                <w:rStyle w:val="nfasis"/>
                <w:rFonts w:ascii="Montserrat Light" w:hAnsi="Montserrat Light"/>
                <w:i w:val="0"/>
                <w:sz w:val="16"/>
                <w:szCs w:val="20"/>
              </w:rPr>
              <w:t xml:space="preserve"> forma parte de la documentación, técnica, económica, legal o administrativa por tener algún virus informático o por cualquier otra causa ajena a la convocante se dará por no presentada la propuesta (Escrito libre).</w:t>
            </w:r>
          </w:p>
          <w:p w14:paraId="18F2D8C8" w14:textId="2CA9AEC0" w:rsidR="00126EFC" w:rsidRPr="00224599" w:rsidRDefault="00D402D1" w:rsidP="00D402D1">
            <w:pPr>
              <w:jc w:val="both"/>
              <w:rPr>
                <w:rStyle w:val="nfasis"/>
                <w:rFonts w:ascii="Montserrat Light" w:hAnsi="Montserrat Light"/>
                <w:i w:val="0"/>
                <w:sz w:val="10"/>
                <w:szCs w:val="20"/>
              </w:rPr>
            </w:pPr>
            <w:r w:rsidRPr="00224599">
              <w:rPr>
                <w:rStyle w:val="nfasis"/>
                <w:rFonts w:ascii="Montserrat Light" w:hAnsi="Montserrat Light"/>
                <w:i w:val="0"/>
                <w:sz w:val="16"/>
                <w:szCs w:val="20"/>
              </w:rPr>
              <w:t>NOTA IMPORTANTE: La CARTA DE ACEPTACIÓN EN FORMATO LIBRE, deberá ser enviada una hora antes del inicio del acto de presentación y apertura de proposiciones, en el sistema electrónico de contrataciones públicas gubernamentales en la plataforma de CompraNet dentro del apartado Mensajes de la Unidad Compradora se tomará como hora de recepción la que registre dicho sistema.</w:t>
            </w:r>
          </w:p>
        </w:tc>
        <w:tc>
          <w:tcPr>
            <w:tcW w:w="626" w:type="pct"/>
          </w:tcPr>
          <w:p w14:paraId="3773319F" w14:textId="77777777" w:rsidR="00126EFC" w:rsidRPr="00224599" w:rsidRDefault="00126EFC" w:rsidP="00C334F1">
            <w:pPr>
              <w:jc w:val="both"/>
              <w:rPr>
                <w:rStyle w:val="nfasis"/>
                <w:rFonts w:ascii="Montserrat Light" w:hAnsi="Montserrat Light"/>
                <w:i w:val="0"/>
                <w:sz w:val="10"/>
                <w:szCs w:val="20"/>
              </w:rPr>
            </w:pPr>
          </w:p>
        </w:tc>
        <w:tc>
          <w:tcPr>
            <w:tcW w:w="557" w:type="pct"/>
          </w:tcPr>
          <w:p w14:paraId="594366BE" w14:textId="77777777" w:rsidR="00126EFC" w:rsidRPr="00224599" w:rsidRDefault="00126EFC" w:rsidP="00C334F1">
            <w:pPr>
              <w:jc w:val="both"/>
              <w:rPr>
                <w:rStyle w:val="nfasis"/>
                <w:rFonts w:ascii="Montserrat Light" w:hAnsi="Montserrat Light"/>
                <w:i w:val="0"/>
                <w:sz w:val="10"/>
                <w:szCs w:val="20"/>
              </w:rPr>
            </w:pPr>
          </w:p>
        </w:tc>
      </w:tr>
      <w:tr w:rsidR="00126EFC" w:rsidRPr="00224599" w14:paraId="0BAE4B5F" w14:textId="77777777" w:rsidTr="00126EFC">
        <w:tc>
          <w:tcPr>
            <w:tcW w:w="3817" w:type="pct"/>
          </w:tcPr>
          <w:p w14:paraId="1155E4C4" w14:textId="20F0AD7E" w:rsidR="00126EFC" w:rsidRPr="00224599" w:rsidRDefault="00D402D1" w:rsidP="00D402D1">
            <w:pPr>
              <w:jc w:val="both"/>
              <w:rPr>
                <w:rStyle w:val="nfasis"/>
                <w:rFonts w:ascii="Montserrat Light" w:hAnsi="Montserrat Light"/>
                <w:i w:val="0"/>
                <w:sz w:val="10"/>
                <w:szCs w:val="20"/>
              </w:rPr>
            </w:pPr>
            <w:r w:rsidRPr="00224599">
              <w:rPr>
                <w:rStyle w:val="nfasis"/>
                <w:rFonts w:ascii="Montserrat Light" w:hAnsi="Montserrat Light"/>
                <w:b/>
                <w:i w:val="0"/>
                <w:sz w:val="16"/>
                <w:szCs w:val="20"/>
              </w:rPr>
              <w:t>DOCUMENTO NÚMERO 7.-</w:t>
            </w:r>
            <w:r w:rsidRPr="00224599">
              <w:rPr>
                <w:rStyle w:val="nfasis"/>
                <w:rFonts w:ascii="Montserrat Light" w:hAnsi="Montserrat Light"/>
                <w:i w:val="0"/>
                <w:sz w:val="16"/>
                <w:szCs w:val="20"/>
              </w:rPr>
              <w:t xml:space="preserve"> Constancia de la visita a las instalaciones de haber realizado el reconocimiento físico. En caso de no asistir a la visita, deberán presentar escrito donde manifieste que conoce e identificar las diferentes áreas del Instituto y que cuenta con la capacidad técnica, de equipamiento y la experiencia para llevar a cabo el servicio que aquí se contrate.</w:t>
            </w:r>
          </w:p>
        </w:tc>
        <w:tc>
          <w:tcPr>
            <w:tcW w:w="626" w:type="pct"/>
          </w:tcPr>
          <w:p w14:paraId="2735EAE0" w14:textId="77777777" w:rsidR="00126EFC" w:rsidRPr="00224599" w:rsidRDefault="00126EFC" w:rsidP="00C334F1">
            <w:pPr>
              <w:jc w:val="both"/>
              <w:rPr>
                <w:rStyle w:val="nfasis"/>
                <w:rFonts w:ascii="Montserrat Light" w:hAnsi="Montserrat Light"/>
                <w:i w:val="0"/>
                <w:sz w:val="10"/>
                <w:szCs w:val="20"/>
              </w:rPr>
            </w:pPr>
          </w:p>
        </w:tc>
        <w:tc>
          <w:tcPr>
            <w:tcW w:w="557" w:type="pct"/>
          </w:tcPr>
          <w:p w14:paraId="5A806BA4" w14:textId="77777777" w:rsidR="00126EFC" w:rsidRPr="00224599" w:rsidRDefault="00126EFC" w:rsidP="00C334F1">
            <w:pPr>
              <w:jc w:val="both"/>
              <w:rPr>
                <w:rStyle w:val="nfasis"/>
                <w:rFonts w:ascii="Montserrat Light" w:hAnsi="Montserrat Light"/>
                <w:i w:val="0"/>
                <w:sz w:val="10"/>
                <w:szCs w:val="20"/>
              </w:rPr>
            </w:pPr>
          </w:p>
        </w:tc>
      </w:tr>
      <w:tr w:rsidR="00126EFC" w:rsidRPr="00224599" w14:paraId="3873F7E3" w14:textId="77777777" w:rsidTr="00126EFC">
        <w:tc>
          <w:tcPr>
            <w:tcW w:w="3817" w:type="pct"/>
          </w:tcPr>
          <w:p w14:paraId="388E385B" w14:textId="6F5B539F" w:rsidR="00126EFC" w:rsidRPr="00224599" w:rsidRDefault="00D402D1" w:rsidP="00D402D1">
            <w:pPr>
              <w:jc w:val="both"/>
              <w:rPr>
                <w:rStyle w:val="nfasis"/>
                <w:rFonts w:ascii="Montserrat Light" w:hAnsi="Montserrat Light"/>
                <w:i w:val="0"/>
                <w:sz w:val="10"/>
                <w:szCs w:val="20"/>
              </w:rPr>
            </w:pPr>
            <w:bookmarkStart w:id="71" w:name="_Hlk121429355"/>
            <w:r w:rsidRPr="00224599">
              <w:rPr>
                <w:rStyle w:val="nfasis"/>
                <w:rFonts w:ascii="Montserrat Light" w:hAnsi="Montserrat Light"/>
                <w:b/>
                <w:i w:val="0"/>
                <w:sz w:val="16"/>
                <w:szCs w:val="20"/>
              </w:rPr>
              <w:t>DOCUMENTO NÚMERO 8.-</w:t>
            </w:r>
            <w:r w:rsidRPr="00224599">
              <w:rPr>
                <w:rStyle w:val="nfasis"/>
                <w:rFonts w:ascii="Montserrat Light" w:hAnsi="Montserrat Light"/>
                <w:i w:val="0"/>
                <w:sz w:val="16"/>
                <w:szCs w:val="20"/>
              </w:rPr>
              <w:t xml:space="preserve"> </w:t>
            </w:r>
            <w:r w:rsidRPr="00224599">
              <w:rPr>
                <w:rStyle w:val="nfasis"/>
                <w:rFonts w:ascii="Montserrat Light" w:hAnsi="Montserrat Light"/>
                <w:i w:val="0"/>
                <w:sz w:val="16"/>
                <w:szCs w:val="16"/>
              </w:rPr>
              <w:t xml:space="preserve">Declaración Anual del Impuesto Sobre la </w:t>
            </w:r>
            <w:r w:rsidR="008B5BA7" w:rsidRPr="00224599">
              <w:rPr>
                <w:rStyle w:val="nfasis"/>
                <w:rFonts w:ascii="Montserrat Light" w:hAnsi="Montserrat Light"/>
                <w:i w:val="0"/>
                <w:sz w:val="16"/>
                <w:szCs w:val="16"/>
              </w:rPr>
              <w:t>Renta del</w:t>
            </w:r>
            <w:r w:rsidRPr="00224599">
              <w:rPr>
                <w:rStyle w:val="nfasis"/>
                <w:rFonts w:ascii="Montserrat Light" w:hAnsi="Montserrat Light"/>
                <w:i w:val="0"/>
                <w:sz w:val="16"/>
                <w:szCs w:val="16"/>
              </w:rPr>
              <w:t xml:space="preserve"> Ejercicio Fiscal del </w:t>
            </w:r>
            <w:r w:rsidR="008B5BA7" w:rsidRPr="00224599">
              <w:rPr>
                <w:rStyle w:val="nfasis"/>
                <w:rFonts w:ascii="Montserrat Light" w:hAnsi="Montserrat Light"/>
                <w:i w:val="0"/>
                <w:sz w:val="16"/>
                <w:szCs w:val="16"/>
              </w:rPr>
              <w:t>año 202</w:t>
            </w:r>
            <w:r w:rsidR="009B2A43" w:rsidRPr="00224599">
              <w:rPr>
                <w:rStyle w:val="nfasis"/>
                <w:rFonts w:ascii="Montserrat Light" w:hAnsi="Montserrat Light"/>
                <w:i w:val="0"/>
                <w:sz w:val="16"/>
                <w:szCs w:val="16"/>
              </w:rPr>
              <w:t>1</w:t>
            </w:r>
            <w:r w:rsidRPr="00224599">
              <w:rPr>
                <w:rStyle w:val="nfasis"/>
                <w:rFonts w:ascii="Montserrat Light" w:hAnsi="Montserrat Light"/>
                <w:i w:val="0"/>
                <w:sz w:val="16"/>
                <w:szCs w:val="16"/>
              </w:rPr>
              <w:t xml:space="preserve"> con todos sus anexos, acuse de recibo y comprobante de pago en caso de haber resultado impuesto a cargo, así como, pagos provisionales del año 202</w:t>
            </w:r>
            <w:r w:rsidR="009B2A43" w:rsidRPr="00224599">
              <w:rPr>
                <w:rStyle w:val="nfasis"/>
                <w:rFonts w:ascii="Montserrat Light" w:hAnsi="Montserrat Light"/>
                <w:i w:val="0"/>
                <w:sz w:val="16"/>
                <w:szCs w:val="16"/>
              </w:rPr>
              <w:t>2</w:t>
            </w:r>
            <w:r w:rsidRPr="00224599">
              <w:rPr>
                <w:rStyle w:val="nfasis"/>
                <w:rFonts w:ascii="Montserrat Light" w:hAnsi="Montserrat Light"/>
                <w:i w:val="0"/>
                <w:sz w:val="16"/>
                <w:szCs w:val="16"/>
              </w:rPr>
              <w:t>, y presentar la opinión de cumplimiento de obligaciones fiscales vigente, emitida por el Sistema de Administración Tributaria.</w:t>
            </w:r>
          </w:p>
        </w:tc>
        <w:tc>
          <w:tcPr>
            <w:tcW w:w="626" w:type="pct"/>
          </w:tcPr>
          <w:p w14:paraId="4314C16B" w14:textId="77777777" w:rsidR="00126EFC" w:rsidRPr="00224599" w:rsidRDefault="00126EFC" w:rsidP="00C334F1">
            <w:pPr>
              <w:jc w:val="both"/>
              <w:rPr>
                <w:rStyle w:val="nfasis"/>
                <w:rFonts w:ascii="Montserrat Light" w:hAnsi="Montserrat Light"/>
                <w:i w:val="0"/>
                <w:sz w:val="10"/>
                <w:szCs w:val="20"/>
              </w:rPr>
            </w:pPr>
          </w:p>
        </w:tc>
        <w:tc>
          <w:tcPr>
            <w:tcW w:w="557" w:type="pct"/>
          </w:tcPr>
          <w:p w14:paraId="0E4CEEDB" w14:textId="77777777" w:rsidR="00126EFC" w:rsidRPr="00224599" w:rsidRDefault="00126EFC" w:rsidP="00C334F1">
            <w:pPr>
              <w:jc w:val="both"/>
              <w:rPr>
                <w:rStyle w:val="nfasis"/>
                <w:rFonts w:ascii="Montserrat Light" w:hAnsi="Montserrat Light"/>
                <w:i w:val="0"/>
                <w:sz w:val="10"/>
                <w:szCs w:val="20"/>
              </w:rPr>
            </w:pPr>
          </w:p>
        </w:tc>
      </w:tr>
      <w:tr w:rsidR="00126EFC" w:rsidRPr="00224599" w14:paraId="08418A8D" w14:textId="77777777" w:rsidTr="00126EFC">
        <w:tc>
          <w:tcPr>
            <w:tcW w:w="3817" w:type="pct"/>
          </w:tcPr>
          <w:p w14:paraId="53F99F5F" w14:textId="71E29C4C" w:rsidR="00126EFC" w:rsidRPr="00224599" w:rsidRDefault="00D402D1" w:rsidP="00D402D1">
            <w:pPr>
              <w:jc w:val="both"/>
              <w:rPr>
                <w:rStyle w:val="nfasis"/>
                <w:rFonts w:ascii="Montserrat Light" w:hAnsi="Montserrat Light"/>
                <w:i w:val="0"/>
                <w:sz w:val="10"/>
                <w:szCs w:val="20"/>
              </w:rPr>
            </w:pPr>
            <w:r w:rsidRPr="00224599">
              <w:rPr>
                <w:rStyle w:val="nfasis"/>
                <w:rFonts w:ascii="Montserrat Light" w:hAnsi="Montserrat Light"/>
                <w:b/>
                <w:i w:val="0"/>
                <w:sz w:val="16"/>
                <w:szCs w:val="20"/>
              </w:rPr>
              <w:t>DOCUMENTO NÚMERO 9</w:t>
            </w:r>
            <w:r w:rsidRPr="00224599">
              <w:rPr>
                <w:rStyle w:val="nfasis"/>
                <w:rFonts w:ascii="Montserrat Light" w:hAnsi="Montserrat Light"/>
                <w:i w:val="0"/>
                <w:sz w:val="16"/>
                <w:szCs w:val="20"/>
              </w:rPr>
              <w:t>.- Escrito de Estratificación de la empresa, para el LICITANTE que deseen recibir la preferencia a personas o empresas que integran el sector de las micro, pequeñas y medianas empresas nacionales, conforme al artículo 36 bis de la Ley y 34 y 39, fracción VI, inciso h) del Reglamento). El LICITANTE deberá presentar copia del documento expedido por autoridad competente que determine su estratificación como micro, pequeña o mediana empresa o bien, un escrito en el cual manifiesta bajo protesta de decir verdad, que no cuenta con ese carácter. Este documento deberá presentarse conforme al formato del Anexo número 5 de esta convocatoria.</w:t>
            </w:r>
          </w:p>
        </w:tc>
        <w:tc>
          <w:tcPr>
            <w:tcW w:w="626" w:type="pct"/>
          </w:tcPr>
          <w:p w14:paraId="2A63EC89" w14:textId="77777777" w:rsidR="00126EFC" w:rsidRPr="00224599" w:rsidRDefault="00126EFC" w:rsidP="00C334F1">
            <w:pPr>
              <w:jc w:val="both"/>
              <w:rPr>
                <w:rStyle w:val="nfasis"/>
                <w:rFonts w:ascii="Montserrat Light" w:hAnsi="Montserrat Light"/>
                <w:i w:val="0"/>
                <w:sz w:val="10"/>
                <w:szCs w:val="20"/>
              </w:rPr>
            </w:pPr>
          </w:p>
        </w:tc>
        <w:tc>
          <w:tcPr>
            <w:tcW w:w="557" w:type="pct"/>
          </w:tcPr>
          <w:p w14:paraId="56760242" w14:textId="77777777" w:rsidR="00126EFC" w:rsidRPr="00224599" w:rsidRDefault="00126EFC" w:rsidP="00C334F1">
            <w:pPr>
              <w:jc w:val="both"/>
              <w:rPr>
                <w:rStyle w:val="nfasis"/>
                <w:rFonts w:ascii="Montserrat Light" w:hAnsi="Montserrat Light"/>
                <w:i w:val="0"/>
                <w:sz w:val="10"/>
                <w:szCs w:val="20"/>
              </w:rPr>
            </w:pPr>
          </w:p>
        </w:tc>
      </w:tr>
      <w:tr w:rsidR="00D570BC" w:rsidRPr="00224599" w14:paraId="680FB9D2" w14:textId="77777777" w:rsidTr="00126EFC">
        <w:tc>
          <w:tcPr>
            <w:tcW w:w="3817" w:type="pct"/>
          </w:tcPr>
          <w:p w14:paraId="0C954B08" w14:textId="51997BA4" w:rsidR="00D570BC" w:rsidRPr="00224599" w:rsidRDefault="00D570BC" w:rsidP="00D570BC">
            <w:pPr>
              <w:suppressAutoHyphens/>
              <w:jc w:val="both"/>
              <w:rPr>
                <w:rStyle w:val="nfasis"/>
                <w:rFonts w:ascii="Montserrat Light" w:eastAsia="Calibri" w:hAnsi="Montserrat Light" w:cs="Arial"/>
                <w:i w:val="0"/>
                <w:iCs w:val="0"/>
                <w:sz w:val="16"/>
                <w:szCs w:val="16"/>
                <w:lang w:val="es-ES" w:eastAsia="es-MX"/>
              </w:rPr>
            </w:pPr>
            <w:r w:rsidRPr="00224599">
              <w:rPr>
                <w:rStyle w:val="nfasis"/>
                <w:rFonts w:ascii="Montserrat Light" w:hAnsi="Montserrat Light"/>
                <w:b/>
                <w:i w:val="0"/>
                <w:sz w:val="16"/>
                <w:szCs w:val="20"/>
              </w:rPr>
              <w:t xml:space="preserve">DOCUMENTO NÚMERO 10. </w:t>
            </w:r>
            <w:r w:rsidRPr="00224599">
              <w:rPr>
                <w:rFonts w:ascii="Montserrat Light" w:eastAsia="Calibri" w:hAnsi="Montserrat Light" w:cs="Arial"/>
                <w:bCs/>
                <w:sz w:val="16"/>
                <w:szCs w:val="16"/>
                <w:lang w:val="es-ES" w:eastAsia="es-MX"/>
              </w:rPr>
              <w:t>Constancia de Opinión de cumplimiento-SAT</w:t>
            </w:r>
            <w:r w:rsidRPr="00224599">
              <w:rPr>
                <w:rFonts w:ascii="Montserrat Light" w:eastAsia="Calibri" w:hAnsi="Montserrat Light" w:cs="Arial"/>
                <w:sz w:val="16"/>
                <w:szCs w:val="16"/>
                <w:lang w:val="es-ES" w:eastAsia="es-MX"/>
              </w:rPr>
              <w:t xml:space="preserve">. Para dar cumplimiento a lo establecido en el Artículo 32-D del Código Fiscal de la Federación, deberá presentar la Constancia de Cumplimiento de Obligaciones Fiscales a nombre del licitante, </w:t>
            </w:r>
            <w:r w:rsidRPr="00224599">
              <w:rPr>
                <w:rFonts w:ascii="Montserrat Light" w:eastAsia="Calibri" w:hAnsi="Montserrat Light" w:cs="Arial"/>
                <w:bCs/>
                <w:sz w:val="16"/>
                <w:szCs w:val="16"/>
                <w:lang w:val="es-ES" w:eastAsia="es-MX"/>
              </w:rPr>
              <w:t>vigente y</w:t>
            </w:r>
            <w:r w:rsidRPr="00224599">
              <w:rPr>
                <w:rFonts w:ascii="Montserrat Light" w:eastAsia="Calibri" w:hAnsi="Montserrat Light" w:cs="Arial"/>
                <w:sz w:val="16"/>
                <w:szCs w:val="16"/>
                <w:lang w:val="es-ES" w:eastAsia="es-MX"/>
              </w:rPr>
              <w:t xml:space="preserve"> expedida por el Sistema del SAT, en el que se emita </w:t>
            </w:r>
            <w:r w:rsidRPr="00224599">
              <w:rPr>
                <w:rFonts w:ascii="Montserrat Light" w:eastAsia="Calibri" w:hAnsi="Montserrat Light" w:cs="Arial"/>
                <w:bCs/>
                <w:sz w:val="16"/>
                <w:szCs w:val="16"/>
                <w:lang w:val="es-ES" w:eastAsia="es-MX"/>
              </w:rPr>
              <w:t>opinión positiva</w:t>
            </w:r>
            <w:r w:rsidRPr="00224599">
              <w:rPr>
                <w:rFonts w:ascii="Montserrat Light" w:eastAsia="Calibri" w:hAnsi="Montserrat Light" w:cs="Arial"/>
                <w:sz w:val="16"/>
                <w:szCs w:val="16"/>
                <w:lang w:val="es-ES" w:eastAsia="es-MX"/>
              </w:rPr>
              <w:t xml:space="preserve"> de estar al corriente de sus obligaciones fiscales, </w:t>
            </w:r>
            <w:r w:rsidR="00EE535C" w:rsidRPr="00AB5A0C">
              <w:rPr>
                <w:rFonts w:ascii="Montserrat Light" w:hAnsi="Montserrat Light"/>
                <w:iCs/>
                <w:sz w:val="16"/>
                <w:szCs w:val="20"/>
              </w:rPr>
              <w:t xml:space="preserve">misma </w:t>
            </w:r>
            <w:r w:rsidR="00EE535C" w:rsidRPr="00AB5A0C">
              <w:rPr>
                <w:rFonts w:ascii="Montserrat Light" w:hAnsi="Montserrat Light"/>
                <w:iCs/>
                <w:sz w:val="16"/>
                <w:szCs w:val="20"/>
              </w:rPr>
              <w:lastRenderedPageBreak/>
              <w:t xml:space="preserve">que el adjudicado deberá hacer pública de acuerdo a lo establecido en las reglas </w:t>
            </w:r>
            <w:r w:rsidR="00EE535C" w:rsidRPr="00AB5A0C">
              <w:rPr>
                <w:rFonts w:ascii="Montserrat Light" w:hAnsi="Montserrat Light"/>
                <w:iCs/>
                <w:sz w:val="16"/>
                <w:szCs w:val="20"/>
                <w:lang w:val="es-ES"/>
              </w:rPr>
              <w:t>2.1.2</w:t>
            </w:r>
            <w:r w:rsidR="00EE535C">
              <w:rPr>
                <w:rFonts w:ascii="Montserrat Light" w:hAnsi="Montserrat Light"/>
                <w:iCs/>
                <w:sz w:val="16"/>
                <w:szCs w:val="20"/>
                <w:lang w:val="es-ES"/>
              </w:rPr>
              <w:t>5</w:t>
            </w:r>
            <w:r w:rsidR="00EE535C" w:rsidRPr="00AB5A0C">
              <w:rPr>
                <w:rFonts w:ascii="Montserrat Light" w:hAnsi="Montserrat Light"/>
                <w:iCs/>
                <w:sz w:val="16"/>
                <w:szCs w:val="20"/>
                <w:lang w:val="es-ES"/>
              </w:rPr>
              <w:t xml:space="preserve">. </w:t>
            </w:r>
            <w:r w:rsidR="00EE535C">
              <w:rPr>
                <w:rFonts w:ascii="Montserrat Light" w:hAnsi="Montserrat Light"/>
                <w:iCs/>
                <w:sz w:val="16"/>
                <w:szCs w:val="20"/>
                <w:lang w:val="es-ES"/>
              </w:rPr>
              <w:t>y 2.1.29</w:t>
            </w:r>
            <w:r w:rsidR="00EE535C" w:rsidRPr="00AB5A0C">
              <w:rPr>
                <w:rFonts w:ascii="Montserrat Light" w:hAnsi="Montserrat Light"/>
                <w:iCs/>
                <w:sz w:val="16"/>
                <w:szCs w:val="20"/>
              </w:rPr>
              <w:t xml:space="preserve">., de la Resolución Miscelánea Fiscal para </w:t>
            </w:r>
            <w:r w:rsidR="00EE535C">
              <w:rPr>
                <w:rFonts w:ascii="Montserrat Light" w:hAnsi="Montserrat Light"/>
                <w:iCs/>
                <w:sz w:val="16"/>
                <w:szCs w:val="20"/>
              </w:rPr>
              <w:t>2023.</w:t>
            </w:r>
          </w:p>
        </w:tc>
        <w:tc>
          <w:tcPr>
            <w:tcW w:w="626" w:type="pct"/>
          </w:tcPr>
          <w:p w14:paraId="566C2A2D" w14:textId="77777777" w:rsidR="00D570BC" w:rsidRPr="00224599" w:rsidRDefault="00D570BC" w:rsidP="00C334F1">
            <w:pPr>
              <w:jc w:val="both"/>
              <w:rPr>
                <w:rStyle w:val="nfasis"/>
                <w:rFonts w:ascii="Montserrat Light" w:hAnsi="Montserrat Light"/>
                <w:i w:val="0"/>
                <w:sz w:val="10"/>
                <w:szCs w:val="20"/>
              </w:rPr>
            </w:pPr>
          </w:p>
        </w:tc>
        <w:tc>
          <w:tcPr>
            <w:tcW w:w="557" w:type="pct"/>
          </w:tcPr>
          <w:p w14:paraId="0E9AEA00" w14:textId="77777777" w:rsidR="00D570BC" w:rsidRPr="00224599" w:rsidRDefault="00D570BC" w:rsidP="00C334F1">
            <w:pPr>
              <w:jc w:val="both"/>
              <w:rPr>
                <w:rStyle w:val="nfasis"/>
                <w:rFonts w:ascii="Montserrat Light" w:hAnsi="Montserrat Light"/>
                <w:i w:val="0"/>
                <w:sz w:val="10"/>
                <w:szCs w:val="20"/>
              </w:rPr>
            </w:pPr>
          </w:p>
        </w:tc>
      </w:tr>
      <w:bookmarkEnd w:id="71"/>
      <w:tr w:rsidR="00D570BC" w:rsidRPr="00224599" w14:paraId="04C7E408" w14:textId="77777777" w:rsidTr="00126EFC">
        <w:tc>
          <w:tcPr>
            <w:tcW w:w="3817" w:type="pct"/>
          </w:tcPr>
          <w:p w14:paraId="7CA2E935" w14:textId="77777777" w:rsidR="00D570BC" w:rsidRDefault="00D570BC" w:rsidP="00D402D1">
            <w:pPr>
              <w:jc w:val="both"/>
              <w:rPr>
                <w:rFonts w:ascii="Montserrat Light" w:eastAsia="Calibri" w:hAnsi="Montserrat Light" w:cs="Arial"/>
                <w:sz w:val="16"/>
                <w:szCs w:val="16"/>
                <w:lang w:eastAsia="es-MX"/>
              </w:rPr>
            </w:pPr>
            <w:r w:rsidRPr="00224599">
              <w:rPr>
                <w:rStyle w:val="nfasis"/>
                <w:rFonts w:ascii="Montserrat Light" w:hAnsi="Montserrat Light"/>
                <w:b/>
                <w:i w:val="0"/>
                <w:sz w:val="16"/>
                <w:szCs w:val="20"/>
              </w:rPr>
              <w:t xml:space="preserve">DOCUMENTO NÚMERO 11. </w:t>
            </w:r>
            <w:r w:rsidRPr="00224599">
              <w:rPr>
                <w:rFonts w:ascii="Montserrat Light" w:eastAsia="Calibri" w:hAnsi="Montserrat Light" w:cs="Arial"/>
                <w:sz w:val="16"/>
                <w:szCs w:val="16"/>
                <w:lang w:eastAsia="es-MX"/>
              </w:rPr>
              <w:t>Presentar Acuse de la autorización para hacer pública la Opinión de cumplimiento de obligaciones fiscales en materia de seguridad social emitida por el IMSS, en términos de lo señalado en la Regla Séptima del Acuerdo número ACDO.AS2.HCT.270422/107.P.DIR dictado por el H. Consejo Técnico en sesión ordinaria de 27 de abril del presente año, por el que se aprobaron las Reglas de carácter general para la obtención de la opinión del cumplimiento de obligaciones fiscales en materia de seguridad social, así como su Anexo Único,</w:t>
            </w:r>
            <w:r w:rsidRPr="00224599">
              <w:rPr>
                <w:rFonts w:ascii="Montserrat Light" w:eastAsia="Calibri" w:hAnsi="Montserrat Light" w:cs="Arial"/>
                <w:lang w:eastAsia="es-MX"/>
              </w:rPr>
              <w:t xml:space="preserve"> </w:t>
            </w:r>
            <w:r w:rsidRPr="00224599">
              <w:rPr>
                <w:rFonts w:ascii="Montserrat Light" w:eastAsia="Calibri" w:hAnsi="Montserrat Light" w:cs="Arial"/>
                <w:sz w:val="16"/>
                <w:szCs w:val="16"/>
                <w:lang w:eastAsia="es-MX"/>
              </w:rPr>
              <w:t>la opinión que se obtenga deberá ser en sentido positivo a nombre del licitante.</w:t>
            </w:r>
          </w:p>
          <w:p w14:paraId="43DC58B4" w14:textId="10D97EEF" w:rsidR="00157737" w:rsidRPr="00224599" w:rsidRDefault="00157737" w:rsidP="00D402D1">
            <w:pPr>
              <w:jc w:val="both"/>
              <w:rPr>
                <w:rStyle w:val="nfasis"/>
                <w:rFonts w:ascii="Montserrat Light" w:hAnsi="Montserrat Light"/>
                <w:bCs/>
                <w:i w:val="0"/>
                <w:sz w:val="16"/>
                <w:szCs w:val="20"/>
              </w:rPr>
            </w:pPr>
            <w:r w:rsidRPr="00232872">
              <w:rPr>
                <w:rStyle w:val="nfasis"/>
                <w:rFonts w:ascii="Montserrat Light" w:hAnsi="Montserrat Light"/>
                <w:bCs/>
                <w:i w:val="0"/>
                <w:sz w:val="16"/>
                <w:szCs w:val="20"/>
              </w:rPr>
              <w:t>Opinión del cumplimiento de obligaciones fiscales en materia de seguridad social en sentido positivo del Licitante Participante, emitida por el Instituto Mexicano del Seguro Social (IMSS), con antigüedad máxima respecto de su emisión cinco días antes de la Presentación y Apertura de las Proposiciones Técnicas y Proposiciones Económicas. El licitante participante ganador del presente Procedimiento de Contratación, de manera obligatoria y sin excepción alguna deberá volver a presentar dicha opinión de cumplimiento de fecha del mismo día que entregue la documentación para la formalización de dicho contrato, de acuerdo a la notificación de adjudicación, para la apertura del expediente de dicho contrato en la respectiva plataforma oficial. Así mismo, el licitante participante ganador del presente Procedimiento de Contratación, de manera obligatoria y sin excepción alguna deberá volver a presentar dicha opinión de cumplimiento de fecha del mismo día que se formalice el contrato en la respectiva plataforma oficial. Es decir, el Licitante Participante Ganador del presente Procedimiento de Contratación, de manera obligatoria y sin excepción alguna deberá presentar dicha opinión 3 veces de distintas fechas de acuerdo a lo ya descrito.</w:t>
            </w:r>
          </w:p>
        </w:tc>
        <w:tc>
          <w:tcPr>
            <w:tcW w:w="626" w:type="pct"/>
          </w:tcPr>
          <w:p w14:paraId="7743B785" w14:textId="77777777" w:rsidR="00D570BC" w:rsidRPr="00224599" w:rsidRDefault="00D570BC" w:rsidP="00C334F1">
            <w:pPr>
              <w:jc w:val="both"/>
              <w:rPr>
                <w:rStyle w:val="nfasis"/>
                <w:rFonts w:ascii="Montserrat Light" w:hAnsi="Montserrat Light"/>
                <w:i w:val="0"/>
                <w:sz w:val="10"/>
                <w:szCs w:val="20"/>
              </w:rPr>
            </w:pPr>
          </w:p>
        </w:tc>
        <w:tc>
          <w:tcPr>
            <w:tcW w:w="557" w:type="pct"/>
          </w:tcPr>
          <w:p w14:paraId="7BE46A1D" w14:textId="77777777" w:rsidR="00D570BC" w:rsidRPr="00224599" w:rsidRDefault="00D570BC" w:rsidP="00C334F1">
            <w:pPr>
              <w:jc w:val="both"/>
              <w:rPr>
                <w:rStyle w:val="nfasis"/>
                <w:rFonts w:ascii="Montserrat Light" w:hAnsi="Montserrat Light"/>
                <w:i w:val="0"/>
                <w:sz w:val="10"/>
                <w:szCs w:val="20"/>
              </w:rPr>
            </w:pPr>
          </w:p>
        </w:tc>
      </w:tr>
      <w:tr w:rsidR="00D570BC" w:rsidRPr="00224599" w14:paraId="684E44BB" w14:textId="77777777" w:rsidTr="00126EFC">
        <w:tc>
          <w:tcPr>
            <w:tcW w:w="3817" w:type="pct"/>
          </w:tcPr>
          <w:p w14:paraId="17D49009" w14:textId="1CE3B555" w:rsidR="00D570BC" w:rsidRPr="00224599" w:rsidRDefault="00D570BC" w:rsidP="00D570BC">
            <w:pPr>
              <w:widowControl w:val="0"/>
              <w:suppressAutoHyphens/>
              <w:adjustRightInd w:val="0"/>
              <w:spacing w:after="0" w:line="240" w:lineRule="auto"/>
              <w:jc w:val="both"/>
              <w:textAlignment w:val="baseline"/>
              <w:rPr>
                <w:rStyle w:val="nfasis"/>
                <w:rFonts w:ascii="Montserrat Light" w:hAnsi="Montserrat Light" w:cs="Arial"/>
                <w:i w:val="0"/>
                <w:iCs w:val="0"/>
                <w:sz w:val="16"/>
                <w:szCs w:val="16"/>
                <w:lang w:eastAsia="es-MX"/>
              </w:rPr>
            </w:pPr>
            <w:r w:rsidRPr="00224599">
              <w:rPr>
                <w:rStyle w:val="nfasis"/>
                <w:rFonts w:ascii="Montserrat Light" w:hAnsi="Montserrat Light"/>
                <w:b/>
                <w:i w:val="0"/>
                <w:sz w:val="16"/>
                <w:szCs w:val="20"/>
              </w:rPr>
              <w:t xml:space="preserve">DOCUMENTO NÚMERO 12. </w:t>
            </w:r>
            <w:bookmarkStart w:id="72" w:name="_Hlk121429977"/>
            <w:r w:rsidRPr="00224599">
              <w:rPr>
                <w:rFonts w:ascii="Montserrat Light" w:hAnsi="Montserrat Light" w:cs="Arial"/>
                <w:bCs/>
                <w:sz w:val="16"/>
                <w:szCs w:val="16"/>
                <w:lang w:eastAsia="es-MX"/>
              </w:rPr>
              <w:t>Constancia de cumplimiento-INFONAVIT.</w:t>
            </w:r>
            <w:r w:rsidRPr="00224599">
              <w:rPr>
                <w:rFonts w:ascii="Montserrat Light" w:hAnsi="Montserrat Light" w:cs="Arial"/>
                <w:sz w:val="16"/>
                <w:szCs w:val="16"/>
                <w:lang w:eastAsia="es-MX"/>
              </w:rPr>
              <w:t xml:space="preserve"> Opinión de Cumplimiento </w:t>
            </w:r>
            <w:r w:rsidRPr="00224599">
              <w:rPr>
                <w:rFonts w:ascii="Montserrat Light" w:hAnsi="Montserrat Light" w:cs="Arial"/>
                <w:bCs/>
                <w:sz w:val="16"/>
                <w:szCs w:val="16"/>
                <w:lang w:eastAsia="es-MX"/>
              </w:rPr>
              <w:t>vigente</w:t>
            </w:r>
            <w:r w:rsidRPr="00224599">
              <w:rPr>
                <w:rFonts w:ascii="Montserrat Light" w:hAnsi="Montserrat Light" w:cs="Arial"/>
                <w:sz w:val="16"/>
                <w:szCs w:val="16"/>
                <w:lang w:eastAsia="es-MX"/>
              </w:rPr>
              <w:t xml:space="preserve"> y a nombre del licitante, en sentido </w:t>
            </w:r>
            <w:r w:rsidRPr="00224599">
              <w:rPr>
                <w:rFonts w:ascii="Montserrat Light" w:hAnsi="Montserrat Light" w:cs="Arial"/>
                <w:bCs/>
                <w:sz w:val="16"/>
                <w:szCs w:val="16"/>
                <w:lang w:eastAsia="es-MX"/>
              </w:rPr>
              <w:t xml:space="preserve">positivo </w:t>
            </w:r>
            <w:r w:rsidRPr="00224599">
              <w:rPr>
                <w:rFonts w:ascii="Montserrat Light" w:hAnsi="Montserrat Light" w:cs="Arial"/>
                <w:sz w:val="16"/>
                <w:szCs w:val="16"/>
                <w:lang w:eastAsia="es-MX"/>
              </w:rPr>
              <w:t>de la constancia de situación fiscal en materia de aportaciones patronales y entero de descuentos, en términos del Acuerdo del H Consejo de Administración del Instituto del Fondo Nacional de la Vivienda para los Trabajadores por el que se emiten las Reglas de Obtención de la Constancia de Situación en Materia de Aportaciones Patronales y entero de descuentos publicado en el Diario Oficial de la Federación el 28 de junio de 2017.</w:t>
            </w:r>
            <w:bookmarkEnd w:id="72"/>
          </w:p>
        </w:tc>
        <w:tc>
          <w:tcPr>
            <w:tcW w:w="626" w:type="pct"/>
          </w:tcPr>
          <w:p w14:paraId="50A6619D" w14:textId="77777777" w:rsidR="00D570BC" w:rsidRPr="00224599" w:rsidRDefault="00D570BC" w:rsidP="00C334F1">
            <w:pPr>
              <w:jc w:val="both"/>
              <w:rPr>
                <w:rStyle w:val="nfasis"/>
                <w:rFonts w:ascii="Montserrat Light" w:hAnsi="Montserrat Light"/>
                <w:i w:val="0"/>
                <w:sz w:val="10"/>
                <w:szCs w:val="20"/>
              </w:rPr>
            </w:pPr>
          </w:p>
        </w:tc>
        <w:tc>
          <w:tcPr>
            <w:tcW w:w="557" w:type="pct"/>
          </w:tcPr>
          <w:p w14:paraId="19FBB4A8" w14:textId="77777777" w:rsidR="00D570BC" w:rsidRPr="00224599" w:rsidRDefault="00D570BC" w:rsidP="00C334F1">
            <w:pPr>
              <w:jc w:val="both"/>
              <w:rPr>
                <w:rStyle w:val="nfasis"/>
                <w:rFonts w:ascii="Montserrat Light" w:hAnsi="Montserrat Light"/>
                <w:i w:val="0"/>
                <w:sz w:val="10"/>
                <w:szCs w:val="20"/>
              </w:rPr>
            </w:pPr>
          </w:p>
        </w:tc>
      </w:tr>
    </w:tbl>
    <w:p w14:paraId="359F3F54" w14:textId="38059A68" w:rsidR="00765961" w:rsidRPr="00224599" w:rsidRDefault="00765961" w:rsidP="00C334F1">
      <w:pPr>
        <w:jc w:val="both"/>
        <w:rPr>
          <w:rStyle w:val="nfasis"/>
          <w:rFonts w:ascii="Montserrat Light" w:hAnsi="Montserrat Light"/>
          <w:i w:val="0"/>
          <w:sz w:val="16"/>
          <w:szCs w:val="20"/>
        </w:rPr>
      </w:pPr>
    </w:p>
    <w:p w14:paraId="05066A20" w14:textId="6D848146" w:rsidR="00E912C1" w:rsidRPr="00224599" w:rsidRDefault="00E912C1" w:rsidP="00E912C1">
      <w:pPr>
        <w:jc w:val="center"/>
        <w:rPr>
          <w:rFonts w:ascii="Montserrat Light" w:eastAsia="Times New Roman" w:hAnsi="Montserrat Light" w:cs="Arial"/>
          <w:b/>
          <w:bCs/>
          <w:sz w:val="18"/>
          <w:szCs w:val="18"/>
          <w:lang w:eastAsia="es-ES"/>
        </w:rPr>
      </w:pPr>
      <w:r w:rsidRPr="00224599">
        <w:rPr>
          <w:rFonts w:ascii="Montserrat Light" w:eastAsia="Times New Roman" w:hAnsi="Montserrat Light" w:cs="Arial"/>
          <w:b/>
          <w:bCs/>
          <w:sz w:val="18"/>
          <w:szCs w:val="18"/>
          <w:lang w:eastAsia="es-ES"/>
        </w:rPr>
        <w:t>Documentos de la Propuesta Técnica</w:t>
      </w:r>
    </w:p>
    <w:p w14:paraId="11901428" w14:textId="75D18611" w:rsidR="00D570BC" w:rsidRPr="00224599" w:rsidRDefault="00E912C1" w:rsidP="00C334F1">
      <w:pPr>
        <w:jc w:val="both"/>
        <w:rPr>
          <w:rStyle w:val="nfasis"/>
          <w:rFonts w:ascii="Montserrat Light" w:eastAsia="Times New Roman" w:hAnsi="Montserrat Light" w:cs="Arial"/>
          <w:i w:val="0"/>
          <w:iCs w:val="0"/>
          <w:sz w:val="16"/>
          <w:szCs w:val="16"/>
          <w:lang w:eastAsia="es-ES"/>
        </w:rPr>
      </w:pPr>
      <w:r w:rsidRPr="00401FC8">
        <w:rPr>
          <w:rFonts w:ascii="Montserrat Light" w:eastAsia="Times New Roman" w:hAnsi="Montserrat Light" w:cs="Arial"/>
          <w:sz w:val="16"/>
          <w:szCs w:val="16"/>
          <w:lang w:eastAsia="es-ES"/>
        </w:rPr>
        <w:t>La Propuesta Técnica deberá ser enviada a través del Sistema CompraNet</w:t>
      </w:r>
      <w:r w:rsidRPr="00224599">
        <w:rPr>
          <w:rFonts w:ascii="Montserrat Light" w:eastAsia="Times New Roman" w:hAnsi="Montserrat Light" w:cs="Arial"/>
          <w:sz w:val="18"/>
          <w:szCs w:val="18"/>
          <w:lang w:eastAsia="es-ES"/>
        </w:rPr>
        <w:t xml:space="preserve"> </w:t>
      </w:r>
      <w:r w:rsidRPr="00224599">
        <w:rPr>
          <w:rFonts w:ascii="Montserrat Light" w:eastAsia="Times New Roman" w:hAnsi="Montserrat Light" w:cs="Arial"/>
          <w:sz w:val="16"/>
          <w:szCs w:val="16"/>
          <w:lang w:eastAsia="es-ES"/>
        </w:rPr>
        <w:t xml:space="preserve">(firmada electrónicamente y/o autógrafa digitalizada del licitante o su Representante Legal, así como el nombre de este), </w:t>
      </w:r>
      <w:r w:rsidR="002B3F78" w:rsidRPr="00224599">
        <w:rPr>
          <w:rFonts w:ascii="Montserrat Light" w:eastAsia="Times New Roman" w:hAnsi="Montserrat Light" w:cs="Arial"/>
          <w:sz w:val="16"/>
          <w:szCs w:val="16"/>
          <w:lang w:eastAsia="es-ES"/>
        </w:rPr>
        <w:t>la</w:t>
      </w:r>
      <w:r w:rsidRPr="00224599">
        <w:rPr>
          <w:rFonts w:ascii="Montserrat Light" w:eastAsia="Times New Roman" w:hAnsi="Montserrat Light" w:cs="Arial"/>
          <w:sz w:val="16"/>
          <w:szCs w:val="16"/>
          <w:lang w:eastAsia="es-ES"/>
        </w:rPr>
        <w:t xml:space="preserve"> presentación </w:t>
      </w:r>
      <w:r w:rsidR="002B3F78" w:rsidRPr="00224599">
        <w:rPr>
          <w:rFonts w:ascii="Montserrat Light" w:eastAsia="Times New Roman" w:hAnsi="Montserrat Light" w:cs="Arial"/>
          <w:sz w:val="16"/>
          <w:szCs w:val="16"/>
          <w:lang w:eastAsia="es-ES"/>
        </w:rPr>
        <w:t xml:space="preserve">de los </w:t>
      </w:r>
      <w:r w:rsidR="00011DA2">
        <w:rPr>
          <w:rFonts w:ascii="Montserrat Light" w:eastAsia="Times New Roman" w:hAnsi="Montserrat Light" w:cs="Arial"/>
          <w:sz w:val="16"/>
          <w:szCs w:val="16"/>
          <w:lang w:eastAsia="es-ES"/>
        </w:rPr>
        <w:t xml:space="preserve">siguientes </w:t>
      </w:r>
      <w:r w:rsidR="002B3F78" w:rsidRPr="00224599">
        <w:rPr>
          <w:rFonts w:ascii="Montserrat Light" w:eastAsia="Times New Roman" w:hAnsi="Montserrat Light" w:cs="Arial"/>
          <w:sz w:val="16"/>
          <w:szCs w:val="16"/>
          <w:lang w:eastAsia="es-ES"/>
        </w:rPr>
        <w:t xml:space="preserve">documentos </w:t>
      </w:r>
      <w:r w:rsidRPr="00224599">
        <w:rPr>
          <w:rFonts w:ascii="Montserrat Light" w:eastAsia="Times New Roman" w:hAnsi="Montserrat Light" w:cs="Arial"/>
          <w:sz w:val="16"/>
          <w:szCs w:val="16"/>
          <w:lang w:eastAsia="es-ES"/>
        </w:rPr>
        <w:t xml:space="preserve">es de carácter obligatorio. </w:t>
      </w:r>
    </w:p>
    <w:tbl>
      <w:tblPr>
        <w:tblStyle w:val="Tablaconcuadrcula"/>
        <w:tblW w:w="4975" w:type="pct"/>
        <w:tblLook w:val="04A0" w:firstRow="1" w:lastRow="0" w:firstColumn="1" w:lastColumn="0" w:noHBand="0" w:noVBand="1"/>
      </w:tblPr>
      <w:tblGrid>
        <w:gridCol w:w="6651"/>
        <w:gridCol w:w="1140"/>
        <w:gridCol w:w="993"/>
      </w:tblGrid>
      <w:tr w:rsidR="00BD763C" w:rsidRPr="00224599" w14:paraId="2BC93251" w14:textId="71797192" w:rsidTr="00E912C1">
        <w:tc>
          <w:tcPr>
            <w:tcW w:w="3786" w:type="pct"/>
            <w:shd w:val="clear" w:color="auto" w:fill="BFBFBF" w:themeFill="background1" w:themeFillShade="BF"/>
          </w:tcPr>
          <w:p w14:paraId="078F5740" w14:textId="47349737" w:rsidR="00BD763C" w:rsidRPr="00224599" w:rsidRDefault="00BD763C" w:rsidP="00581E5C">
            <w:pPr>
              <w:pStyle w:val="Ttulo4"/>
              <w:widowControl/>
              <w:tabs>
                <w:tab w:val="clear" w:pos="709"/>
                <w:tab w:val="clear" w:pos="9072"/>
              </w:tabs>
              <w:spacing w:after="160" w:line="259" w:lineRule="auto"/>
              <w:outlineLvl w:val="3"/>
              <w:rPr>
                <w:rStyle w:val="nfasis"/>
                <w:rFonts w:ascii="Montserrat Light" w:eastAsiaTheme="minorHAnsi" w:hAnsi="Montserrat Light" w:cstheme="minorBidi"/>
                <w:i w:val="0"/>
                <w:lang w:eastAsia="en-US"/>
              </w:rPr>
            </w:pPr>
            <w:r w:rsidRPr="00224599">
              <w:rPr>
                <w:rStyle w:val="nfasis"/>
                <w:rFonts w:ascii="Montserrat Light" w:eastAsiaTheme="minorHAnsi" w:hAnsi="Montserrat Light" w:cstheme="minorBidi"/>
                <w:i w:val="0"/>
                <w:lang w:eastAsia="en-US"/>
              </w:rPr>
              <w:t>Documento</w:t>
            </w:r>
          </w:p>
        </w:tc>
        <w:tc>
          <w:tcPr>
            <w:tcW w:w="1214" w:type="pct"/>
            <w:gridSpan w:val="2"/>
            <w:shd w:val="clear" w:color="auto" w:fill="BFBFBF" w:themeFill="background1" w:themeFillShade="BF"/>
          </w:tcPr>
          <w:p w14:paraId="5B06E5FF" w14:textId="07B89BA6" w:rsidR="00BD763C" w:rsidRPr="00224599" w:rsidRDefault="00BD763C" w:rsidP="00581E5C">
            <w:pPr>
              <w:jc w:val="center"/>
              <w:rPr>
                <w:rStyle w:val="nfasis"/>
                <w:rFonts w:ascii="Montserrat Light" w:hAnsi="Montserrat Light"/>
                <w:b/>
                <w:i w:val="0"/>
                <w:sz w:val="16"/>
              </w:rPr>
            </w:pPr>
            <w:r w:rsidRPr="00224599">
              <w:rPr>
                <w:rStyle w:val="nfasis"/>
                <w:rFonts w:ascii="Montserrat Light" w:hAnsi="Montserrat Light"/>
                <w:b/>
                <w:i w:val="0"/>
                <w:sz w:val="16"/>
              </w:rPr>
              <w:t xml:space="preserve">Presenta </w:t>
            </w:r>
          </w:p>
        </w:tc>
      </w:tr>
      <w:tr w:rsidR="00BD763C" w:rsidRPr="00224599" w14:paraId="35715AE1" w14:textId="32B2607F" w:rsidTr="00BD763C">
        <w:tc>
          <w:tcPr>
            <w:tcW w:w="3786" w:type="pct"/>
          </w:tcPr>
          <w:p w14:paraId="564B7819" w14:textId="1849CD82" w:rsidR="00BD763C" w:rsidRPr="00224599" w:rsidRDefault="00BD763C" w:rsidP="00581E5C">
            <w:pPr>
              <w:pStyle w:val="Ttulo4"/>
              <w:widowControl/>
              <w:tabs>
                <w:tab w:val="clear" w:pos="709"/>
                <w:tab w:val="clear" w:pos="9072"/>
              </w:tabs>
              <w:spacing w:after="160" w:line="259" w:lineRule="auto"/>
              <w:outlineLvl w:val="3"/>
              <w:rPr>
                <w:rStyle w:val="nfasis"/>
                <w:rFonts w:ascii="Montserrat Light" w:eastAsiaTheme="minorHAnsi" w:hAnsi="Montserrat Light" w:cstheme="minorBidi"/>
                <w:i w:val="0"/>
                <w:lang w:eastAsia="en-US"/>
              </w:rPr>
            </w:pPr>
            <w:r w:rsidRPr="00224599">
              <w:rPr>
                <w:rStyle w:val="nfasis"/>
                <w:rFonts w:ascii="Montserrat Light" w:eastAsiaTheme="minorHAnsi" w:hAnsi="Montserrat Light" w:cstheme="minorBidi"/>
                <w:i w:val="0"/>
                <w:lang w:eastAsia="en-US"/>
              </w:rPr>
              <w:t>Carpeta 2 Documentación Técnica</w:t>
            </w:r>
          </w:p>
        </w:tc>
        <w:tc>
          <w:tcPr>
            <w:tcW w:w="649" w:type="pct"/>
          </w:tcPr>
          <w:p w14:paraId="284B374B" w14:textId="77777777" w:rsidR="00BD763C" w:rsidRPr="00224599" w:rsidRDefault="00BD763C" w:rsidP="00581E5C">
            <w:pPr>
              <w:jc w:val="center"/>
              <w:rPr>
                <w:rStyle w:val="nfasis"/>
                <w:rFonts w:ascii="Montserrat Light" w:hAnsi="Montserrat Light"/>
                <w:b/>
                <w:i w:val="0"/>
                <w:sz w:val="18"/>
              </w:rPr>
            </w:pPr>
            <w:r w:rsidRPr="00224599">
              <w:rPr>
                <w:rStyle w:val="nfasis"/>
                <w:rFonts w:ascii="Montserrat Light" w:hAnsi="Montserrat Light"/>
                <w:b/>
                <w:i w:val="0"/>
                <w:sz w:val="18"/>
              </w:rPr>
              <w:t>Si</w:t>
            </w:r>
          </w:p>
        </w:tc>
        <w:tc>
          <w:tcPr>
            <w:tcW w:w="565" w:type="pct"/>
          </w:tcPr>
          <w:p w14:paraId="002CC175" w14:textId="6BCC571C" w:rsidR="00BD763C" w:rsidRPr="00224599" w:rsidRDefault="00BD763C" w:rsidP="00581E5C">
            <w:pPr>
              <w:jc w:val="center"/>
              <w:rPr>
                <w:rStyle w:val="nfasis"/>
                <w:rFonts w:ascii="Montserrat Light" w:hAnsi="Montserrat Light"/>
                <w:b/>
                <w:i w:val="0"/>
                <w:sz w:val="18"/>
              </w:rPr>
            </w:pPr>
            <w:r w:rsidRPr="00224599">
              <w:rPr>
                <w:rStyle w:val="nfasis"/>
                <w:rFonts w:ascii="Montserrat Light" w:hAnsi="Montserrat Light"/>
                <w:b/>
                <w:i w:val="0"/>
                <w:sz w:val="18"/>
              </w:rPr>
              <w:t>No</w:t>
            </w:r>
          </w:p>
        </w:tc>
      </w:tr>
      <w:tr w:rsidR="00BD763C" w:rsidRPr="00224599" w14:paraId="51533948" w14:textId="50064666" w:rsidTr="00BD763C">
        <w:tc>
          <w:tcPr>
            <w:tcW w:w="3786" w:type="pct"/>
          </w:tcPr>
          <w:p w14:paraId="08D4113E" w14:textId="7E2D59E8" w:rsidR="00BD763C" w:rsidRPr="00224599" w:rsidRDefault="00BD763C" w:rsidP="00BD763C">
            <w:pPr>
              <w:tabs>
                <w:tab w:val="left" w:pos="709"/>
                <w:tab w:val="right" w:leader="dot" w:pos="9072"/>
              </w:tabs>
              <w:jc w:val="both"/>
              <w:rPr>
                <w:rStyle w:val="nfasis"/>
                <w:rFonts w:ascii="Montserrat Light" w:hAnsi="Montserrat Light"/>
                <w:b/>
                <w:bCs/>
                <w:i w:val="0"/>
                <w:iCs w:val="0"/>
                <w:sz w:val="16"/>
                <w:szCs w:val="16"/>
              </w:rPr>
            </w:pPr>
            <w:r w:rsidRPr="00224599">
              <w:rPr>
                <w:rStyle w:val="nfasis"/>
                <w:rFonts w:ascii="Montserrat Light" w:hAnsi="Montserrat Light"/>
                <w:b/>
                <w:bCs/>
                <w:i w:val="0"/>
                <w:iCs w:val="0"/>
                <w:sz w:val="16"/>
                <w:szCs w:val="16"/>
              </w:rPr>
              <w:t>DOCUMENTO NÚMERO 13.</w:t>
            </w:r>
          </w:p>
          <w:p w14:paraId="4AA63BDC" w14:textId="77777777" w:rsidR="00BD763C" w:rsidRPr="00224599" w:rsidRDefault="00BD763C" w:rsidP="00BD763C">
            <w:pPr>
              <w:tabs>
                <w:tab w:val="left" w:pos="709"/>
                <w:tab w:val="right" w:leader="dot" w:pos="9072"/>
              </w:tabs>
              <w:jc w:val="both"/>
              <w:rPr>
                <w:rStyle w:val="nfasis"/>
                <w:rFonts w:ascii="Montserrat Light" w:hAnsi="Montserrat Light"/>
                <w:i w:val="0"/>
                <w:sz w:val="16"/>
                <w:szCs w:val="16"/>
              </w:rPr>
            </w:pPr>
            <w:r w:rsidRPr="00224599">
              <w:rPr>
                <w:rStyle w:val="nfasis"/>
                <w:rFonts w:ascii="Montserrat Light" w:hAnsi="Montserrat Light"/>
                <w:i w:val="0"/>
                <w:sz w:val="16"/>
                <w:szCs w:val="16"/>
              </w:rPr>
              <w:t>1.- Curriculum Vitae del Licitante en donde demuestre los años de experiencia con los que cuenta, la cual deberá ser mínimo de un año en otorgar servicios iguales o similares al objeto de la Licitación en Unidades Hospitalarias del Sector Salud con un número de camas censables y una demanda de servicio similar a la del Instituto Nacional de Pediatría.</w:t>
            </w:r>
          </w:p>
          <w:p w14:paraId="66533392" w14:textId="77777777" w:rsidR="00BD763C" w:rsidRPr="00224599" w:rsidRDefault="00BD763C" w:rsidP="00BD763C">
            <w:pPr>
              <w:tabs>
                <w:tab w:val="left" w:pos="709"/>
                <w:tab w:val="right" w:leader="dot" w:pos="9072"/>
              </w:tabs>
              <w:jc w:val="both"/>
              <w:rPr>
                <w:rStyle w:val="nfasis"/>
                <w:rFonts w:ascii="Montserrat Light" w:hAnsi="Montserrat Light"/>
                <w:i w:val="0"/>
                <w:sz w:val="16"/>
                <w:szCs w:val="16"/>
              </w:rPr>
            </w:pPr>
            <w:r w:rsidRPr="00224599">
              <w:rPr>
                <w:rStyle w:val="nfasis"/>
                <w:rFonts w:ascii="Montserrat Light" w:hAnsi="Montserrat Light"/>
                <w:i w:val="0"/>
                <w:sz w:val="16"/>
                <w:szCs w:val="16"/>
              </w:rPr>
              <w:t xml:space="preserve">El Currículum Vitae deberá contener la siguiente información: </w:t>
            </w:r>
          </w:p>
          <w:p w14:paraId="20EE6146" w14:textId="1FD876A0" w:rsidR="00BD763C" w:rsidRPr="00224599" w:rsidRDefault="00BD763C" w:rsidP="00BD763C">
            <w:pPr>
              <w:ind w:left="360"/>
              <w:jc w:val="both"/>
              <w:rPr>
                <w:rStyle w:val="nfasis"/>
                <w:rFonts w:ascii="Montserrat Light" w:hAnsi="Montserrat Light"/>
                <w:i w:val="0"/>
                <w:sz w:val="16"/>
                <w:szCs w:val="16"/>
              </w:rPr>
            </w:pPr>
            <w:r w:rsidRPr="00224599">
              <w:rPr>
                <w:rStyle w:val="nfasis"/>
                <w:rFonts w:ascii="Montserrat Light" w:hAnsi="Montserrat Light"/>
                <w:i w:val="0"/>
                <w:sz w:val="16"/>
                <w:szCs w:val="16"/>
              </w:rPr>
              <w:lastRenderedPageBreak/>
              <w:t>A.- Nivel de especialidad, m</w:t>
            </w:r>
            <w:r w:rsidR="009E07D4">
              <w:rPr>
                <w:rStyle w:val="nfasis"/>
                <w:rFonts w:ascii="Montserrat Light" w:hAnsi="Montserrat Light"/>
                <w:i w:val="0"/>
                <w:sz w:val="16"/>
                <w:szCs w:val="16"/>
              </w:rPr>
              <w:t>ínimo</w:t>
            </w:r>
            <w:r w:rsidRPr="00224599">
              <w:rPr>
                <w:rStyle w:val="nfasis"/>
                <w:rFonts w:ascii="Montserrat Light" w:hAnsi="Montserrat Light"/>
                <w:i w:val="0"/>
                <w:sz w:val="16"/>
                <w:szCs w:val="16"/>
              </w:rPr>
              <w:t xml:space="preserve"> cinco contratos recien</w:t>
            </w:r>
            <w:r w:rsidR="009E07D4">
              <w:rPr>
                <w:rStyle w:val="nfasis"/>
                <w:rFonts w:ascii="Montserrat Light" w:hAnsi="Montserrat Light"/>
                <w:i w:val="0"/>
                <w:sz w:val="16"/>
                <w:szCs w:val="16"/>
              </w:rPr>
              <w:t>tes</w:t>
            </w:r>
            <w:r w:rsidRPr="00224599">
              <w:rPr>
                <w:rStyle w:val="nfasis"/>
                <w:rFonts w:ascii="Montserrat Light" w:hAnsi="Montserrat Light"/>
                <w:i w:val="0"/>
                <w:sz w:val="16"/>
                <w:szCs w:val="16"/>
              </w:rPr>
              <w:t xml:space="preserve"> que avalen esta experiencia; en Instituciones Hospitalarias del sector salud de Tercer Nivel y Alta Especialidad que brinden atención Pediátrica, así como, el Nombre, Dirección y Número Telefónico del Contratante, para en su caso solicitar referencias del servicio prestado. El Licitante deberá presentar una Constancia de Cumplimiento (cancelación de fianza o carta de cumplimiento de contrato) debidamente firmadas por los clientes de cada uno de los Contratos presentados. </w:t>
            </w:r>
          </w:p>
          <w:p w14:paraId="5CA691F4" w14:textId="77777777" w:rsidR="00BD763C" w:rsidRPr="00224599" w:rsidRDefault="00BD763C" w:rsidP="00157737">
            <w:pPr>
              <w:tabs>
                <w:tab w:val="left" w:pos="709"/>
                <w:tab w:val="right" w:leader="dot" w:pos="9072"/>
              </w:tabs>
              <w:jc w:val="both"/>
              <w:rPr>
                <w:rStyle w:val="nfasis"/>
                <w:rFonts w:ascii="Montserrat Light" w:hAnsi="Montserrat Light"/>
                <w:i w:val="0"/>
                <w:sz w:val="16"/>
                <w:szCs w:val="16"/>
              </w:rPr>
            </w:pPr>
          </w:p>
          <w:p w14:paraId="7D3A1DFF" w14:textId="4DEEAAC8" w:rsidR="00BD763C" w:rsidRPr="00224599" w:rsidRDefault="00157737" w:rsidP="00BD763C">
            <w:pPr>
              <w:tabs>
                <w:tab w:val="left" w:pos="709"/>
                <w:tab w:val="right" w:leader="dot" w:pos="9072"/>
              </w:tabs>
              <w:ind w:left="360"/>
              <w:jc w:val="both"/>
              <w:rPr>
                <w:rStyle w:val="nfasis"/>
                <w:rFonts w:ascii="Montserrat Light" w:hAnsi="Montserrat Light"/>
                <w:i w:val="0"/>
                <w:sz w:val="16"/>
                <w:szCs w:val="16"/>
              </w:rPr>
            </w:pPr>
            <w:r>
              <w:rPr>
                <w:rStyle w:val="nfasis"/>
                <w:rFonts w:ascii="Montserrat Light" w:hAnsi="Montserrat Light"/>
                <w:i w:val="0"/>
                <w:sz w:val="16"/>
                <w:szCs w:val="16"/>
              </w:rPr>
              <w:t>B</w:t>
            </w:r>
            <w:r w:rsidR="00BD763C" w:rsidRPr="00224599">
              <w:rPr>
                <w:rStyle w:val="nfasis"/>
                <w:rFonts w:ascii="Montserrat Light" w:hAnsi="Montserrat Light"/>
                <w:i w:val="0"/>
                <w:sz w:val="16"/>
                <w:szCs w:val="16"/>
              </w:rPr>
              <w:t xml:space="preserve">.- </w:t>
            </w:r>
            <w:r w:rsidR="00BD763C" w:rsidRPr="00224599">
              <w:rPr>
                <w:rFonts w:ascii="Montserrat Light" w:eastAsia="Montserrat" w:hAnsi="Montserrat Light" w:cs="Montserrat"/>
                <w:color w:val="000000"/>
                <w:sz w:val="16"/>
                <w:szCs w:val="16"/>
              </w:rPr>
              <w:t>En el caso de que algún equipo no requiera de registro sanitario el prestador de servicios deberá presentar documento expedido por COFEPRIS o publicado en el DOF, en el que se señale que el insumo no requiere de registro sanitario</w:t>
            </w:r>
          </w:p>
          <w:p w14:paraId="399DB01B" w14:textId="77777777" w:rsidR="00BD763C" w:rsidRPr="00224599" w:rsidRDefault="00BD763C" w:rsidP="00BD763C">
            <w:pPr>
              <w:tabs>
                <w:tab w:val="left" w:pos="709"/>
                <w:tab w:val="right" w:leader="dot" w:pos="9072"/>
              </w:tabs>
              <w:ind w:left="360"/>
              <w:jc w:val="both"/>
              <w:rPr>
                <w:rStyle w:val="nfasis"/>
                <w:rFonts w:ascii="Montserrat Light" w:hAnsi="Montserrat Light"/>
                <w:i w:val="0"/>
                <w:sz w:val="16"/>
                <w:szCs w:val="16"/>
              </w:rPr>
            </w:pPr>
          </w:p>
          <w:p w14:paraId="7179C802" w14:textId="121DF704" w:rsidR="00BD763C" w:rsidRPr="00224599" w:rsidRDefault="00157737" w:rsidP="00BD763C">
            <w:pPr>
              <w:tabs>
                <w:tab w:val="left" w:pos="709"/>
                <w:tab w:val="right" w:leader="dot" w:pos="9072"/>
              </w:tabs>
              <w:ind w:left="360"/>
              <w:jc w:val="both"/>
              <w:rPr>
                <w:rFonts w:ascii="Montserrat Light" w:eastAsia="Montserrat" w:hAnsi="Montserrat Light" w:cs="Montserrat"/>
                <w:color w:val="000000"/>
                <w:sz w:val="16"/>
                <w:szCs w:val="16"/>
              </w:rPr>
            </w:pPr>
            <w:r>
              <w:rPr>
                <w:rStyle w:val="nfasis"/>
                <w:rFonts w:ascii="Montserrat Light" w:hAnsi="Montserrat Light"/>
                <w:i w:val="0"/>
                <w:sz w:val="16"/>
                <w:szCs w:val="16"/>
              </w:rPr>
              <w:t>C</w:t>
            </w:r>
            <w:r w:rsidR="00BD763C" w:rsidRPr="00224599">
              <w:rPr>
                <w:rStyle w:val="nfasis"/>
                <w:rFonts w:ascii="Montserrat Light" w:hAnsi="Montserrat Light"/>
                <w:i w:val="0"/>
                <w:sz w:val="16"/>
                <w:szCs w:val="16"/>
              </w:rPr>
              <w:t xml:space="preserve">.- </w:t>
            </w:r>
            <w:r w:rsidR="00BD763C" w:rsidRPr="00224599">
              <w:rPr>
                <w:rFonts w:ascii="Montserrat Light" w:eastAsia="Montserrat" w:hAnsi="Montserrat Light" w:cs="Montserrat"/>
                <w:color w:val="000000"/>
                <w:sz w:val="16"/>
                <w:szCs w:val="16"/>
              </w:rPr>
              <w:t>Del equipo Médico deberá presentar copia simple del Certificado FDA vigente y/o el CCEE o Certificado de Calidad de Buenas Prácticas de Manufactura de COFEPRIS o ISO 13485 de Calidad vigente en el idioma del país de origen acompañado de su traducción simple al español</w:t>
            </w:r>
          </w:p>
          <w:p w14:paraId="67FAEA83" w14:textId="77777777" w:rsidR="00BD763C" w:rsidRPr="00224599" w:rsidRDefault="00BD763C" w:rsidP="00BD763C">
            <w:pPr>
              <w:tabs>
                <w:tab w:val="left" w:pos="709"/>
                <w:tab w:val="right" w:leader="dot" w:pos="9072"/>
              </w:tabs>
              <w:ind w:left="360"/>
              <w:jc w:val="both"/>
              <w:rPr>
                <w:rStyle w:val="nfasis"/>
                <w:rFonts w:ascii="Montserrat Light" w:hAnsi="Montserrat Light"/>
                <w:i w:val="0"/>
                <w:sz w:val="16"/>
                <w:szCs w:val="16"/>
              </w:rPr>
            </w:pPr>
          </w:p>
          <w:p w14:paraId="2003921D" w14:textId="54D031D4" w:rsidR="00BD763C" w:rsidRPr="00224599" w:rsidRDefault="00157737" w:rsidP="00BD763C">
            <w:pPr>
              <w:tabs>
                <w:tab w:val="left" w:pos="709"/>
                <w:tab w:val="right" w:leader="dot" w:pos="9072"/>
              </w:tabs>
              <w:ind w:left="360"/>
              <w:jc w:val="both"/>
              <w:rPr>
                <w:rFonts w:ascii="Montserrat Light" w:eastAsia="Montserrat" w:hAnsi="Montserrat Light" w:cs="Montserrat"/>
                <w:color w:val="000000"/>
                <w:sz w:val="16"/>
                <w:szCs w:val="16"/>
              </w:rPr>
            </w:pPr>
            <w:r>
              <w:rPr>
                <w:rStyle w:val="nfasis"/>
                <w:rFonts w:ascii="Montserrat Light" w:hAnsi="Montserrat Light"/>
                <w:i w:val="0"/>
                <w:sz w:val="16"/>
                <w:szCs w:val="16"/>
              </w:rPr>
              <w:t>D</w:t>
            </w:r>
            <w:r w:rsidR="00BD763C" w:rsidRPr="00224599">
              <w:rPr>
                <w:rStyle w:val="nfasis"/>
                <w:rFonts w:ascii="Montserrat Light" w:hAnsi="Montserrat Light"/>
                <w:i w:val="0"/>
                <w:sz w:val="16"/>
                <w:szCs w:val="16"/>
              </w:rPr>
              <w:t xml:space="preserve">.- </w:t>
            </w:r>
            <w:r>
              <w:rPr>
                <w:rStyle w:val="nfasis"/>
                <w:rFonts w:ascii="Montserrat Light" w:hAnsi="Montserrat Light"/>
                <w:i w:val="0"/>
                <w:sz w:val="16"/>
                <w:szCs w:val="16"/>
              </w:rPr>
              <w:t xml:space="preserve">Del equipo Médico, si es internacional, deberá presentar </w:t>
            </w:r>
            <w:r w:rsidRPr="00224599">
              <w:rPr>
                <w:rFonts w:ascii="Montserrat Light" w:eastAsia="Montserrat" w:hAnsi="Montserrat Light" w:cs="Montserrat"/>
                <w:color w:val="000000"/>
                <w:sz w:val="16"/>
                <w:szCs w:val="16"/>
              </w:rPr>
              <w:t xml:space="preserve">copia simple del aviso de importación de los equipos que </w:t>
            </w:r>
            <w:r>
              <w:rPr>
                <w:rFonts w:ascii="Montserrat Light" w:eastAsia="Montserrat" w:hAnsi="Montserrat Light" w:cs="Montserrat"/>
                <w:color w:val="000000"/>
                <w:sz w:val="16"/>
                <w:szCs w:val="16"/>
              </w:rPr>
              <w:t>oferta</w:t>
            </w:r>
            <w:r w:rsidRPr="00224599">
              <w:rPr>
                <w:rFonts w:ascii="Montserrat Light" w:eastAsia="Montserrat" w:hAnsi="Montserrat Light" w:cs="Montserrat"/>
                <w:color w:val="000000"/>
                <w:sz w:val="16"/>
                <w:szCs w:val="16"/>
              </w:rPr>
              <w:t>; para el caso de los equipos nacionales deberá entregar la documentación que avale la fecha de fabricación</w:t>
            </w:r>
            <w:r>
              <w:rPr>
                <w:rFonts w:ascii="Montserrat Light" w:eastAsia="Montserrat" w:hAnsi="Montserrat Light" w:cs="Montserrat"/>
                <w:color w:val="000000"/>
                <w:sz w:val="16"/>
                <w:szCs w:val="16"/>
              </w:rPr>
              <w:t xml:space="preserve"> (</w:t>
            </w:r>
            <w:r>
              <w:rPr>
                <w:rStyle w:val="nfasis"/>
                <w:rFonts w:ascii="Montserrat Light" w:hAnsi="Montserrat Light"/>
                <w:i w:val="0"/>
                <w:sz w:val="16"/>
                <w:szCs w:val="16"/>
              </w:rPr>
              <w:t>facturas, contratos de arrendamiento, etc.).</w:t>
            </w:r>
          </w:p>
          <w:p w14:paraId="440912F0" w14:textId="77777777" w:rsidR="00BD763C" w:rsidRPr="00224599" w:rsidRDefault="00BD763C" w:rsidP="00BD763C">
            <w:pPr>
              <w:tabs>
                <w:tab w:val="left" w:pos="709"/>
                <w:tab w:val="right" w:leader="dot" w:pos="9072"/>
              </w:tabs>
              <w:ind w:left="360"/>
              <w:jc w:val="both"/>
              <w:rPr>
                <w:rFonts w:ascii="Montserrat Light" w:eastAsia="Montserrat" w:hAnsi="Montserrat Light" w:cs="Montserrat"/>
                <w:color w:val="000000"/>
                <w:sz w:val="16"/>
                <w:szCs w:val="16"/>
              </w:rPr>
            </w:pPr>
          </w:p>
          <w:p w14:paraId="2B286811" w14:textId="782D1A82" w:rsidR="00BD763C" w:rsidRPr="00224599" w:rsidRDefault="00157737" w:rsidP="009E07D4">
            <w:pPr>
              <w:tabs>
                <w:tab w:val="left" w:pos="709"/>
                <w:tab w:val="right" w:leader="dot" w:pos="9072"/>
              </w:tabs>
              <w:ind w:left="360"/>
              <w:jc w:val="both"/>
              <w:rPr>
                <w:rStyle w:val="nfasis"/>
                <w:rFonts w:ascii="Montserrat Light" w:hAnsi="Montserrat Light"/>
                <w:i w:val="0"/>
                <w:sz w:val="16"/>
                <w:szCs w:val="16"/>
              </w:rPr>
            </w:pPr>
            <w:r>
              <w:rPr>
                <w:rFonts w:ascii="Montserrat Light" w:eastAsia="Montserrat" w:hAnsi="Montserrat Light" w:cs="Montserrat"/>
                <w:color w:val="000000"/>
                <w:sz w:val="16"/>
                <w:szCs w:val="16"/>
              </w:rPr>
              <w:t>E</w:t>
            </w:r>
            <w:r w:rsidR="00BD763C" w:rsidRPr="00224599">
              <w:rPr>
                <w:rFonts w:ascii="Montserrat Light" w:eastAsia="Montserrat" w:hAnsi="Montserrat Light" w:cs="Montserrat"/>
                <w:color w:val="000000"/>
                <w:sz w:val="16"/>
                <w:szCs w:val="16"/>
              </w:rPr>
              <w:t xml:space="preserve">.- </w:t>
            </w:r>
            <w:r w:rsidR="00BD763C" w:rsidRPr="00224599">
              <w:rPr>
                <w:rStyle w:val="nfasis"/>
                <w:rFonts w:ascii="Montserrat Light" w:hAnsi="Montserrat Light"/>
                <w:i w:val="0"/>
                <w:sz w:val="16"/>
                <w:szCs w:val="16"/>
              </w:rPr>
              <w:t>Estrategia o Plan con el que el Licitante garantice la capacidad de la prestación del servicio, para que en caso de un siniestro el Instituto pueda brindar atención durante 72 horas.</w:t>
            </w:r>
          </w:p>
          <w:p w14:paraId="482D16B6" w14:textId="77777777" w:rsidR="00BD763C" w:rsidRPr="00224599" w:rsidRDefault="00BD763C" w:rsidP="00BD763C">
            <w:pPr>
              <w:tabs>
                <w:tab w:val="left" w:pos="709"/>
                <w:tab w:val="right" w:leader="dot" w:pos="9072"/>
              </w:tabs>
              <w:jc w:val="both"/>
              <w:rPr>
                <w:rFonts w:ascii="Montserrat Light" w:eastAsia="Montserrat" w:hAnsi="Montserrat Light" w:cs="Montserrat"/>
                <w:color w:val="000000"/>
                <w:sz w:val="16"/>
                <w:szCs w:val="16"/>
              </w:rPr>
            </w:pPr>
          </w:p>
          <w:p w14:paraId="04CD2959" w14:textId="14019E6A" w:rsidR="00BD763C" w:rsidRPr="00224599" w:rsidRDefault="00BD763C" w:rsidP="00BD763C">
            <w:pPr>
              <w:tabs>
                <w:tab w:val="left" w:pos="709"/>
                <w:tab w:val="right" w:leader="dot" w:pos="9072"/>
              </w:tabs>
              <w:jc w:val="both"/>
              <w:rPr>
                <w:rStyle w:val="nfasis"/>
                <w:rFonts w:ascii="Montserrat Light" w:hAnsi="Montserrat Light"/>
                <w:b/>
                <w:i w:val="0"/>
                <w:sz w:val="16"/>
                <w:szCs w:val="16"/>
              </w:rPr>
            </w:pPr>
            <w:r w:rsidRPr="00224599">
              <w:rPr>
                <w:rFonts w:ascii="Montserrat Light" w:eastAsia="Montserrat" w:hAnsi="Montserrat Light" w:cs="Montserrat"/>
                <w:color w:val="000000"/>
                <w:sz w:val="16"/>
                <w:szCs w:val="16"/>
              </w:rPr>
              <w:t xml:space="preserve">2.- </w:t>
            </w:r>
            <w:r w:rsidRPr="00224599">
              <w:rPr>
                <w:rStyle w:val="nfasis"/>
                <w:rFonts w:ascii="Montserrat Light" w:hAnsi="Montserrat Light"/>
                <w:b/>
                <w:i w:val="0"/>
                <w:sz w:val="16"/>
                <w:szCs w:val="16"/>
              </w:rPr>
              <w:t>Curriculum del</w:t>
            </w:r>
            <w:r w:rsidR="00401FC8">
              <w:rPr>
                <w:rStyle w:val="nfasis"/>
                <w:rFonts w:ascii="Montserrat Light" w:hAnsi="Montserrat Light"/>
                <w:b/>
                <w:i w:val="0"/>
                <w:sz w:val="16"/>
                <w:szCs w:val="16"/>
              </w:rPr>
              <w:t xml:space="preserve"> </w:t>
            </w:r>
            <w:r w:rsidR="003D774A">
              <w:rPr>
                <w:rStyle w:val="nfasis"/>
                <w:rFonts w:ascii="Montserrat Light" w:hAnsi="Montserrat Light"/>
                <w:b/>
                <w:i w:val="0"/>
                <w:sz w:val="16"/>
                <w:szCs w:val="16"/>
              </w:rPr>
              <w:t xml:space="preserve">Supervisor en Instalación y Mantenimiento </w:t>
            </w:r>
          </w:p>
          <w:p w14:paraId="4DB7FE05" w14:textId="795E49FA" w:rsidR="00BD763C" w:rsidRPr="00224599" w:rsidRDefault="003D774A" w:rsidP="00BD763C">
            <w:pPr>
              <w:tabs>
                <w:tab w:val="left" w:pos="709"/>
                <w:tab w:val="right" w:leader="dot" w:pos="9072"/>
              </w:tabs>
              <w:jc w:val="both"/>
              <w:rPr>
                <w:rStyle w:val="nfasis"/>
                <w:rFonts w:ascii="Montserrat Light" w:hAnsi="Montserrat Light"/>
                <w:b/>
                <w:i w:val="0"/>
                <w:sz w:val="16"/>
                <w:szCs w:val="16"/>
              </w:rPr>
            </w:pPr>
            <w:r>
              <w:rPr>
                <w:rStyle w:val="nfasis"/>
                <w:rFonts w:ascii="Montserrat Light" w:hAnsi="Montserrat Light"/>
                <w:b/>
                <w:i w:val="0"/>
                <w:sz w:val="16"/>
                <w:szCs w:val="16"/>
              </w:rPr>
              <w:t>Ingeniero Biomédico</w:t>
            </w:r>
          </w:p>
          <w:p w14:paraId="2698D29F" w14:textId="77777777" w:rsidR="00BD763C" w:rsidRPr="00224599" w:rsidRDefault="00BD763C" w:rsidP="00BD763C">
            <w:pPr>
              <w:tabs>
                <w:tab w:val="num" w:pos="720"/>
              </w:tabs>
              <w:spacing w:line="276" w:lineRule="auto"/>
              <w:ind w:left="1134"/>
              <w:jc w:val="both"/>
              <w:rPr>
                <w:rStyle w:val="nfasis"/>
                <w:rFonts w:ascii="Montserrat Light" w:hAnsi="Montserrat Light"/>
                <w:i w:val="0"/>
                <w:sz w:val="16"/>
                <w:szCs w:val="16"/>
              </w:rPr>
            </w:pPr>
            <w:r w:rsidRPr="00224599">
              <w:rPr>
                <w:rStyle w:val="nfasis"/>
                <w:rFonts w:ascii="Montserrat Light" w:hAnsi="Montserrat Light"/>
                <w:i w:val="0"/>
                <w:sz w:val="16"/>
                <w:szCs w:val="16"/>
              </w:rPr>
              <w:t xml:space="preserve">I.- Curriculum Vitae del personal operativo el cual </w:t>
            </w:r>
            <w:r w:rsidRPr="00224599">
              <w:rPr>
                <w:rFonts w:ascii="Montserrat Light" w:hAnsi="Montserrat Light" w:cs="Arial"/>
                <w:color w:val="000000"/>
                <w:sz w:val="16"/>
                <w:szCs w:val="16"/>
              </w:rPr>
              <w:t>deberá contener el nombre, domicilio, edad, lugar y fecha de nacimiento, registro federal de contribuyentes, clave única de registro de población, grado de estudios, fotografía y deberá de contener la firma autógrafa.</w:t>
            </w:r>
          </w:p>
          <w:p w14:paraId="4FD4D835" w14:textId="77777777" w:rsidR="00BD763C" w:rsidRPr="00224599" w:rsidRDefault="00BD763C" w:rsidP="00BD763C">
            <w:pPr>
              <w:tabs>
                <w:tab w:val="num" w:pos="720"/>
              </w:tabs>
              <w:spacing w:line="276" w:lineRule="auto"/>
              <w:ind w:left="1134"/>
              <w:jc w:val="both"/>
              <w:rPr>
                <w:rStyle w:val="nfasis"/>
                <w:rFonts w:ascii="Montserrat Light" w:hAnsi="Montserrat Light"/>
                <w:i w:val="0"/>
                <w:sz w:val="16"/>
                <w:szCs w:val="16"/>
              </w:rPr>
            </w:pPr>
            <w:r w:rsidRPr="00224599">
              <w:rPr>
                <w:rStyle w:val="nfasis"/>
                <w:rFonts w:ascii="Montserrat Light" w:hAnsi="Montserrat Light"/>
                <w:i w:val="0"/>
                <w:sz w:val="16"/>
                <w:szCs w:val="16"/>
              </w:rPr>
              <w:t>II.- Titulo.</w:t>
            </w:r>
          </w:p>
          <w:p w14:paraId="337736CE" w14:textId="77777777" w:rsidR="00BD763C" w:rsidRPr="00224599" w:rsidRDefault="00BD763C" w:rsidP="00BD763C">
            <w:pPr>
              <w:tabs>
                <w:tab w:val="num" w:pos="720"/>
              </w:tabs>
              <w:spacing w:line="276" w:lineRule="auto"/>
              <w:ind w:left="1134"/>
              <w:jc w:val="both"/>
              <w:rPr>
                <w:rStyle w:val="nfasis"/>
                <w:rFonts w:ascii="Montserrat Light" w:hAnsi="Montserrat Light"/>
                <w:i w:val="0"/>
                <w:sz w:val="16"/>
                <w:szCs w:val="16"/>
              </w:rPr>
            </w:pPr>
            <w:r w:rsidRPr="00224599">
              <w:rPr>
                <w:rStyle w:val="nfasis"/>
                <w:rFonts w:ascii="Montserrat Light" w:hAnsi="Montserrat Light"/>
                <w:i w:val="0"/>
                <w:sz w:val="16"/>
                <w:szCs w:val="16"/>
              </w:rPr>
              <w:t xml:space="preserve">III.- Cedula profesional </w:t>
            </w:r>
          </w:p>
          <w:p w14:paraId="60C4E585" w14:textId="77777777" w:rsidR="00401FC8" w:rsidRPr="00401FC8" w:rsidRDefault="00BD763C" w:rsidP="00401FC8">
            <w:pPr>
              <w:tabs>
                <w:tab w:val="num" w:pos="720"/>
              </w:tabs>
              <w:spacing w:line="276" w:lineRule="auto"/>
              <w:ind w:left="1134"/>
              <w:jc w:val="both"/>
              <w:rPr>
                <w:rFonts w:ascii="Montserrat Light" w:hAnsi="Montserrat Light"/>
                <w:bCs/>
                <w:iCs/>
                <w:sz w:val="16"/>
                <w:szCs w:val="16"/>
                <w:lang w:val="es-ES_tradnl"/>
              </w:rPr>
            </w:pPr>
            <w:r w:rsidRPr="00224599">
              <w:rPr>
                <w:rStyle w:val="nfasis"/>
                <w:rFonts w:ascii="Montserrat Light" w:hAnsi="Montserrat Light"/>
                <w:i w:val="0"/>
                <w:sz w:val="16"/>
                <w:szCs w:val="16"/>
              </w:rPr>
              <w:t xml:space="preserve">IV.- Constancias de capacitaciones con relación </w:t>
            </w:r>
            <w:r w:rsidR="00401FC8" w:rsidRPr="00401FC8">
              <w:rPr>
                <w:rFonts w:ascii="Montserrat Light" w:hAnsi="Montserrat Light"/>
                <w:iCs/>
                <w:sz w:val="16"/>
                <w:szCs w:val="16"/>
              </w:rPr>
              <w:t>a</w:t>
            </w:r>
            <w:r w:rsidR="00401FC8" w:rsidRPr="00401FC8">
              <w:rPr>
                <w:rFonts w:ascii="Montserrat Light" w:hAnsi="Montserrat Light"/>
                <w:bCs/>
                <w:iCs/>
                <w:sz w:val="16"/>
                <w:szCs w:val="16"/>
                <w:lang w:val="es-ES_tradnl"/>
              </w:rPr>
              <w:t xml:space="preserve"> la administración y manejo de equipos e insumos relacionados con el servicio a ofertar.</w:t>
            </w:r>
          </w:p>
          <w:p w14:paraId="7F7E5699" w14:textId="7CA600DF" w:rsidR="00BD763C" w:rsidRPr="00224599" w:rsidRDefault="00BD763C" w:rsidP="00BD763C">
            <w:pPr>
              <w:tabs>
                <w:tab w:val="num" w:pos="720"/>
              </w:tabs>
              <w:spacing w:line="276" w:lineRule="auto"/>
              <w:ind w:left="1134"/>
              <w:jc w:val="both"/>
              <w:rPr>
                <w:rStyle w:val="nfasis"/>
                <w:rFonts w:ascii="Montserrat Light" w:hAnsi="Montserrat Light"/>
                <w:i w:val="0"/>
                <w:sz w:val="16"/>
                <w:szCs w:val="16"/>
              </w:rPr>
            </w:pPr>
            <w:r w:rsidRPr="00224599">
              <w:rPr>
                <w:rStyle w:val="nfasis"/>
                <w:rFonts w:ascii="Montserrat Light" w:hAnsi="Montserrat Light"/>
                <w:i w:val="0"/>
                <w:sz w:val="16"/>
                <w:szCs w:val="16"/>
              </w:rPr>
              <w:t xml:space="preserve">. </w:t>
            </w:r>
          </w:p>
          <w:p w14:paraId="2CCD1CA6" w14:textId="77777777" w:rsidR="00BD763C" w:rsidRPr="00224599" w:rsidRDefault="00BD763C" w:rsidP="00BD763C">
            <w:pPr>
              <w:rPr>
                <w:rFonts w:ascii="Montserrat Light" w:eastAsia="Montserrat" w:hAnsi="Montserrat Light" w:cs="Montserrat"/>
                <w:color w:val="000000"/>
                <w:sz w:val="16"/>
                <w:szCs w:val="16"/>
              </w:rPr>
            </w:pPr>
            <w:r w:rsidRPr="00224599">
              <w:rPr>
                <w:rFonts w:ascii="Montserrat Light" w:eastAsia="Montserrat" w:hAnsi="Montserrat Light" w:cs="Montserrat"/>
                <w:color w:val="000000"/>
                <w:sz w:val="16"/>
                <w:szCs w:val="16"/>
              </w:rPr>
              <w:br w:type="page"/>
            </w:r>
          </w:p>
          <w:p w14:paraId="53D0E9E4" w14:textId="77777777" w:rsidR="00BD763C" w:rsidRPr="00224599" w:rsidRDefault="00BD763C" w:rsidP="00BD763C">
            <w:pPr>
              <w:tabs>
                <w:tab w:val="left" w:pos="709"/>
                <w:tab w:val="right" w:leader="dot" w:pos="9072"/>
              </w:tabs>
              <w:jc w:val="both"/>
              <w:rPr>
                <w:rStyle w:val="nfasis"/>
                <w:rFonts w:ascii="Montserrat Light" w:hAnsi="Montserrat Light"/>
                <w:b/>
                <w:i w:val="0"/>
                <w:sz w:val="16"/>
                <w:szCs w:val="16"/>
              </w:rPr>
            </w:pPr>
            <w:r w:rsidRPr="00224599">
              <w:rPr>
                <w:rFonts w:ascii="Montserrat Light" w:eastAsia="Montserrat" w:hAnsi="Montserrat Light" w:cs="Montserrat"/>
                <w:color w:val="000000"/>
                <w:sz w:val="16"/>
                <w:szCs w:val="16"/>
              </w:rPr>
              <w:t xml:space="preserve">2.- </w:t>
            </w:r>
            <w:r w:rsidRPr="00224599">
              <w:rPr>
                <w:rStyle w:val="nfasis"/>
                <w:rFonts w:ascii="Montserrat Light" w:hAnsi="Montserrat Light"/>
                <w:b/>
                <w:i w:val="0"/>
                <w:sz w:val="16"/>
                <w:szCs w:val="16"/>
              </w:rPr>
              <w:t>Curriculum del técnico:</w:t>
            </w:r>
          </w:p>
          <w:p w14:paraId="10A9A4A6" w14:textId="77777777" w:rsidR="00BD763C" w:rsidRPr="00224599" w:rsidRDefault="00BD763C" w:rsidP="00BD763C">
            <w:pPr>
              <w:tabs>
                <w:tab w:val="left" w:pos="709"/>
                <w:tab w:val="right" w:leader="dot" w:pos="9072"/>
              </w:tabs>
              <w:jc w:val="both"/>
              <w:rPr>
                <w:rStyle w:val="nfasis"/>
                <w:rFonts w:ascii="Montserrat Light" w:hAnsi="Montserrat Light"/>
                <w:b/>
                <w:i w:val="0"/>
                <w:sz w:val="16"/>
                <w:szCs w:val="16"/>
              </w:rPr>
            </w:pPr>
          </w:p>
          <w:p w14:paraId="571E3F75" w14:textId="77777777" w:rsidR="00BD763C" w:rsidRPr="00224599" w:rsidRDefault="00BD763C" w:rsidP="00BD763C">
            <w:pPr>
              <w:tabs>
                <w:tab w:val="num" w:pos="720"/>
              </w:tabs>
              <w:spacing w:line="276" w:lineRule="auto"/>
              <w:ind w:left="1134"/>
              <w:jc w:val="both"/>
              <w:rPr>
                <w:rStyle w:val="nfasis"/>
                <w:rFonts w:ascii="Montserrat Light" w:hAnsi="Montserrat Light"/>
                <w:i w:val="0"/>
                <w:sz w:val="16"/>
                <w:szCs w:val="16"/>
              </w:rPr>
            </w:pPr>
            <w:r w:rsidRPr="00224599">
              <w:rPr>
                <w:rStyle w:val="nfasis"/>
                <w:rFonts w:ascii="Montserrat Light" w:hAnsi="Montserrat Light"/>
                <w:i w:val="0"/>
                <w:sz w:val="16"/>
                <w:szCs w:val="16"/>
              </w:rPr>
              <w:t xml:space="preserve">I.- Curriculum Vitae del personal operativo el cual </w:t>
            </w:r>
            <w:r w:rsidRPr="00224599">
              <w:rPr>
                <w:rFonts w:ascii="Montserrat Light" w:hAnsi="Montserrat Light" w:cs="Arial"/>
                <w:color w:val="000000"/>
                <w:sz w:val="16"/>
                <w:szCs w:val="16"/>
              </w:rPr>
              <w:t>deberá contener el nombre, domicilio, edad, lugar y fecha de nacimiento, registro federal de contribuyentes, clave única de registro de población, grado de estudios, fotografía y deberá de contener la firma autógrafa.</w:t>
            </w:r>
          </w:p>
          <w:p w14:paraId="3E754C76" w14:textId="77777777" w:rsidR="00BD763C" w:rsidRPr="00224599" w:rsidRDefault="00BD763C" w:rsidP="00BD763C">
            <w:pPr>
              <w:tabs>
                <w:tab w:val="num" w:pos="720"/>
              </w:tabs>
              <w:spacing w:line="276" w:lineRule="auto"/>
              <w:ind w:left="1134"/>
              <w:jc w:val="both"/>
              <w:rPr>
                <w:rStyle w:val="nfasis"/>
                <w:rFonts w:ascii="Montserrat Light" w:hAnsi="Montserrat Light"/>
                <w:i w:val="0"/>
                <w:sz w:val="16"/>
                <w:szCs w:val="16"/>
              </w:rPr>
            </w:pPr>
            <w:r w:rsidRPr="00224599">
              <w:rPr>
                <w:rStyle w:val="nfasis"/>
                <w:rFonts w:ascii="Montserrat Light" w:hAnsi="Montserrat Light"/>
                <w:i w:val="0"/>
                <w:sz w:val="16"/>
                <w:szCs w:val="16"/>
              </w:rPr>
              <w:t>II.- Certificado de estudios.</w:t>
            </w:r>
          </w:p>
          <w:p w14:paraId="3503265B" w14:textId="0AD4BF69" w:rsidR="00BD763C" w:rsidRPr="00401FC8" w:rsidRDefault="00BD763C" w:rsidP="00401FC8">
            <w:pPr>
              <w:tabs>
                <w:tab w:val="num" w:pos="720"/>
              </w:tabs>
              <w:spacing w:line="276" w:lineRule="auto"/>
              <w:ind w:left="1134"/>
              <w:jc w:val="both"/>
              <w:rPr>
                <w:rStyle w:val="nfasis"/>
                <w:rFonts w:ascii="Montserrat Light" w:hAnsi="Montserrat Light"/>
                <w:bCs/>
                <w:i w:val="0"/>
                <w:sz w:val="16"/>
                <w:szCs w:val="16"/>
                <w:lang w:val="es-ES_tradnl"/>
              </w:rPr>
            </w:pPr>
            <w:r w:rsidRPr="00224599">
              <w:rPr>
                <w:rStyle w:val="nfasis"/>
                <w:rFonts w:ascii="Montserrat Light" w:hAnsi="Montserrat Light"/>
                <w:i w:val="0"/>
                <w:sz w:val="16"/>
                <w:szCs w:val="16"/>
              </w:rPr>
              <w:t xml:space="preserve">III.- Constancias de capacitaciones con </w:t>
            </w:r>
            <w:r w:rsidR="00401FC8" w:rsidRPr="00224599">
              <w:rPr>
                <w:rStyle w:val="nfasis"/>
                <w:rFonts w:ascii="Montserrat Light" w:hAnsi="Montserrat Light"/>
                <w:i w:val="0"/>
                <w:sz w:val="16"/>
                <w:szCs w:val="16"/>
              </w:rPr>
              <w:t xml:space="preserve">relación </w:t>
            </w:r>
            <w:r w:rsidR="00401FC8" w:rsidRPr="00401FC8">
              <w:rPr>
                <w:rFonts w:ascii="Montserrat Light" w:hAnsi="Montserrat Light"/>
                <w:iCs/>
                <w:sz w:val="16"/>
              </w:rPr>
              <w:t>a</w:t>
            </w:r>
            <w:r w:rsidR="00401FC8" w:rsidRPr="00401FC8">
              <w:rPr>
                <w:rFonts w:ascii="Montserrat Light" w:hAnsi="Montserrat Light"/>
                <w:bCs/>
                <w:iCs/>
                <w:sz w:val="16"/>
                <w:szCs w:val="16"/>
                <w:lang w:val="es-ES_tradnl"/>
              </w:rPr>
              <w:t xml:space="preserve"> la administración y manejo de equipos e insumos relacionados con el servicio a ofertar.</w:t>
            </w:r>
          </w:p>
          <w:p w14:paraId="2C79AECC" w14:textId="54E34294" w:rsidR="00BD763C" w:rsidRPr="00224599" w:rsidRDefault="00BD763C" w:rsidP="00BD763C">
            <w:pPr>
              <w:jc w:val="both"/>
              <w:rPr>
                <w:rStyle w:val="nfasis"/>
                <w:rFonts w:ascii="Montserrat Light" w:hAnsi="Montserrat Light"/>
                <w:i w:val="0"/>
                <w:sz w:val="16"/>
              </w:rPr>
            </w:pPr>
            <w:r w:rsidRPr="00224599">
              <w:rPr>
                <w:rStyle w:val="nfasis"/>
                <w:rFonts w:ascii="Montserrat Light" w:hAnsi="Montserrat Light"/>
                <w:i w:val="0"/>
                <w:sz w:val="16"/>
                <w:szCs w:val="16"/>
              </w:rPr>
              <w:t xml:space="preserve">3.- </w:t>
            </w:r>
            <w:r w:rsidRPr="00224599">
              <w:rPr>
                <w:rStyle w:val="nfasis"/>
                <w:rFonts w:ascii="Montserrat Light" w:eastAsiaTheme="minorHAnsi" w:hAnsi="Montserrat Light" w:cstheme="minorBidi"/>
                <w:i w:val="0"/>
                <w:sz w:val="16"/>
                <w:szCs w:val="16"/>
                <w:lang w:eastAsia="en-US"/>
              </w:rPr>
              <w:t xml:space="preserve">Organigrama del licitante, así como la plantilla del personal operativo y técnico que intervendrá en la prestación del servicio, el cual deberá de contener </w:t>
            </w:r>
            <w:r w:rsidRPr="00224599">
              <w:rPr>
                <w:rStyle w:val="nfasis"/>
                <w:rFonts w:ascii="Montserrat Light" w:eastAsiaTheme="minorHAnsi" w:hAnsi="Montserrat Light" w:cstheme="minorBidi"/>
                <w:i w:val="0"/>
                <w:sz w:val="16"/>
                <w:szCs w:val="16"/>
                <w:lang w:eastAsia="en-US"/>
              </w:rPr>
              <w:lastRenderedPageBreak/>
              <w:t>Curriculum vitae de cada una de las personas que formen parte de la plantilla de personal.</w:t>
            </w:r>
          </w:p>
        </w:tc>
        <w:tc>
          <w:tcPr>
            <w:tcW w:w="649" w:type="pct"/>
          </w:tcPr>
          <w:p w14:paraId="762700B6" w14:textId="24D22246" w:rsidR="00BD763C" w:rsidRPr="00224599" w:rsidRDefault="00BD763C" w:rsidP="00C334F1">
            <w:pPr>
              <w:jc w:val="both"/>
              <w:rPr>
                <w:rStyle w:val="nfasis"/>
                <w:rFonts w:ascii="Montserrat Light" w:hAnsi="Montserrat Light"/>
                <w:i w:val="0"/>
                <w:sz w:val="16"/>
              </w:rPr>
            </w:pPr>
          </w:p>
        </w:tc>
        <w:tc>
          <w:tcPr>
            <w:tcW w:w="565" w:type="pct"/>
          </w:tcPr>
          <w:p w14:paraId="1BC786EF" w14:textId="77777777" w:rsidR="00BD763C" w:rsidRPr="00224599" w:rsidRDefault="00BD763C" w:rsidP="00C334F1">
            <w:pPr>
              <w:jc w:val="both"/>
              <w:rPr>
                <w:rStyle w:val="nfasis"/>
                <w:rFonts w:ascii="Montserrat Light" w:hAnsi="Montserrat Light"/>
                <w:i w:val="0"/>
                <w:sz w:val="16"/>
              </w:rPr>
            </w:pPr>
          </w:p>
        </w:tc>
      </w:tr>
      <w:tr w:rsidR="00BD763C" w:rsidRPr="00224599" w14:paraId="2BD5AF1B" w14:textId="50903273" w:rsidTr="00BD763C">
        <w:tc>
          <w:tcPr>
            <w:tcW w:w="3786" w:type="pct"/>
          </w:tcPr>
          <w:p w14:paraId="2ECE7E03" w14:textId="77777777" w:rsidR="00BD763C" w:rsidRPr="00224599" w:rsidRDefault="00BD763C" w:rsidP="00BD763C">
            <w:pPr>
              <w:pStyle w:val="Textoindependiente"/>
              <w:rPr>
                <w:rStyle w:val="nfasis"/>
                <w:rFonts w:ascii="Montserrat Light" w:hAnsi="Montserrat Light"/>
                <w:i w:val="0"/>
                <w:sz w:val="16"/>
              </w:rPr>
            </w:pPr>
            <w:r w:rsidRPr="00224599">
              <w:rPr>
                <w:rStyle w:val="nfasis"/>
                <w:rFonts w:ascii="Montserrat Light" w:hAnsi="Montserrat Light"/>
                <w:b/>
                <w:bCs/>
                <w:i w:val="0"/>
                <w:sz w:val="16"/>
              </w:rPr>
              <w:lastRenderedPageBreak/>
              <w:t>DOCUMENTO NÚMERO 14</w:t>
            </w:r>
            <w:r w:rsidRPr="00224599">
              <w:rPr>
                <w:rStyle w:val="nfasis"/>
                <w:rFonts w:ascii="Montserrat Light" w:hAnsi="Montserrat Light"/>
                <w:i w:val="0"/>
                <w:sz w:val="16"/>
              </w:rPr>
              <w:t xml:space="preserve">. Escrito libre en el cual, bajo protesta de decir verdad, el licitante manifiesta que cuentan con personal Discapacitado en una proporción del cinco por ciento cuando menos del total de su plantilla de empleados. </w:t>
            </w:r>
          </w:p>
          <w:p w14:paraId="00C9600B" w14:textId="42C50D89" w:rsidR="00BD763C" w:rsidRPr="00224599" w:rsidRDefault="00BD763C" w:rsidP="00BD763C">
            <w:pPr>
              <w:jc w:val="both"/>
              <w:rPr>
                <w:rStyle w:val="nfasis"/>
                <w:rFonts w:ascii="Montserrat Light" w:hAnsi="Montserrat Light"/>
                <w:i w:val="0"/>
                <w:sz w:val="16"/>
              </w:rPr>
            </w:pPr>
            <w:r w:rsidRPr="00224599">
              <w:rPr>
                <w:rStyle w:val="nfasis"/>
                <w:rFonts w:ascii="Montserrat Light" w:hAnsi="Montserrat Light"/>
                <w:i w:val="0"/>
                <w:sz w:val="16"/>
              </w:rPr>
              <w:t>En caso de no contar con personal discapacitado se deberá de entregar escrito bajo protesta de decir verdad, en el cual manifieste que no cuenta con personal discapacitado en una proporción del cinco por ciento cuando menos del total de su plantilla de empleados.</w:t>
            </w:r>
          </w:p>
        </w:tc>
        <w:tc>
          <w:tcPr>
            <w:tcW w:w="649" w:type="pct"/>
          </w:tcPr>
          <w:p w14:paraId="48763427" w14:textId="77777777" w:rsidR="00BD763C" w:rsidRPr="00224599" w:rsidRDefault="00BD763C" w:rsidP="00D570BC">
            <w:pPr>
              <w:jc w:val="both"/>
              <w:rPr>
                <w:rStyle w:val="nfasis"/>
                <w:rFonts w:ascii="Montserrat Light" w:hAnsi="Montserrat Light"/>
                <w:i w:val="0"/>
                <w:sz w:val="16"/>
              </w:rPr>
            </w:pPr>
          </w:p>
        </w:tc>
        <w:tc>
          <w:tcPr>
            <w:tcW w:w="565" w:type="pct"/>
          </w:tcPr>
          <w:p w14:paraId="46EC4563" w14:textId="77777777" w:rsidR="00BD763C" w:rsidRPr="00224599" w:rsidRDefault="00BD763C" w:rsidP="00D570BC">
            <w:pPr>
              <w:jc w:val="both"/>
              <w:rPr>
                <w:rStyle w:val="nfasis"/>
                <w:rFonts w:ascii="Montserrat Light" w:hAnsi="Montserrat Light"/>
                <w:i w:val="0"/>
                <w:sz w:val="16"/>
              </w:rPr>
            </w:pPr>
          </w:p>
        </w:tc>
      </w:tr>
      <w:tr w:rsidR="00BD763C" w:rsidRPr="00224599" w14:paraId="6C99B1C1" w14:textId="712EB81C" w:rsidTr="00BD763C">
        <w:tc>
          <w:tcPr>
            <w:tcW w:w="3786" w:type="pct"/>
          </w:tcPr>
          <w:p w14:paraId="3FAB70DB" w14:textId="511C6BD3" w:rsidR="00BD763C" w:rsidRPr="00224599" w:rsidRDefault="00BD763C" w:rsidP="00D570BC">
            <w:pPr>
              <w:jc w:val="both"/>
              <w:rPr>
                <w:rStyle w:val="nfasis"/>
                <w:rFonts w:ascii="Montserrat Light" w:hAnsi="Montserrat Light"/>
                <w:i w:val="0"/>
                <w:sz w:val="16"/>
              </w:rPr>
            </w:pPr>
            <w:r w:rsidRPr="00224599">
              <w:rPr>
                <w:rStyle w:val="nfasis"/>
                <w:rFonts w:ascii="Montserrat Light" w:hAnsi="Montserrat Light"/>
                <w:b/>
                <w:bCs/>
                <w:i w:val="0"/>
                <w:sz w:val="16"/>
              </w:rPr>
              <w:t>DOCUMENTO NÚMERO 15.</w:t>
            </w:r>
            <w:r w:rsidRPr="00224599">
              <w:rPr>
                <w:rStyle w:val="nfasis"/>
                <w:rFonts w:ascii="Montserrat Light" w:hAnsi="Montserrat Light"/>
                <w:i w:val="0"/>
                <w:sz w:val="16"/>
              </w:rPr>
              <w:t xml:space="preserve"> </w:t>
            </w:r>
            <w:r w:rsidRPr="00224599">
              <w:rPr>
                <w:rFonts w:ascii="Montserrat Light" w:hAnsi="Montserrat Light"/>
                <w:iCs/>
                <w:sz w:val="16"/>
              </w:rPr>
              <w:t>Escrito libre bajo protesta de decir verdad, donde el licitante manifieste que cuentan con la capacidad técnica y económica para la prestación de los servicios, objeto de esta Licitación.</w:t>
            </w:r>
          </w:p>
        </w:tc>
        <w:tc>
          <w:tcPr>
            <w:tcW w:w="649" w:type="pct"/>
          </w:tcPr>
          <w:p w14:paraId="2F15576E" w14:textId="77777777" w:rsidR="00BD763C" w:rsidRPr="00224599" w:rsidRDefault="00BD763C" w:rsidP="00D570BC">
            <w:pPr>
              <w:jc w:val="both"/>
              <w:rPr>
                <w:rStyle w:val="nfasis"/>
                <w:rFonts w:ascii="Montserrat Light" w:hAnsi="Montserrat Light"/>
                <w:i w:val="0"/>
                <w:sz w:val="16"/>
              </w:rPr>
            </w:pPr>
          </w:p>
        </w:tc>
        <w:tc>
          <w:tcPr>
            <w:tcW w:w="565" w:type="pct"/>
          </w:tcPr>
          <w:p w14:paraId="2859FF83" w14:textId="77777777" w:rsidR="00BD763C" w:rsidRPr="00224599" w:rsidRDefault="00BD763C" w:rsidP="00D570BC">
            <w:pPr>
              <w:jc w:val="both"/>
              <w:rPr>
                <w:rStyle w:val="nfasis"/>
                <w:rFonts w:ascii="Montserrat Light" w:hAnsi="Montserrat Light"/>
                <w:i w:val="0"/>
                <w:sz w:val="16"/>
              </w:rPr>
            </w:pPr>
          </w:p>
        </w:tc>
      </w:tr>
      <w:tr w:rsidR="00BD763C" w:rsidRPr="00224599" w14:paraId="5624770F" w14:textId="1FAC0974" w:rsidTr="00BD763C">
        <w:tc>
          <w:tcPr>
            <w:tcW w:w="3786" w:type="pct"/>
          </w:tcPr>
          <w:p w14:paraId="5F4519D8" w14:textId="022CDBEC" w:rsidR="00BD763C" w:rsidRPr="00224599" w:rsidRDefault="00BD763C" w:rsidP="00D570BC">
            <w:pPr>
              <w:jc w:val="both"/>
              <w:rPr>
                <w:rStyle w:val="nfasis"/>
                <w:rFonts w:ascii="Montserrat Light" w:hAnsi="Montserrat Light"/>
                <w:i w:val="0"/>
                <w:sz w:val="16"/>
              </w:rPr>
            </w:pPr>
            <w:r w:rsidRPr="00224599">
              <w:rPr>
                <w:rStyle w:val="nfasis"/>
                <w:rFonts w:ascii="Montserrat Light" w:hAnsi="Montserrat Light"/>
                <w:b/>
                <w:bCs/>
                <w:i w:val="0"/>
                <w:sz w:val="16"/>
              </w:rPr>
              <w:t xml:space="preserve">DOCUMENTO NÚMERO 16. </w:t>
            </w:r>
            <w:r w:rsidRPr="00224599">
              <w:rPr>
                <w:rFonts w:ascii="Montserrat Light" w:hAnsi="Montserrat Light"/>
                <w:iCs/>
                <w:sz w:val="16"/>
              </w:rPr>
              <w:t>Descripción, alcances, características, especificaciones, términos y condiciones del “</w:t>
            </w:r>
            <w:r w:rsidR="00CD65D2" w:rsidRPr="00224599">
              <w:rPr>
                <w:rStyle w:val="nfasis"/>
                <w:rFonts w:ascii="Montserrat Light" w:hAnsi="Montserrat Light"/>
                <w:i w:val="0"/>
                <w:sz w:val="16"/>
              </w:rPr>
              <w:t xml:space="preserve">Servicio Médico Integral </w:t>
            </w:r>
            <w:r w:rsidR="00CD65D2">
              <w:rPr>
                <w:rStyle w:val="nfasis"/>
                <w:rFonts w:ascii="Montserrat Light" w:hAnsi="Montserrat Light"/>
                <w:i w:val="0"/>
                <w:sz w:val="16"/>
              </w:rPr>
              <w:t>para</w:t>
            </w:r>
            <w:r w:rsidR="00CD65D2" w:rsidRPr="00224599">
              <w:rPr>
                <w:rStyle w:val="nfasis"/>
                <w:rFonts w:ascii="Montserrat Light" w:hAnsi="Montserrat Light"/>
                <w:i w:val="0"/>
                <w:sz w:val="16"/>
              </w:rPr>
              <w:t xml:space="preserve"> Terapia de Infusión</w:t>
            </w:r>
            <w:r w:rsidR="00CD65D2">
              <w:rPr>
                <w:rStyle w:val="nfasis"/>
                <w:rFonts w:ascii="Montserrat Light" w:hAnsi="Montserrat Light"/>
                <w:i w:val="0"/>
                <w:sz w:val="16"/>
              </w:rPr>
              <w:t>, 2ª vuelta</w:t>
            </w:r>
            <w:r w:rsidRPr="00224599">
              <w:rPr>
                <w:rFonts w:ascii="Montserrat Light" w:hAnsi="Montserrat Light"/>
                <w:iCs/>
                <w:sz w:val="16"/>
              </w:rPr>
              <w:t>”, es decir, la descripción específica del servicio que se solicita conforme a lo que se establece en el Anexo 6 de la presente Convocatoria.</w:t>
            </w:r>
          </w:p>
        </w:tc>
        <w:tc>
          <w:tcPr>
            <w:tcW w:w="649" w:type="pct"/>
          </w:tcPr>
          <w:p w14:paraId="78FD607C" w14:textId="77777777" w:rsidR="00BD763C" w:rsidRPr="00224599" w:rsidRDefault="00BD763C" w:rsidP="00D570BC">
            <w:pPr>
              <w:jc w:val="both"/>
              <w:rPr>
                <w:rStyle w:val="nfasis"/>
                <w:rFonts w:ascii="Montserrat Light" w:hAnsi="Montserrat Light"/>
                <w:i w:val="0"/>
                <w:sz w:val="16"/>
              </w:rPr>
            </w:pPr>
          </w:p>
        </w:tc>
        <w:tc>
          <w:tcPr>
            <w:tcW w:w="565" w:type="pct"/>
          </w:tcPr>
          <w:p w14:paraId="25F357D9" w14:textId="77777777" w:rsidR="00BD763C" w:rsidRPr="00224599" w:rsidRDefault="00BD763C" w:rsidP="00D570BC">
            <w:pPr>
              <w:jc w:val="both"/>
              <w:rPr>
                <w:rStyle w:val="nfasis"/>
                <w:rFonts w:ascii="Montserrat Light" w:hAnsi="Montserrat Light"/>
                <w:i w:val="0"/>
                <w:sz w:val="16"/>
              </w:rPr>
            </w:pPr>
          </w:p>
        </w:tc>
      </w:tr>
      <w:tr w:rsidR="00BD763C" w:rsidRPr="00224599" w14:paraId="0B6C9B3E" w14:textId="037DD5DC" w:rsidTr="00BD763C">
        <w:tc>
          <w:tcPr>
            <w:tcW w:w="3786" w:type="pct"/>
          </w:tcPr>
          <w:p w14:paraId="4FF869CB" w14:textId="54BC7D49" w:rsidR="00BD763C" w:rsidRPr="00224599" w:rsidRDefault="00BD763C" w:rsidP="00D570BC">
            <w:pPr>
              <w:jc w:val="both"/>
              <w:rPr>
                <w:rStyle w:val="nfasis"/>
                <w:rFonts w:ascii="Montserrat Light" w:hAnsi="Montserrat Light"/>
                <w:i w:val="0"/>
                <w:sz w:val="16"/>
              </w:rPr>
            </w:pPr>
            <w:r w:rsidRPr="00224599">
              <w:rPr>
                <w:rStyle w:val="nfasis"/>
                <w:rFonts w:ascii="Montserrat Light" w:hAnsi="Montserrat Light"/>
                <w:b/>
                <w:bCs/>
                <w:i w:val="0"/>
                <w:sz w:val="16"/>
              </w:rPr>
              <w:t>DOCUMENTO NÚMERO 17</w:t>
            </w:r>
            <w:r w:rsidRPr="00224599">
              <w:rPr>
                <w:rStyle w:val="nfasis"/>
                <w:rFonts w:ascii="Montserrat Light" w:hAnsi="Montserrat Light"/>
                <w:i w:val="0"/>
                <w:sz w:val="16"/>
              </w:rPr>
              <w:t xml:space="preserve">. </w:t>
            </w:r>
            <w:r w:rsidRPr="00224599">
              <w:rPr>
                <w:rFonts w:ascii="Montserrat Light" w:hAnsi="Montserrat Light"/>
                <w:iCs/>
                <w:sz w:val="16"/>
              </w:rPr>
              <w:t>Modelo de declaración bajo protesta de decir verdad de constancia de inscripción al padrón de servicios u obras especializadas (REPSE).</w:t>
            </w:r>
            <w:r w:rsidR="005258C0" w:rsidRPr="00224599">
              <w:rPr>
                <w:rFonts w:ascii="Montserrat Light" w:hAnsi="Montserrat Light"/>
                <w:iCs/>
                <w:sz w:val="16"/>
              </w:rPr>
              <w:t xml:space="preserve"> </w:t>
            </w:r>
          </w:p>
        </w:tc>
        <w:tc>
          <w:tcPr>
            <w:tcW w:w="649" w:type="pct"/>
          </w:tcPr>
          <w:p w14:paraId="07FF6771" w14:textId="77777777" w:rsidR="00BD763C" w:rsidRPr="00224599" w:rsidRDefault="00BD763C" w:rsidP="00D570BC">
            <w:pPr>
              <w:jc w:val="both"/>
              <w:rPr>
                <w:rStyle w:val="nfasis"/>
                <w:rFonts w:ascii="Montserrat Light" w:hAnsi="Montserrat Light"/>
                <w:i w:val="0"/>
                <w:sz w:val="16"/>
              </w:rPr>
            </w:pPr>
          </w:p>
        </w:tc>
        <w:tc>
          <w:tcPr>
            <w:tcW w:w="565" w:type="pct"/>
          </w:tcPr>
          <w:p w14:paraId="0D820AFA" w14:textId="77777777" w:rsidR="00BD763C" w:rsidRPr="00224599" w:rsidRDefault="00BD763C" w:rsidP="00D570BC">
            <w:pPr>
              <w:jc w:val="both"/>
              <w:rPr>
                <w:rStyle w:val="nfasis"/>
                <w:rFonts w:ascii="Montserrat Light" w:hAnsi="Montserrat Light"/>
                <w:i w:val="0"/>
                <w:sz w:val="16"/>
              </w:rPr>
            </w:pPr>
          </w:p>
        </w:tc>
      </w:tr>
      <w:tr w:rsidR="00BD763C" w:rsidRPr="00224599" w14:paraId="34311A9D" w14:textId="50EBD92F" w:rsidTr="00BD763C">
        <w:tc>
          <w:tcPr>
            <w:tcW w:w="3786" w:type="pct"/>
          </w:tcPr>
          <w:p w14:paraId="0D7FE721" w14:textId="0DE11C3F" w:rsidR="00850A2E" w:rsidRPr="00224599" w:rsidRDefault="00BD763C" w:rsidP="00850A2E">
            <w:pPr>
              <w:widowControl w:val="0"/>
              <w:suppressAutoHyphens/>
              <w:jc w:val="both"/>
              <w:rPr>
                <w:rFonts w:ascii="Montserrat Light" w:hAnsi="Montserrat Light" w:cs="Arial"/>
                <w:bCs/>
                <w:sz w:val="16"/>
                <w:szCs w:val="16"/>
                <w:lang w:val="es-ES" w:eastAsia="ar-SA"/>
              </w:rPr>
            </w:pPr>
            <w:bookmarkStart w:id="73" w:name="_Hlk121430172"/>
            <w:r w:rsidRPr="00224599">
              <w:rPr>
                <w:rStyle w:val="nfasis"/>
                <w:rFonts w:ascii="Montserrat Light" w:hAnsi="Montserrat Light"/>
                <w:b/>
                <w:bCs/>
                <w:i w:val="0"/>
                <w:sz w:val="16"/>
                <w:szCs w:val="16"/>
              </w:rPr>
              <w:t>DOCUMENTO NÚMERO 18</w:t>
            </w:r>
            <w:r w:rsidRPr="00224599">
              <w:rPr>
                <w:rStyle w:val="nfasis"/>
                <w:rFonts w:ascii="Montserrat Light" w:hAnsi="Montserrat Light"/>
                <w:i w:val="0"/>
                <w:sz w:val="16"/>
                <w:szCs w:val="16"/>
              </w:rPr>
              <w:t xml:space="preserve">. </w:t>
            </w:r>
            <w:r w:rsidR="00D514C3" w:rsidRPr="00224599">
              <w:rPr>
                <w:rFonts w:ascii="Montserrat Light" w:hAnsi="Montserrat Light" w:cs="Arial"/>
                <w:bCs/>
                <w:sz w:val="16"/>
                <w:szCs w:val="16"/>
                <w:lang w:val="es-ES" w:eastAsia="ar-SA"/>
              </w:rPr>
              <w:t>Manifiesto del cumplimiento de normas</w:t>
            </w:r>
            <w:r w:rsidR="00850A2E" w:rsidRPr="00224599">
              <w:rPr>
                <w:rFonts w:ascii="Montserrat Light" w:hAnsi="Montserrat Light" w:cs="Arial"/>
                <w:bCs/>
                <w:sz w:val="16"/>
                <w:szCs w:val="16"/>
                <w:lang w:val="es-ES" w:eastAsia="ar-SA"/>
              </w:rPr>
              <w:t xml:space="preserve">; </w:t>
            </w:r>
            <w:r w:rsidR="00D514C3" w:rsidRPr="00224599">
              <w:rPr>
                <w:rFonts w:ascii="Montserrat Light" w:hAnsi="Montserrat Light" w:cs="Arial"/>
                <w:bCs/>
                <w:sz w:val="16"/>
                <w:szCs w:val="16"/>
                <w:lang w:val="es-ES" w:eastAsia="ar-SA"/>
              </w:rPr>
              <w:t xml:space="preserve">referencias o especificaciones, donde el </w:t>
            </w:r>
            <w:r w:rsidR="00850A2E" w:rsidRPr="00224599">
              <w:rPr>
                <w:rFonts w:ascii="Montserrat Light" w:hAnsi="Montserrat Light" w:cs="Arial"/>
                <w:sz w:val="16"/>
                <w:szCs w:val="16"/>
                <w:lang w:val="es-ES" w:eastAsia="ar-SA"/>
              </w:rPr>
              <w:t>licitante o su representante legal, acredite que los bienes, servicios o insumos que oferta dan cumplimiento a las Normas solicitadas en el anexo técnico de la Convocatoria.</w:t>
            </w:r>
            <w:r w:rsidR="00D514C3" w:rsidRPr="00224599">
              <w:rPr>
                <w:rFonts w:ascii="Montserrat Light" w:hAnsi="Montserrat Light" w:cs="Arial"/>
                <w:sz w:val="16"/>
                <w:szCs w:val="16"/>
                <w:lang w:val="es-ES" w:eastAsia="ar-SA"/>
              </w:rPr>
              <w:t xml:space="preserve"> Anexo Número </w:t>
            </w:r>
          </w:p>
          <w:p w14:paraId="608C5816" w14:textId="7F6BCB6C" w:rsidR="00EA4151" w:rsidRPr="00224599" w:rsidRDefault="00EA4151" w:rsidP="00D514C3">
            <w:pPr>
              <w:jc w:val="both"/>
              <w:rPr>
                <w:rStyle w:val="nfasis"/>
                <w:rFonts w:ascii="Montserrat Light" w:hAnsi="Montserrat Light"/>
                <w:i w:val="0"/>
                <w:sz w:val="16"/>
                <w:szCs w:val="16"/>
              </w:rPr>
            </w:pPr>
          </w:p>
        </w:tc>
        <w:tc>
          <w:tcPr>
            <w:tcW w:w="649" w:type="pct"/>
          </w:tcPr>
          <w:p w14:paraId="031C3789" w14:textId="77777777" w:rsidR="00BD763C" w:rsidRPr="00224599" w:rsidRDefault="00BD763C" w:rsidP="00D570BC">
            <w:pPr>
              <w:jc w:val="both"/>
              <w:rPr>
                <w:rStyle w:val="nfasis"/>
                <w:rFonts w:ascii="Montserrat Light" w:hAnsi="Montserrat Light"/>
                <w:i w:val="0"/>
                <w:sz w:val="16"/>
              </w:rPr>
            </w:pPr>
          </w:p>
        </w:tc>
        <w:tc>
          <w:tcPr>
            <w:tcW w:w="565" w:type="pct"/>
          </w:tcPr>
          <w:p w14:paraId="02F7BB0B" w14:textId="77777777" w:rsidR="00BD763C" w:rsidRPr="00224599" w:rsidRDefault="00BD763C" w:rsidP="00D570BC">
            <w:pPr>
              <w:jc w:val="both"/>
              <w:rPr>
                <w:rStyle w:val="nfasis"/>
                <w:rFonts w:ascii="Montserrat Light" w:hAnsi="Montserrat Light"/>
                <w:i w:val="0"/>
                <w:sz w:val="16"/>
              </w:rPr>
            </w:pPr>
          </w:p>
        </w:tc>
      </w:tr>
      <w:tr w:rsidR="00BD763C" w:rsidRPr="00224599" w14:paraId="19D09516" w14:textId="5399774A" w:rsidTr="00BD763C">
        <w:tc>
          <w:tcPr>
            <w:tcW w:w="3786" w:type="pct"/>
          </w:tcPr>
          <w:p w14:paraId="78A4C4CD" w14:textId="09CF9528" w:rsidR="00850A2E" w:rsidRPr="00224599" w:rsidRDefault="00850A2E" w:rsidP="00850A2E">
            <w:pPr>
              <w:jc w:val="both"/>
              <w:rPr>
                <w:rFonts w:ascii="Montserrat Light" w:hAnsi="Montserrat Light"/>
                <w:b/>
                <w:iCs/>
                <w:sz w:val="16"/>
                <w:lang w:val="es-ES"/>
              </w:rPr>
            </w:pPr>
            <w:r w:rsidRPr="00224599">
              <w:rPr>
                <w:rFonts w:ascii="Montserrat Light" w:hAnsi="Montserrat Light"/>
                <w:b/>
                <w:iCs/>
                <w:sz w:val="16"/>
                <w:lang w:val="es-ES"/>
              </w:rPr>
              <w:t xml:space="preserve">DOCUMENTO NÚMERO 19. </w:t>
            </w:r>
            <w:r w:rsidR="002B3F78" w:rsidRPr="00224599">
              <w:rPr>
                <w:rFonts w:ascii="Montserrat Light" w:hAnsi="Montserrat Light"/>
                <w:bCs/>
                <w:iCs/>
                <w:sz w:val="16"/>
                <w:lang w:val="es-ES"/>
              </w:rPr>
              <w:t>Manuales, Catálogos, Folletos o Fichas</w:t>
            </w:r>
            <w:r w:rsidR="002B3F78" w:rsidRPr="00224599">
              <w:rPr>
                <w:rFonts w:ascii="Montserrat Light" w:hAnsi="Montserrat Light"/>
                <w:b/>
                <w:iCs/>
                <w:sz w:val="16"/>
                <w:lang w:val="es-ES"/>
              </w:rPr>
              <w:t xml:space="preserve"> </w:t>
            </w:r>
            <w:r w:rsidRPr="00224599">
              <w:rPr>
                <w:rFonts w:ascii="Montserrat Light" w:hAnsi="Montserrat Light"/>
                <w:bCs/>
                <w:iCs/>
                <w:sz w:val="16"/>
                <w:lang w:val="es-ES"/>
              </w:rPr>
              <w:t>T</w:t>
            </w:r>
            <w:r w:rsidR="002B3F78" w:rsidRPr="00224599">
              <w:rPr>
                <w:rFonts w:ascii="Montserrat Light" w:hAnsi="Montserrat Light"/>
                <w:bCs/>
                <w:iCs/>
                <w:sz w:val="16"/>
                <w:lang w:val="es-ES"/>
              </w:rPr>
              <w:t>écnicas</w:t>
            </w:r>
            <w:r w:rsidRPr="00224599">
              <w:rPr>
                <w:rFonts w:ascii="Montserrat Light" w:hAnsi="Montserrat Light"/>
                <w:b/>
                <w:iCs/>
                <w:sz w:val="16"/>
                <w:lang w:val="es-ES"/>
              </w:rPr>
              <w:t xml:space="preserve">, </w:t>
            </w:r>
            <w:r w:rsidRPr="00224599">
              <w:rPr>
                <w:rFonts w:ascii="Montserrat Light" w:hAnsi="Montserrat Light"/>
                <w:iCs/>
                <w:sz w:val="16"/>
                <w:lang w:val="es-ES"/>
              </w:rPr>
              <w:t>los deberá de integrar en su propuesta, estos deberán de contener información necesaria para la correcta operación del equipo, así como interpretación de resultados, mismos que deberán estar en idioma español.</w:t>
            </w:r>
          </w:p>
          <w:p w14:paraId="5B7A0919" w14:textId="77777777" w:rsidR="00BD763C" w:rsidRPr="00224599" w:rsidRDefault="00BD763C" w:rsidP="00D570BC">
            <w:pPr>
              <w:jc w:val="both"/>
              <w:rPr>
                <w:rStyle w:val="nfasis"/>
                <w:rFonts w:ascii="Montserrat Light" w:hAnsi="Montserrat Light"/>
                <w:i w:val="0"/>
                <w:sz w:val="16"/>
              </w:rPr>
            </w:pPr>
          </w:p>
        </w:tc>
        <w:tc>
          <w:tcPr>
            <w:tcW w:w="649" w:type="pct"/>
          </w:tcPr>
          <w:p w14:paraId="73BBED0E" w14:textId="77777777" w:rsidR="00BD763C" w:rsidRPr="00224599" w:rsidRDefault="00BD763C" w:rsidP="00D570BC">
            <w:pPr>
              <w:jc w:val="both"/>
              <w:rPr>
                <w:rStyle w:val="nfasis"/>
                <w:rFonts w:ascii="Montserrat Light" w:hAnsi="Montserrat Light"/>
                <w:i w:val="0"/>
                <w:sz w:val="16"/>
              </w:rPr>
            </w:pPr>
          </w:p>
        </w:tc>
        <w:tc>
          <w:tcPr>
            <w:tcW w:w="565" w:type="pct"/>
          </w:tcPr>
          <w:p w14:paraId="41823371" w14:textId="77777777" w:rsidR="00BD763C" w:rsidRPr="00224599" w:rsidRDefault="00BD763C" w:rsidP="00D570BC">
            <w:pPr>
              <w:jc w:val="both"/>
              <w:rPr>
                <w:rStyle w:val="nfasis"/>
                <w:rFonts w:ascii="Montserrat Light" w:hAnsi="Montserrat Light"/>
                <w:i w:val="0"/>
                <w:sz w:val="16"/>
              </w:rPr>
            </w:pPr>
          </w:p>
        </w:tc>
      </w:tr>
      <w:tr w:rsidR="00850A2E" w:rsidRPr="00224599" w14:paraId="5AB5701B" w14:textId="77777777" w:rsidTr="00BD763C">
        <w:tc>
          <w:tcPr>
            <w:tcW w:w="3786" w:type="pct"/>
          </w:tcPr>
          <w:p w14:paraId="6B9D5BF4" w14:textId="77777777" w:rsidR="00D514C3" w:rsidRPr="00224599" w:rsidRDefault="00850A2E" w:rsidP="00D514C3">
            <w:pPr>
              <w:jc w:val="both"/>
              <w:rPr>
                <w:rFonts w:ascii="Montserrat Light" w:hAnsi="Montserrat Light"/>
                <w:bCs/>
                <w:iCs/>
                <w:sz w:val="16"/>
                <w:lang w:val="es-ES"/>
              </w:rPr>
            </w:pPr>
            <w:r w:rsidRPr="00224599">
              <w:rPr>
                <w:rFonts w:ascii="Montserrat Light" w:hAnsi="Montserrat Light"/>
                <w:b/>
                <w:iCs/>
                <w:sz w:val="16"/>
                <w:lang w:val="es-ES"/>
              </w:rPr>
              <w:t xml:space="preserve">DOCUMENTO NÚMERO 20. </w:t>
            </w:r>
            <w:r w:rsidR="00D514C3" w:rsidRPr="00224599">
              <w:rPr>
                <w:rFonts w:ascii="Montserrat Light" w:hAnsi="Montserrat Light"/>
                <w:bCs/>
                <w:iCs/>
                <w:sz w:val="16"/>
                <w:lang w:val="es-ES"/>
              </w:rPr>
              <w:t>Registro sanitario y prórroga legible (anverso y reverso) vigente o su modificación que correspondiente con la descripción y autorización para lo(s) bienes ofertados contenidos en el Anexo Técnico de la Convocatoria.</w:t>
            </w:r>
          </w:p>
          <w:p w14:paraId="24C3EF48" w14:textId="4EE5D523" w:rsidR="00D514C3" w:rsidRPr="00224599" w:rsidRDefault="00D514C3" w:rsidP="00D514C3">
            <w:pPr>
              <w:jc w:val="both"/>
              <w:rPr>
                <w:rFonts w:ascii="Montserrat Light" w:hAnsi="Montserrat Light"/>
                <w:iCs/>
                <w:sz w:val="16"/>
                <w:lang w:val="es-ES"/>
              </w:rPr>
            </w:pPr>
            <w:r w:rsidRPr="00224599">
              <w:rPr>
                <w:rFonts w:ascii="Montserrat Light" w:hAnsi="Montserrat Light" w:cs="Arial"/>
                <w:sz w:val="14"/>
                <w:szCs w:val="14"/>
                <w:lang w:val="es-ES" w:eastAsia="ar-SA"/>
              </w:rPr>
              <w:t xml:space="preserve"> </w:t>
            </w:r>
            <w:r w:rsidRPr="00224599">
              <w:rPr>
                <w:rFonts w:ascii="Montserrat Light" w:hAnsi="Montserrat Light"/>
                <w:bCs/>
                <w:iCs/>
                <w:sz w:val="16"/>
                <w:lang w:val="es-ES"/>
              </w:rPr>
              <w:t xml:space="preserve">En su caso, formato de solicitud de prórroga del Registro Sanitario, siempre y cuando haya sido presentada con cuando menos 150 días naturales de anticipación al vencimiento, indicando número de entrada del trámite, nombre del producto conforme al Anexo Técnico. </w:t>
            </w:r>
            <w:r w:rsidRPr="00224599">
              <w:rPr>
                <w:rFonts w:ascii="Montserrat Light" w:hAnsi="Montserrat Light"/>
                <w:iCs/>
                <w:sz w:val="16"/>
                <w:lang w:val="es-ES"/>
              </w:rPr>
              <w:t>Así como acuse de recibido del trámite sometido ante la COFEPRIS.</w:t>
            </w:r>
          </w:p>
          <w:p w14:paraId="4AE32AB5" w14:textId="622E7AE7" w:rsidR="00D514C3" w:rsidRPr="00224599" w:rsidRDefault="00D514C3" w:rsidP="00D514C3">
            <w:pPr>
              <w:jc w:val="both"/>
              <w:rPr>
                <w:rFonts w:ascii="Montserrat Light" w:hAnsi="Montserrat Light"/>
                <w:bCs/>
                <w:iCs/>
                <w:sz w:val="16"/>
                <w:lang w:val="es-ES"/>
              </w:rPr>
            </w:pPr>
            <w:r w:rsidRPr="00224599">
              <w:rPr>
                <w:rFonts w:ascii="Montserrat Light" w:hAnsi="Montserrat Light"/>
                <w:bCs/>
                <w:iCs/>
                <w:sz w:val="16"/>
                <w:lang w:val="es-ES"/>
              </w:rPr>
              <w:t>En caso de que los Bienes ofertados no requieran Registro Sanitario, se deberá presentar:</w:t>
            </w:r>
          </w:p>
          <w:p w14:paraId="7C83117A" w14:textId="73F54565" w:rsidR="00850A2E" w:rsidRPr="00224599" w:rsidRDefault="00D514C3" w:rsidP="00850A2E">
            <w:pPr>
              <w:jc w:val="both"/>
              <w:rPr>
                <w:rFonts w:ascii="Montserrat Light" w:hAnsi="Montserrat Light"/>
                <w:bCs/>
                <w:iCs/>
                <w:sz w:val="16"/>
                <w:lang w:val="es-ES"/>
              </w:rPr>
            </w:pPr>
            <w:r w:rsidRPr="00224599">
              <w:rPr>
                <w:rFonts w:ascii="Montserrat Light" w:hAnsi="Montserrat Light"/>
                <w:bCs/>
                <w:iCs/>
                <w:sz w:val="16"/>
                <w:lang w:val="es-ES"/>
              </w:rPr>
              <w:t>Constancia emitida por la COFEPRIS en la que se manifieste que el bien ofertado no requiere de Registro Sanitario, en la que indique de manera expresa el servicio y los bienes ofertados, así como copia del “ACUERDO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del 2014.</w:t>
            </w:r>
          </w:p>
        </w:tc>
        <w:tc>
          <w:tcPr>
            <w:tcW w:w="649" w:type="pct"/>
          </w:tcPr>
          <w:p w14:paraId="4B426DE1" w14:textId="77777777" w:rsidR="00850A2E" w:rsidRPr="00224599" w:rsidRDefault="00850A2E" w:rsidP="00D570BC">
            <w:pPr>
              <w:jc w:val="both"/>
              <w:rPr>
                <w:rStyle w:val="nfasis"/>
                <w:rFonts w:ascii="Montserrat Light" w:hAnsi="Montserrat Light"/>
                <w:i w:val="0"/>
                <w:sz w:val="16"/>
              </w:rPr>
            </w:pPr>
          </w:p>
        </w:tc>
        <w:tc>
          <w:tcPr>
            <w:tcW w:w="565" w:type="pct"/>
          </w:tcPr>
          <w:p w14:paraId="4E7E349E" w14:textId="77777777" w:rsidR="00850A2E" w:rsidRPr="00224599" w:rsidRDefault="00850A2E" w:rsidP="00D570BC">
            <w:pPr>
              <w:jc w:val="both"/>
              <w:rPr>
                <w:rStyle w:val="nfasis"/>
                <w:rFonts w:ascii="Montserrat Light" w:hAnsi="Montserrat Light"/>
                <w:i w:val="0"/>
                <w:sz w:val="16"/>
              </w:rPr>
            </w:pPr>
          </w:p>
        </w:tc>
      </w:tr>
      <w:tr w:rsidR="00850A2E" w:rsidRPr="00224599" w14:paraId="5C47EF1D" w14:textId="77777777" w:rsidTr="00BD763C">
        <w:tc>
          <w:tcPr>
            <w:tcW w:w="3786" w:type="pct"/>
          </w:tcPr>
          <w:p w14:paraId="55871BA4" w14:textId="5E2C5FEC" w:rsidR="00850A2E" w:rsidRPr="00224599" w:rsidRDefault="00D514C3" w:rsidP="00850A2E">
            <w:pPr>
              <w:jc w:val="both"/>
              <w:rPr>
                <w:rFonts w:ascii="Montserrat Light" w:hAnsi="Montserrat Light"/>
                <w:bCs/>
                <w:iCs/>
                <w:sz w:val="16"/>
                <w:lang w:val="es-ES"/>
              </w:rPr>
            </w:pPr>
            <w:r w:rsidRPr="00224599">
              <w:rPr>
                <w:rFonts w:ascii="Montserrat Light" w:hAnsi="Montserrat Light"/>
                <w:b/>
                <w:iCs/>
                <w:sz w:val="16"/>
                <w:lang w:val="es-ES"/>
              </w:rPr>
              <w:t>DOCUMENTO NÚMERO 2</w:t>
            </w:r>
            <w:r w:rsidR="004942F7">
              <w:rPr>
                <w:rFonts w:ascii="Montserrat Light" w:hAnsi="Montserrat Light"/>
                <w:b/>
                <w:iCs/>
                <w:sz w:val="16"/>
                <w:lang w:val="es-ES"/>
              </w:rPr>
              <w:t>1</w:t>
            </w:r>
            <w:r w:rsidRPr="00224599">
              <w:rPr>
                <w:rFonts w:ascii="Montserrat Light" w:hAnsi="Montserrat Light"/>
                <w:b/>
                <w:iCs/>
                <w:sz w:val="16"/>
                <w:lang w:val="es-ES"/>
              </w:rPr>
              <w:t xml:space="preserve">. </w:t>
            </w:r>
            <w:bookmarkStart w:id="74" w:name="_GoBack"/>
            <w:r w:rsidRPr="00224599">
              <w:rPr>
                <w:rFonts w:ascii="Montserrat Light" w:hAnsi="Montserrat Light"/>
                <w:bCs/>
                <w:iCs/>
                <w:sz w:val="16"/>
                <w:lang w:val="es-ES"/>
              </w:rPr>
              <w:t>Copia simple del certificado de calidad ISO-9001:2015</w:t>
            </w:r>
            <w:bookmarkEnd w:id="74"/>
          </w:p>
        </w:tc>
        <w:tc>
          <w:tcPr>
            <w:tcW w:w="649" w:type="pct"/>
          </w:tcPr>
          <w:p w14:paraId="3B3C335A" w14:textId="77777777" w:rsidR="00850A2E" w:rsidRPr="00224599" w:rsidRDefault="00850A2E" w:rsidP="00D570BC">
            <w:pPr>
              <w:jc w:val="both"/>
              <w:rPr>
                <w:rStyle w:val="nfasis"/>
                <w:rFonts w:ascii="Montserrat Light" w:hAnsi="Montserrat Light"/>
                <w:i w:val="0"/>
                <w:sz w:val="16"/>
              </w:rPr>
            </w:pPr>
          </w:p>
        </w:tc>
        <w:tc>
          <w:tcPr>
            <w:tcW w:w="565" w:type="pct"/>
          </w:tcPr>
          <w:p w14:paraId="0F8AD632" w14:textId="77777777" w:rsidR="00850A2E" w:rsidRPr="00224599" w:rsidRDefault="00850A2E" w:rsidP="00D570BC">
            <w:pPr>
              <w:jc w:val="both"/>
              <w:rPr>
                <w:rStyle w:val="nfasis"/>
                <w:rFonts w:ascii="Montserrat Light" w:hAnsi="Montserrat Light"/>
                <w:i w:val="0"/>
                <w:sz w:val="16"/>
              </w:rPr>
            </w:pPr>
          </w:p>
        </w:tc>
      </w:tr>
      <w:tr w:rsidR="004942F7" w:rsidRPr="00224599" w14:paraId="2199E344" w14:textId="77777777" w:rsidTr="00BD763C">
        <w:tc>
          <w:tcPr>
            <w:tcW w:w="3786" w:type="pct"/>
          </w:tcPr>
          <w:p w14:paraId="654A55E9" w14:textId="77777777" w:rsidR="004942F7" w:rsidRPr="004942F7" w:rsidRDefault="004942F7" w:rsidP="004942F7">
            <w:pPr>
              <w:jc w:val="both"/>
              <w:rPr>
                <w:rFonts w:ascii="Montserrat Light" w:hAnsi="Montserrat Light"/>
                <w:bCs/>
                <w:iCs/>
                <w:sz w:val="16"/>
                <w:lang w:val="es-ES"/>
              </w:rPr>
            </w:pPr>
            <w:r w:rsidRPr="00224599">
              <w:rPr>
                <w:rFonts w:ascii="Montserrat Light" w:hAnsi="Montserrat Light"/>
                <w:b/>
                <w:iCs/>
                <w:sz w:val="16"/>
                <w:lang w:val="es-ES"/>
              </w:rPr>
              <w:t>DOCUMENTO NÚMERO 2</w:t>
            </w:r>
            <w:r>
              <w:rPr>
                <w:rFonts w:ascii="Montserrat Light" w:hAnsi="Montserrat Light"/>
                <w:b/>
                <w:iCs/>
                <w:sz w:val="16"/>
                <w:lang w:val="es-ES"/>
              </w:rPr>
              <w:t xml:space="preserve">2. </w:t>
            </w:r>
            <w:r w:rsidRPr="004942F7">
              <w:rPr>
                <w:rFonts w:ascii="Montserrat Light" w:hAnsi="Montserrat Light"/>
                <w:bCs/>
                <w:iCs/>
                <w:sz w:val="16"/>
                <w:lang w:val="es-ES"/>
              </w:rPr>
              <w:t>FORMATO DEL RESULTADO DE LA EVALUACIÓN TÉCNICA.</w:t>
            </w:r>
          </w:p>
          <w:p w14:paraId="6FCEB4D7" w14:textId="77777777" w:rsidR="004942F7" w:rsidRPr="004942F7" w:rsidRDefault="004942F7" w:rsidP="004942F7">
            <w:pPr>
              <w:jc w:val="both"/>
              <w:rPr>
                <w:rFonts w:ascii="Montserrat Light" w:hAnsi="Montserrat Light"/>
                <w:bCs/>
                <w:iCs/>
                <w:sz w:val="16"/>
                <w:lang w:val="es-ES"/>
              </w:rPr>
            </w:pPr>
          </w:p>
          <w:p w14:paraId="67FC9D34" w14:textId="77777777" w:rsidR="004942F7" w:rsidRPr="004942F7" w:rsidRDefault="004942F7" w:rsidP="004942F7">
            <w:pPr>
              <w:jc w:val="both"/>
              <w:rPr>
                <w:rFonts w:ascii="Montserrat Light" w:hAnsi="Montserrat Light"/>
                <w:bCs/>
                <w:iCs/>
                <w:sz w:val="16"/>
                <w:lang w:val="es-ES"/>
              </w:rPr>
            </w:pPr>
            <w:r w:rsidRPr="004942F7">
              <w:rPr>
                <w:rFonts w:ascii="Montserrat Light" w:hAnsi="Montserrat Light"/>
                <w:bCs/>
                <w:iCs/>
                <w:sz w:val="16"/>
                <w:lang w:val="es-ES"/>
              </w:rPr>
              <w:t>Que la persona física o moral Licitante, deberá de presentar el documento el cual se acredita la verificación del cumplimiento de los requisitos solicitados en el anexo técnico de la convocatoria conforme al FO-CON-11</w:t>
            </w:r>
          </w:p>
          <w:p w14:paraId="6127D2E4" w14:textId="77777777" w:rsidR="004942F7" w:rsidRPr="004942F7" w:rsidRDefault="004942F7" w:rsidP="004942F7">
            <w:pPr>
              <w:jc w:val="both"/>
              <w:rPr>
                <w:rFonts w:ascii="Montserrat Light" w:hAnsi="Montserrat Light"/>
                <w:bCs/>
                <w:iCs/>
                <w:sz w:val="16"/>
                <w:lang w:val="es-ES"/>
              </w:rPr>
            </w:pPr>
          </w:p>
          <w:p w14:paraId="4FD27076" w14:textId="77777777" w:rsidR="004942F7" w:rsidRPr="004942F7" w:rsidRDefault="004942F7" w:rsidP="004942F7">
            <w:pPr>
              <w:jc w:val="both"/>
              <w:rPr>
                <w:rFonts w:ascii="Montserrat Light" w:hAnsi="Montserrat Light"/>
                <w:bCs/>
                <w:iCs/>
                <w:sz w:val="16"/>
                <w:lang w:val="es-ES"/>
              </w:rPr>
            </w:pPr>
            <w:r w:rsidRPr="004942F7">
              <w:rPr>
                <w:rFonts w:ascii="Montserrat Light" w:hAnsi="Montserrat Light"/>
                <w:bCs/>
                <w:iCs/>
                <w:sz w:val="16"/>
                <w:lang w:val="es-ES"/>
              </w:rPr>
              <w:t>El escrito deberá establecer lo siguiente:</w:t>
            </w:r>
          </w:p>
          <w:p w14:paraId="57312D77" w14:textId="77777777" w:rsidR="004942F7" w:rsidRPr="004942F7" w:rsidRDefault="004942F7" w:rsidP="004942F7">
            <w:pPr>
              <w:jc w:val="both"/>
              <w:rPr>
                <w:rFonts w:ascii="Montserrat Light" w:hAnsi="Montserrat Light"/>
                <w:bCs/>
                <w:iCs/>
                <w:sz w:val="16"/>
                <w:lang w:val="es-ES"/>
              </w:rPr>
            </w:pPr>
          </w:p>
          <w:p w14:paraId="14AA1CD4" w14:textId="3E6870FC" w:rsidR="004942F7" w:rsidRPr="004942F7" w:rsidRDefault="004942F7" w:rsidP="004942F7">
            <w:pPr>
              <w:pStyle w:val="Prrafodelista"/>
              <w:numPr>
                <w:ilvl w:val="0"/>
                <w:numId w:val="58"/>
              </w:numPr>
              <w:jc w:val="both"/>
              <w:rPr>
                <w:rFonts w:ascii="Montserrat Light" w:hAnsi="Montserrat Light"/>
                <w:bCs/>
                <w:iCs/>
                <w:sz w:val="16"/>
                <w:lang w:val="es-ES"/>
              </w:rPr>
            </w:pPr>
            <w:r w:rsidRPr="004942F7">
              <w:rPr>
                <w:rFonts w:ascii="Montserrat Light" w:hAnsi="Montserrat Light"/>
                <w:bCs/>
                <w:iCs/>
                <w:sz w:val="16"/>
                <w:lang w:val="es-ES"/>
              </w:rPr>
              <w:t>Indique el servicio por el que participa la persona física o moral Licitante;</w:t>
            </w:r>
          </w:p>
          <w:p w14:paraId="5D20A863" w14:textId="77777777" w:rsidR="004942F7" w:rsidRPr="004942F7" w:rsidRDefault="004942F7" w:rsidP="004942F7">
            <w:pPr>
              <w:jc w:val="both"/>
              <w:rPr>
                <w:rFonts w:ascii="Montserrat Light" w:hAnsi="Montserrat Light"/>
                <w:bCs/>
                <w:iCs/>
                <w:sz w:val="16"/>
                <w:lang w:val="es-ES"/>
              </w:rPr>
            </w:pPr>
          </w:p>
          <w:p w14:paraId="48E8C0B8" w14:textId="711B8BEB" w:rsidR="004942F7" w:rsidRPr="004942F7" w:rsidRDefault="004942F7" w:rsidP="004942F7">
            <w:pPr>
              <w:pStyle w:val="Prrafodelista"/>
              <w:numPr>
                <w:ilvl w:val="0"/>
                <w:numId w:val="58"/>
              </w:numPr>
              <w:jc w:val="both"/>
              <w:rPr>
                <w:rFonts w:ascii="Montserrat Light" w:hAnsi="Montserrat Light"/>
                <w:bCs/>
                <w:iCs/>
                <w:sz w:val="16"/>
                <w:lang w:val="es-ES"/>
              </w:rPr>
            </w:pPr>
            <w:r w:rsidRPr="004942F7">
              <w:rPr>
                <w:rFonts w:ascii="Montserrat Light" w:hAnsi="Montserrat Light"/>
                <w:bCs/>
                <w:iCs/>
                <w:sz w:val="16"/>
                <w:lang w:val="es-ES"/>
              </w:rPr>
              <w:t>Señale de manera clara y precisa la descripción completa del servicio solicitado con forme al Anexo Técnico y las modificaciones derivadas de las juntas de aclaraciones, así como la información solicitada en el Anexo 1</w:t>
            </w:r>
            <w:r w:rsidR="000147B9">
              <w:rPr>
                <w:rFonts w:ascii="Montserrat Light" w:hAnsi="Montserrat Light"/>
                <w:bCs/>
                <w:iCs/>
                <w:sz w:val="16"/>
                <w:lang w:val="es-ES"/>
              </w:rPr>
              <w:t>3</w:t>
            </w:r>
            <w:r w:rsidRPr="004942F7">
              <w:rPr>
                <w:rFonts w:ascii="Montserrat Light" w:hAnsi="Montserrat Light"/>
                <w:bCs/>
                <w:iCs/>
                <w:sz w:val="16"/>
                <w:lang w:val="es-ES"/>
              </w:rPr>
              <w:t xml:space="preserve"> (Número de Renglón, descripción, Cantidad máxima y marca), las demás columnas son llenadas por el área requirente o área técnica. </w:t>
            </w:r>
          </w:p>
          <w:p w14:paraId="24363C1F" w14:textId="77777777" w:rsidR="004942F7" w:rsidRPr="004942F7" w:rsidRDefault="004942F7" w:rsidP="004942F7">
            <w:pPr>
              <w:jc w:val="both"/>
              <w:rPr>
                <w:rFonts w:ascii="Montserrat Light" w:hAnsi="Montserrat Light"/>
                <w:bCs/>
                <w:iCs/>
                <w:sz w:val="16"/>
                <w:lang w:val="es-ES"/>
              </w:rPr>
            </w:pPr>
          </w:p>
          <w:p w14:paraId="4FAD2C9B" w14:textId="4A63BAF3" w:rsidR="004942F7" w:rsidRPr="004942F7" w:rsidRDefault="004942F7" w:rsidP="004942F7">
            <w:pPr>
              <w:ind w:left="739" w:hanging="425"/>
              <w:jc w:val="both"/>
              <w:rPr>
                <w:rFonts w:ascii="Montserrat Light" w:hAnsi="Montserrat Light"/>
                <w:bCs/>
                <w:iCs/>
                <w:sz w:val="16"/>
                <w:lang w:val="es-ES"/>
              </w:rPr>
            </w:pPr>
            <w:r w:rsidRPr="004942F7">
              <w:rPr>
                <w:rFonts w:ascii="Montserrat Light" w:hAnsi="Montserrat Light"/>
                <w:bCs/>
                <w:iCs/>
                <w:sz w:val="16"/>
                <w:lang w:val="es-ES"/>
              </w:rPr>
              <w:t>3.</w:t>
            </w:r>
            <w:r>
              <w:rPr>
                <w:rFonts w:ascii="Montserrat Light" w:hAnsi="Montserrat Light"/>
                <w:bCs/>
                <w:iCs/>
                <w:sz w:val="16"/>
                <w:lang w:val="es-ES"/>
              </w:rPr>
              <w:t xml:space="preserve">     </w:t>
            </w:r>
            <w:r w:rsidRPr="004942F7">
              <w:rPr>
                <w:rFonts w:ascii="Montserrat Light" w:hAnsi="Montserrat Light"/>
                <w:bCs/>
                <w:iCs/>
                <w:sz w:val="16"/>
                <w:lang w:val="es-ES"/>
              </w:rPr>
              <w:t>Contenga la firma electrónica y/o autógrafa digitalizada del Representante Legal del Licitante en cada una de las hojas.</w:t>
            </w:r>
          </w:p>
          <w:p w14:paraId="41950AC1" w14:textId="2EC0DE5F" w:rsidR="004942F7" w:rsidRPr="004942F7" w:rsidRDefault="004942F7" w:rsidP="004942F7">
            <w:pPr>
              <w:ind w:left="597"/>
              <w:jc w:val="both"/>
              <w:rPr>
                <w:rFonts w:ascii="Montserrat Light" w:hAnsi="Montserrat Light"/>
                <w:bCs/>
                <w:iCs/>
                <w:sz w:val="16"/>
                <w:lang w:val="es-ES"/>
              </w:rPr>
            </w:pPr>
            <w:r w:rsidRPr="004942F7">
              <w:rPr>
                <w:rFonts w:ascii="Montserrat Light" w:hAnsi="Montserrat Light"/>
                <w:bCs/>
                <w:iCs/>
                <w:sz w:val="16"/>
                <w:lang w:val="es-ES"/>
              </w:rPr>
              <w:t>4.</w:t>
            </w:r>
            <w:r>
              <w:rPr>
                <w:rFonts w:ascii="Montserrat Light" w:hAnsi="Montserrat Light"/>
                <w:bCs/>
                <w:iCs/>
                <w:sz w:val="16"/>
                <w:lang w:val="es-ES"/>
              </w:rPr>
              <w:t xml:space="preserve"> </w:t>
            </w:r>
            <w:r w:rsidRPr="004942F7">
              <w:rPr>
                <w:rFonts w:ascii="Montserrat Light" w:hAnsi="Montserrat Light"/>
                <w:bCs/>
                <w:iCs/>
                <w:sz w:val="16"/>
                <w:lang w:val="es-ES"/>
              </w:rPr>
              <w:t>Verificará que exista congruencia de la información vertida en el Anexo 11 contra la documentación obligatoria solicitada en esta convocatoria y que este documento sea presentado.</w:t>
            </w:r>
          </w:p>
          <w:p w14:paraId="11EB7AFB" w14:textId="0DCA5CCB" w:rsidR="004942F7" w:rsidRPr="00224599" w:rsidRDefault="004942F7" w:rsidP="004942F7">
            <w:pPr>
              <w:ind w:left="455" w:firstLine="142"/>
              <w:jc w:val="both"/>
              <w:rPr>
                <w:rFonts w:ascii="Montserrat Light" w:hAnsi="Montserrat Light"/>
                <w:b/>
                <w:iCs/>
                <w:sz w:val="16"/>
                <w:lang w:val="es-ES"/>
              </w:rPr>
            </w:pPr>
            <w:r w:rsidRPr="004942F7">
              <w:rPr>
                <w:rFonts w:ascii="Montserrat Light" w:hAnsi="Montserrat Light"/>
                <w:bCs/>
                <w:iCs/>
                <w:sz w:val="16"/>
                <w:lang w:val="es-ES"/>
              </w:rPr>
              <w:t>Deberá de entregar el formato por cada anexo que oferte.</w:t>
            </w:r>
          </w:p>
        </w:tc>
        <w:tc>
          <w:tcPr>
            <w:tcW w:w="649" w:type="pct"/>
          </w:tcPr>
          <w:p w14:paraId="11D9B6BE" w14:textId="77777777" w:rsidR="004942F7" w:rsidRPr="00224599" w:rsidRDefault="004942F7" w:rsidP="00D570BC">
            <w:pPr>
              <w:jc w:val="both"/>
              <w:rPr>
                <w:rStyle w:val="nfasis"/>
                <w:rFonts w:ascii="Montserrat Light" w:hAnsi="Montserrat Light"/>
                <w:i w:val="0"/>
                <w:sz w:val="16"/>
              </w:rPr>
            </w:pPr>
          </w:p>
        </w:tc>
        <w:tc>
          <w:tcPr>
            <w:tcW w:w="565" w:type="pct"/>
          </w:tcPr>
          <w:p w14:paraId="68445C68" w14:textId="77777777" w:rsidR="004942F7" w:rsidRPr="00224599" w:rsidRDefault="004942F7" w:rsidP="00D570BC">
            <w:pPr>
              <w:jc w:val="both"/>
              <w:rPr>
                <w:rStyle w:val="nfasis"/>
                <w:rFonts w:ascii="Montserrat Light" w:hAnsi="Montserrat Light"/>
                <w:i w:val="0"/>
                <w:sz w:val="16"/>
              </w:rPr>
            </w:pPr>
          </w:p>
        </w:tc>
      </w:tr>
    </w:tbl>
    <w:p w14:paraId="4A7B2FAB" w14:textId="64FF9E1A" w:rsidR="00D570BC" w:rsidRPr="00224599" w:rsidRDefault="00D570BC" w:rsidP="00C334F1">
      <w:pPr>
        <w:jc w:val="both"/>
        <w:rPr>
          <w:rStyle w:val="nfasis"/>
          <w:rFonts w:ascii="Montserrat Light" w:hAnsi="Montserrat Light"/>
          <w:i w:val="0"/>
          <w:sz w:val="16"/>
          <w:szCs w:val="20"/>
        </w:rPr>
      </w:pPr>
    </w:p>
    <w:bookmarkEnd w:id="73"/>
    <w:p w14:paraId="3D6126A3" w14:textId="1BB371A8" w:rsidR="00D514C3" w:rsidRPr="00224599" w:rsidRDefault="00E912C1" w:rsidP="00E912C1">
      <w:pPr>
        <w:jc w:val="center"/>
        <w:rPr>
          <w:rStyle w:val="nfasis"/>
          <w:rFonts w:ascii="Montserrat Light" w:hAnsi="Montserrat Light"/>
          <w:b/>
          <w:bCs/>
          <w:i w:val="0"/>
          <w:sz w:val="16"/>
          <w:szCs w:val="20"/>
        </w:rPr>
      </w:pPr>
      <w:r w:rsidRPr="00224599">
        <w:rPr>
          <w:rStyle w:val="nfasis"/>
          <w:rFonts w:ascii="Montserrat Light" w:hAnsi="Montserrat Light"/>
          <w:b/>
          <w:bCs/>
          <w:i w:val="0"/>
          <w:sz w:val="16"/>
          <w:szCs w:val="20"/>
        </w:rPr>
        <w:t>Documentos de la Propuesta Económica</w:t>
      </w:r>
    </w:p>
    <w:p w14:paraId="4E1BEEDB" w14:textId="5A4546B9" w:rsidR="00E912C1" w:rsidRPr="00224599" w:rsidRDefault="00E912C1"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La documentación de la propuesta económica </w:t>
      </w:r>
      <w:r w:rsidR="002B3F78" w:rsidRPr="00224599">
        <w:rPr>
          <w:rFonts w:ascii="Montserrat Light" w:hAnsi="Montserrat Light"/>
          <w:iCs/>
          <w:sz w:val="16"/>
          <w:szCs w:val="20"/>
        </w:rPr>
        <w:t xml:space="preserve">deberá ser enviada a través del Sistema CompraNet (firmada electrónicamente y/o autógrafa digitalizada del licitante o su Representante Legal, así como el nombre de este), la presentación de los </w:t>
      </w:r>
      <w:r w:rsidR="00011DA2">
        <w:rPr>
          <w:rFonts w:ascii="Montserrat Light" w:hAnsi="Montserrat Light"/>
          <w:iCs/>
          <w:sz w:val="16"/>
          <w:szCs w:val="20"/>
        </w:rPr>
        <w:t xml:space="preserve">siguientes </w:t>
      </w:r>
      <w:r w:rsidR="002B3F78" w:rsidRPr="00224599">
        <w:rPr>
          <w:rFonts w:ascii="Montserrat Light" w:hAnsi="Montserrat Light"/>
          <w:iCs/>
          <w:sz w:val="16"/>
          <w:szCs w:val="20"/>
        </w:rPr>
        <w:t>documentos es de carácter obligatorio.</w:t>
      </w:r>
    </w:p>
    <w:tbl>
      <w:tblPr>
        <w:tblStyle w:val="Tablaconcuadrcula"/>
        <w:tblW w:w="0" w:type="auto"/>
        <w:tblLook w:val="04A0" w:firstRow="1" w:lastRow="0" w:firstColumn="1" w:lastColumn="0" w:noHBand="0" w:noVBand="1"/>
      </w:tblPr>
      <w:tblGrid>
        <w:gridCol w:w="6658"/>
        <w:gridCol w:w="1134"/>
        <w:gridCol w:w="1036"/>
      </w:tblGrid>
      <w:tr w:rsidR="00D514C3" w:rsidRPr="00224599" w14:paraId="1CFC6A61" w14:textId="77777777" w:rsidTr="00581E5C">
        <w:tc>
          <w:tcPr>
            <w:tcW w:w="6658" w:type="dxa"/>
          </w:tcPr>
          <w:p w14:paraId="341C1320" w14:textId="71375554" w:rsidR="00D514C3" w:rsidRPr="00224599" w:rsidRDefault="00D514C3" w:rsidP="00E912C1">
            <w:pPr>
              <w:jc w:val="center"/>
              <w:rPr>
                <w:rStyle w:val="nfasis"/>
                <w:rFonts w:ascii="Montserrat Light" w:hAnsi="Montserrat Light"/>
                <w:b/>
                <w:bCs/>
                <w:i w:val="0"/>
                <w:sz w:val="18"/>
                <w:szCs w:val="18"/>
              </w:rPr>
            </w:pPr>
            <w:r w:rsidRPr="00224599">
              <w:rPr>
                <w:rStyle w:val="nfasis"/>
                <w:rFonts w:ascii="Montserrat Light" w:hAnsi="Montserrat Light"/>
                <w:b/>
                <w:bCs/>
                <w:i w:val="0"/>
                <w:sz w:val="18"/>
                <w:szCs w:val="18"/>
              </w:rPr>
              <w:t>Documento</w:t>
            </w:r>
          </w:p>
        </w:tc>
        <w:tc>
          <w:tcPr>
            <w:tcW w:w="2170" w:type="dxa"/>
            <w:gridSpan w:val="2"/>
          </w:tcPr>
          <w:p w14:paraId="5DB8FE30" w14:textId="51BF0836" w:rsidR="00D514C3" w:rsidRPr="00224599" w:rsidRDefault="00D514C3" w:rsidP="00D514C3">
            <w:pPr>
              <w:jc w:val="center"/>
              <w:rPr>
                <w:rStyle w:val="nfasis"/>
                <w:rFonts w:ascii="Montserrat Light" w:hAnsi="Montserrat Light"/>
                <w:b/>
                <w:bCs/>
                <w:i w:val="0"/>
                <w:sz w:val="18"/>
                <w:szCs w:val="18"/>
              </w:rPr>
            </w:pPr>
            <w:r w:rsidRPr="00224599">
              <w:rPr>
                <w:rStyle w:val="nfasis"/>
                <w:rFonts w:ascii="Montserrat Light" w:hAnsi="Montserrat Light"/>
                <w:b/>
                <w:bCs/>
                <w:i w:val="0"/>
                <w:sz w:val="18"/>
                <w:szCs w:val="18"/>
              </w:rPr>
              <w:t>Presenta</w:t>
            </w:r>
          </w:p>
        </w:tc>
      </w:tr>
      <w:tr w:rsidR="00D514C3" w:rsidRPr="00224599" w14:paraId="6FE00F46" w14:textId="77777777" w:rsidTr="00D514C3">
        <w:tc>
          <w:tcPr>
            <w:tcW w:w="6658" w:type="dxa"/>
          </w:tcPr>
          <w:p w14:paraId="1A89D725" w14:textId="09ECA9B1" w:rsidR="00D514C3" w:rsidRPr="00224599" w:rsidRDefault="00D514C3" w:rsidP="00E912C1">
            <w:pPr>
              <w:jc w:val="center"/>
              <w:rPr>
                <w:rStyle w:val="nfasis"/>
                <w:rFonts w:ascii="Montserrat Light" w:hAnsi="Montserrat Light"/>
                <w:b/>
                <w:bCs/>
                <w:i w:val="0"/>
                <w:sz w:val="18"/>
                <w:szCs w:val="18"/>
              </w:rPr>
            </w:pPr>
            <w:r w:rsidRPr="00224599">
              <w:rPr>
                <w:rStyle w:val="nfasis"/>
                <w:rFonts w:ascii="Montserrat Light" w:hAnsi="Montserrat Light"/>
                <w:b/>
                <w:bCs/>
                <w:i w:val="0"/>
                <w:sz w:val="18"/>
                <w:szCs w:val="18"/>
              </w:rPr>
              <w:t xml:space="preserve">Carpeta 3 </w:t>
            </w:r>
            <w:r w:rsidR="00E912C1" w:rsidRPr="00224599">
              <w:rPr>
                <w:rStyle w:val="nfasis"/>
                <w:rFonts w:ascii="Montserrat Light" w:hAnsi="Montserrat Light"/>
                <w:b/>
                <w:bCs/>
                <w:i w:val="0"/>
                <w:sz w:val="18"/>
                <w:szCs w:val="18"/>
              </w:rPr>
              <w:t>Documentación Económica</w:t>
            </w:r>
          </w:p>
        </w:tc>
        <w:tc>
          <w:tcPr>
            <w:tcW w:w="1134" w:type="dxa"/>
          </w:tcPr>
          <w:p w14:paraId="350F59FE" w14:textId="17DC38C5" w:rsidR="00D514C3" w:rsidRPr="00224599" w:rsidRDefault="00E912C1" w:rsidP="00D514C3">
            <w:pPr>
              <w:jc w:val="center"/>
              <w:rPr>
                <w:rStyle w:val="nfasis"/>
                <w:rFonts w:ascii="Montserrat Light" w:hAnsi="Montserrat Light"/>
                <w:b/>
                <w:bCs/>
                <w:i w:val="0"/>
                <w:sz w:val="18"/>
                <w:szCs w:val="18"/>
              </w:rPr>
            </w:pPr>
            <w:r w:rsidRPr="00224599">
              <w:rPr>
                <w:rStyle w:val="nfasis"/>
                <w:rFonts w:ascii="Montserrat Light" w:hAnsi="Montserrat Light"/>
                <w:b/>
                <w:bCs/>
                <w:i w:val="0"/>
                <w:sz w:val="18"/>
                <w:szCs w:val="18"/>
              </w:rPr>
              <w:t>S</w:t>
            </w:r>
            <w:r w:rsidR="00D514C3" w:rsidRPr="00224599">
              <w:rPr>
                <w:rStyle w:val="nfasis"/>
                <w:rFonts w:ascii="Montserrat Light" w:hAnsi="Montserrat Light"/>
                <w:b/>
                <w:bCs/>
                <w:i w:val="0"/>
                <w:sz w:val="18"/>
                <w:szCs w:val="18"/>
              </w:rPr>
              <w:t>í</w:t>
            </w:r>
          </w:p>
        </w:tc>
        <w:tc>
          <w:tcPr>
            <w:tcW w:w="1036" w:type="dxa"/>
          </w:tcPr>
          <w:p w14:paraId="28FC3DEA" w14:textId="0EDA95D1" w:rsidR="00D514C3" w:rsidRPr="00224599" w:rsidRDefault="00D514C3" w:rsidP="00D514C3">
            <w:pPr>
              <w:jc w:val="center"/>
              <w:rPr>
                <w:rStyle w:val="nfasis"/>
                <w:rFonts w:ascii="Montserrat Light" w:hAnsi="Montserrat Light"/>
                <w:b/>
                <w:bCs/>
                <w:i w:val="0"/>
                <w:sz w:val="18"/>
                <w:szCs w:val="18"/>
              </w:rPr>
            </w:pPr>
            <w:r w:rsidRPr="00224599">
              <w:rPr>
                <w:rStyle w:val="nfasis"/>
                <w:rFonts w:ascii="Montserrat Light" w:hAnsi="Montserrat Light"/>
                <w:b/>
                <w:bCs/>
                <w:i w:val="0"/>
                <w:sz w:val="18"/>
                <w:szCs w:val="18"/>
              </w:rPr>
              <w:t>No</w:t>
            </w:r>
          </w:p>
        </w:tc>
      </w:tr>
      <w:tr w:rsidR="00D514C3" w:rsidRPr="00224599" w14:paraId="37D4013E" w14:textId="77777777" w:rsidTr="00D514C3">
        <w:tc>
          <w:tcPr>
            <w:tcW w:w="6658" w:type="dxa"/>
          </w:tcPr>
          <w:p w14:paraId="01B6E566" w14:textId="3F565710" w:rsidR="00D514C3" w:rsidRPr="00224599" w:rsidRDefault="00E912C1" w:rsidP="00C334F1">
            <w:pPr>
              <w:jc w:val="both"/>
              <w:rPr>
                <w:rStyle w:val="nfasis"/>
                <w:rFonts w:ascii="Montserrat Light" w:hAnsi="Montserrat Light"/>
                <w:i w:val="0"/>
                <w:sz w:val="16"/>
              </w:rPr>
            </w:pPr>
            <w:r w:rsidRPr="00224599">
              <w:rPr>
                <w:rFonts w:ascii="Montserrat Light" w:hAnsi="Montserrat Light"/>
                <w:b/>
                <w:bCs/>
                <w:iCs/>
                <w:sz w:val="16"/>
              </w:rPr>
              <w:t>DOCUMENTO NÚMERO 23</w:t>
            </w:r>
            <w:r w:rsidRPr="00224599">
              <w:rPr>
                <w:rFonts w:ascii="Montserrat Light" w:hAnsi="Montserrat Light"/>
                <w:iCs/>
                <w:sz w:val="16"/>
              </w:rPr>
              <w:t xml:space="preserve">. Propuesta económica de acuerdo al Anexo número </w:t>
            </w:r>
            <w:r w:rsidR="00401FC8">
              <w:rPr>
                <w:rFonts w:ascii="Montserrat Light" w:hAnsi="Montserrat Light"/>
                <w:iCs/>
                <w:sz w:val="16"/>
              </w:rPr>
              <w:t>9</w:t>
            </w:r>
            <w:r w:rsidRPr="00224599">
              <w:rPr>
                <w:rFonts w:ascii="Montserrat Light" w:hAnsi="Montserrat Light"/>
                <w:iCs/>
                <w:sz w:val="16"/>
              </w:rPr>
              <w:t>.</w:t>
            </w:r>
          </w:p>
        </w:tc>
        <w:tc>
          <w:tcPr>
            <w:tcW w:w="1134" w:type="dxa"/>
          </w:tcPr>
          <w:p w14:paraId="608B1BFF" w14:textId="77777777" w:rsidR="00D514C3" w:rsidRPr="00224599" w:rsidRDefault="00D514C3" w:rsidP="00C334F1">
            <w:pPr>
              <w:jc w:val="both"/>
              <w:rPr>
                <w:rStyle w:val="nfasis"/>
                <w:rFonts w:ascii="Montserrat Light" w:hAnsi="Montserrat Light"/>
                <w:i w:val="0"/>
                <w:sz w:val="16"/>
              </w:rPr>
            </w:pPr>
          </w:p>
        </w:tc>
        <w:tc>
          <w:tcPr>
            <w:tcW w:w="1036" w:type="dxa"/>
          </w:tcPr>
          <w:p w14:paraId="53BDEA58" w14:textId="77777777" w:rsidR="00D514C3" w:rsidRPr="00224599" w:rsidRDefault="00D514C3" w:rsidP="00C334F1">
            <w:pPr>
              <w:jc w:val="both"/>
              <w:rPr>
                <w:rStyle w:val="nfasis"/>
                <w:rFonts w:ascii="Montserrat Light" w:hAnsi="Montserrat Light"/>
                <w:i w:val="0"/>
                <w:sz w:val="16"/>
              </w:rPr>
            </w:pPr>
          </w:p>
        </w:tc>
      </w:tr>
    </w:tbl>
    <w:p w14:paraId="427EA285" w14:textId="77777777" w:rsidR="00D514C3" w:rsidRPr="00224599" w:rsidRDefault="00D514C3" w:rsidP="00C334F1">
      <w:pPr>
        <w:jc w:val="both"/>
        <w:rPr>
          <w:rStyle w:val="nfasis"/>
          <w:rFonts w:ascii="Montserrat Light" w:hAnsi="Montserrat Light"/>
          <w:i w:val="0"/>
          <w:sz w:val="16"/>
          <w:szCs w:val="20"/>
        </w:rPr>
      </w:pPr>
    </w:p>
    <w:p w14:paraId="394D524E" w14:textId="77777777" w:rsidR="00126EFC" w:rsidRPr="00224599" w:rsidRDefault="00126EFC" w:rsidP="00C334F1">
      <w:pPr>
        <w:jc w:val="both"/>
        <w:rPr>
          <w:rStyle w:val="nfasis"/>
          <w:rFonts w:ascii="Montserrat Light" w:hAnsi="Montserrat Light"/>
          <w:b/>
          <w:i w:val="0"/>
          <w:sz w:val="16"/>
          <w:szCs w:val="20"/>
        </w:rPr>
      </w:pPr>
      <w:r w:rsidRPr="00224599">
        <w:rPr>
          <w:rStyle w:val="nfasis"/>
          <w:rFonts w:ascii="Montserrat Light" w:hAnsi="Montserrat Light"/>
          <w:b/>
          <w:i w:val="0"/>
          <w:sz w:val="16"/>
          <w:szCs w:val="20"/>
        </w:rPr>
        <w:t>La omisión en la entrega de cualquiera de los documentos antes referidos será causa d</w:t>
      </w:r>
      <w:r w:rsidR="00313ECB" w:rsidRPr="00224599">
        <w:rPr>
          <w:rStyle w:val="nfasis"/>
          <w:rFonts w:ascii="Montserrat Light" w:hAnsi="Montserrat Light"/>
          <w:b/>
          <w:i w:val="0"/>
          <w:sz w:val="16"/>
          <w:szCs w:val="20"/>
        </w:rPr>
        <w:t>e desechamiento de la propuesta</w:t>
      </w:r>
      <w:r w:rsidRPr="00224599">
        <w:rPr>
          <w:rStyle w:val="nfasis"/>
          <w:rFonts w:ascii="Montserrat Light" w:hAnsi="Montserrat Light"/>
          <w:b/>
          <w:i w:val="0"/>
          <w:sz w:val="16"/>
          <w:szCs w:val="20"/>
        </w:rPr>
        <w:t>.</w:t>
      </w:r>
    </w:p>
    <w:p w14:paraId="2374E5C2" w14:textId="569F136D" w:rsidR="00254246" w:rsidRPr="00224599" w:rsidRDefault="00254246" w:rsidP="00C334F1">
      <w:pPr>
        <w:jc w:val="both"/>
        <w:rPr>
          <w:rStyle w:val="nfasis"/>
          <w:rFonts w:ascii="Montserrat Light" w:hAnsi="Montserrat Light"/>
          <w:i w:val="0"/>
          <w:sz w:val="16"/>
          <w:szCs w:val="20"/>
        </w:rPr>
      </w:pPr>
    </w:p>
    <w:p w14:paraId="2FB90F2C" w14:textId="3A505EDD" w:rsidR="00EF21A1" w:rsidRPr="00224599" w:rsidRDefault="00EF21A1">
      <w:pPr>
        <w:rPr>
          <w:rStyle w:val="nfasis"/>
          <w:rFonts w:ascii="Montserrat Light" w:hAnsi="Montserrat Light"/>
          <w:i w:val="0"/>
          <w:sz w:val="16"/>
          <w:szCs w:val="20"/>
        </w:rPr>
      </w:pPr>
      <w:r w:rsidRPr="00224599">
        <w:rPr>
          <w:rStyle w:val="nfasis"/>
          <w:rFonts w:ascii="Montserrat Light" w:hAnsi="Montserrat Light"/>
          <w:i w:val="0"/>
          <w:sz w:val="16"/>
          <w:szCs w:val="20"/>
        </w:rPr>
        <w:br w:type="page"/>
      </w:r>
    </w:p>
    <w:p w14:paraId="5F8E195A" w14:textId="3AB22A00" w:rsidR="001C6A83" w:rsidRPr="00224599" w:rsidRDefault="001C6A83" w:rsidP="009251D1">
      <w:pPr>
        <w:pStyle w:val="Ttulo1"/>
        <w:numPr>
          <w:ilvl w:val="0"/>
          <w:numId w:val="21"/>
        </w:numPr>
        <w:jc w:val="left"/>
        <w:rPr>
          <w:rStyle w:val="nfasis"/>
          <w:rFonts w:ascii="Montserrat Light" w:hAnsi="Montserrat Light"/>
          <w:b/>
          <w:i w:val="0"/>
          <w:sz w:val="22"/>
        </w:rPr>
      </w:pPr>
      <w:bookmarkStart w:id="75" w:name="_Toc127131478"/>
      <w:r w:rsidRPr="00224599">
        <w:rPr>
          <w:rStyle w:val="nfasis"/>
          <w:rFonts w:ascii="Montserrat Light" w:hAnsi="Montserrat Light"/>
          <w:b/>
          <w:i w:val="0"/>
          <w:sz w:val="22"/>
        </w:rPr>
        <w:lastRenderedPageBreak/>
        <w:t>Anexo Número 2.</w:t>
      </w:r>
      <w:bookmarkEnd w:id="75"/>
    </w:p>
    <w:p w14:paraId="26A213EA" w14:textId="77777777" w:rsidR="00C73B9F" w:rsidRPr="00224599" w:rsidRDefault="00C73B9F" w:rsidP="00C73B9F">
      <w:pPr>
        <w:jc w:val="both"/>
        <w:rPr>
          <w:rStyle w:val="nfasis"/>
          <w:rFonts w:ascii="Montserrat Light" w:hAnsi="Montserrat Light"/>
          <w:i w:val="0"/>
          <w:sz w:val="18"/>
          <w:szCs w:val="18"/>
        </w:rPr>
      </w:pPr>
      <w:r w:rsidRPr="00224599">
        <w:rPr>
          <w:rStyle w:val="nfasis"/>
          <w:rFonts w:ascii="Montserrat Light" w:hAnsi="Montserrat Light"/>
          <w:i w:val="0"/>
          <w:sz w:val="18"/>
          <w:szCs w:val="18"/>
        </w:rPr>
        <w:t>Carta Poder</w:t>
      </w:r>
    </w:p>
    <w:p w14:paraId="32E2ACE9" w14:textId="77777777" w:rsidR="00C73B9F" w:rsidRPr="00224599" w:rsidRDefault="00C73B9F" w:rsidP="00C73B9F">
      <w:pPr>
        <w:spacing w:after="0"/>
        <w:jc w:val="both"/>
        <w:rPr>
          <w:rStyle w:val="nfasis"/>
          <w:rFonts w:ascii="Montserrat Light" w:hAnsi="Montserrat Light"/>
          <w:i w:val="0"/>
          <w:sz w:val="18"/>
          <w:szCs w:val="18"/>
        </w:rPr>
      </w:pPr>
      <w:r w:rsidRPr="00224599">
        <w:rPr>
          <w:rStyle w:val="nfasis"/>
          <w:rFonts w:ascii="Montserrat Light" w:hAnsi="Montserrat Light"/>
          <w:i w:val="0"/>
          <w:sz w:val="18"/>
          <w:szCs w:val="18"/>
        </w:rPr>
        <w:t>_______________________________________________________ Bajo protesta de decir verdad,</w:t>
      </w:r>
    </w:p>
    <w:p w14:paraId="3D102343" w14:textId="77777777" w:rsidR="00C73B9F" w:rsidRPr="00224599" w:rsidRDefault="00C73B9F" w:rsidP="00C73B9F">
      <w:pPr>
        <w:jc w:val="both"/>
        <w:rPr>
          <w:rStyle w:val="nfasis"/>
          <w:rFonts w:ascii="Montserrat Light" w:hAnsi="Montserrat Light"/>
          <w:i w:val="0"/>
          <w:sz w:val="18"/>
          <w:szCs w:val="18"/>
        </w:rPr>
      </w:pPr>
      <w:r w:rsidRPr="00224599">
        <w:rPr>
          <w:rStyle w:val="nfasis"/>
          <w:rFonts w:ascii="Montserrat Light" w:hAnsi="Montserrat Light"/>
          <w:i w:val="0"/>
          <w:sz w:val="18"/>
          <w:szCs w:val="18"/>
        </w:rPr>
        <w:tab/>
        <w:t>(Nombre de quien otorga el poder)</w:t>
      </w:r>
    </w:p>
    <w:p w14:paraId="2F259928" w14:textId="77777777" w:rsidR="00C73B9F" w:rsidRPr="00224599" w:rsidRDefault="00C73B9F" w:rsidP="00C73B9F">
      <w:pPr>
        <w:jc w:val="both"/>
        <w:rPr>
          <w:rStyle w:val="nfasis"/>
          <w:rFonts w:ascii="Montserrat Light" w:hAnsi="Montserrat Light"/>
          <w:i w:val="0"/>
          <w:sz w:val="18"/>
          <w:szCs w:val="18"/>
        </w:rPr>
      </w:pPr>
      <w:r w:rsidRPr="00224599">
        <w:rPr>
          <w:rStyle w:val="nfasis"/>
          <w:rFonts w:ascii="Montserrat Light" w:hAnsi="Montserrat Light"/>
          <w:i w:val="0"/>
          <w:sz w:val="18"/>
          <w:szCs w:val="18"/>
        </w:rPr>
        <w:t xml:space="preserve">En mi carácter de_______________________ </w:t>
      </w:r>
      <w:proofErr w:type="spellStart"/>
      <w:r w:rsidRPr="00224599">
        <w:rPr>
          <w:rStyle w:val="nfasis"/>
          <w:rFonts w:ascii="Montserrat Light" w:hAnsi="Montserrat Light"/>
          <w:i w:val="0"/>
          <w:sz w:val="18"/>
          <w:szCs w:val="18"/>
        </w:rPr>
        <w:t>de</w:t>
      </w:r>
      <w:proofErr w:type="spellEnd"/>
      <w:r w:rsidRPr="00224599">
        <w:rPr>
          <w:rStyle w:val="nfasis"/>
          <w:rFonts w:ascii="Montserrat Light" w:hAnsi="Montserrat Light"/>
          <w:i w:val="0"/>
          <w:sz w:val="18"/>
          <w:szCs w:val="18"/>
        </w:rPr>
        <w:t xml:space="preserve"> </w:t>
      </w:r>
    </w:p>
    <w:p w14:paraId="507168E0" w14:textId="77777777" w:rsidR="00C73B9F" w:rsidRPr="00224599" w:rsidRDefault="00C73B9F" w:rsidP="00C73B9F">
      <w:pPr>
        <w:spacing w:after="0"/>
        <w:jc w:val="both"/>
        <w:rPr>
          <w:rStyle w:val="nfasis"/>
          <w:rFonts w:ascii="Montserrat Light" w:hAnsi="Montserrat Light"/>
          <w:i w:val="0"/>
          <w:sz w:val="18"/>
          <w:szCs w:val="18"/>
        </w:rPr>
      </w:pPr>
      <w:r w:rsidRPr="00224599">
        <w:rPr>
          <w:rStyle w:val="nfasis"/>
          <w:rFonts w:ascii="Montserrat Light" w:hAnsi="Montserrat Light"/>
          <w:i w:val="0"/>
          <w:sz w:val="18"/>
          <w:szCs w:val="18"/>
        </w:rPr>
        <w:t>_________</w:t>
      </w:r>
      <w:r>
        <w:rPr>
          <w:rStyle w:val="nfasis"/>
          <w:rFonts w:ascii="Montserrat Light" w:hAnsi="Montserrat Light"/>
          <w:i w:val="0"/>
          <w:sz w:val="18"/>
          <w:szCs w:val="18"/>
        </w:rPr>
        <w:t>_________________</w:t>
      </w:r>
      <w:r w:rsidRPr="00224599">
        <w:rPr>
          <w:rStyle w:val="nfasis"/>
          <w:rFonts w:ascii="Montserrat Light" w:hAnsi="Montserrat Light"/>
          <w:i w:val="0"/>
          <w:sz w:val="18"/>
          <w:szCs w:val="18"/>
        </w:rPr>
        <w:t xml:space="preserve">___________________________________________________________, </w:t>
      </w:r>
    </w:p>
    <w:p w14:paraId="29D12EF2" w14:textId="77777777" w:rsidR="00C73B9F" w:rsidRPr="00224599" w:rsidRDefault="00C73B9F" w:rsidP="00C73B9F">
      <w:pPr>
        <w:jc w:val="center"/>
        <w:rPr>
          <w:rStyle w:val="nfasis"/>
          <w:rFonts w:ascii="Montserrat Light" w:hAnsi="Montserrat Light"/>
          <w:i w:val="0"/>
          <w:sz w:val="18"/>
          <w:szCs w:val="18"/>
        </w:rPr>
      </w:pPr>
      <w:r w:rsidRPr="00224599">
        <w:rPr>
          <w:rStyle w:val="nfasis"/>
          <w:rFonts w:ascii="Montserrat Light" w:hAnsi="Montserrat Light"/>
          <w:i w:val="0"/>
          <w:sz w:val="18"/>
          <w:szCs w:val="18"/>
        </w:rPr>
        <w:t>(Licitante)</w:t>
      </w:r>
    </w:p>
    <w:p w14:paraId="5902BE06" w14:textId="77777777" w:rsidR="00C73B9F" w:rsidRPr="00224599" w:rsidRDefault="00C73B9F" w:rsidP="00C73B9F">
      <w:pPr>
        <w:spacing w:after="0"/>
        <w:jc w:val="both"/>
        <w:rPr>
          <w:rStyle w:val="nfasis"/>
          <w:rFonts w:ascii="Montserrat Light" w:hAnsi="Montserrat Light"/>
          <w:i w:val="0"/>
          <w:sz w:val="18"/>
          <w:szCs w:val="18"/>
        </w:rPr>
      </w:pPr>
      <w:r w:rsidRPr="00224599">
        <w:rPr>
          <w:rStyle w:val="nfasis"/>
          <w:rFonts w:ascii="Montserrat Light" w:hAnsi="Montserrat Light"/>
          <w:i w:val="0"/>
          <w:sz w:val="18"/>
          <w:szCs w:val="18"/>
        </w:rPr>
        <w:t xml:space="preserve">Según consta en el testimonio Notarial N. º ____________________, de fecha _________________, otorgado ante Notario Público N. º _________ de ____________, y que se encuentra Lic.____________________________________________________ inscrito en el Registro Público de Comercio de__________________________________________ </w:t>
      </w:r>
    </w:p>
    <w:p w14:paraId="5940CA4A" w14:textId="77777777" w:rsidR="00C73B9F" w:rsidRDefault="00C73B9F" w:rsidP="00C73B9F">
      <w:pPr>
        <w:jc w:val="both"/>
        <w:rPr>
          <w:rStyle w:val="nfasis"/>
          <w:rFonts w:ascii="Montserrat Light" w:hAnsi="Montserrat Light"/>
          <w:i w:val="0"/>
          <w:sz w:val="18"/>
          <w:szCs w:val="18"/>
        </w:rPr>
      </w:pPr>
      <w:r w:rsidRPr="00224599">
        <w:rPr>
          <w:rStyle w:val="nfasis"/>
          <w:rFonts w:ascii="Montserrat Light" w:hAnsi="Montserrat Light"/>
          <w:i w:val="0"/>
          <w:sz w:val="18"/>
          <w:szCs w:val="18"/>
        </w:rPr>
        <w:tab/>
        <w:t xml:space="preserve">   (Cd. donde se registró)</w:t>
      </w:r>
    </w:p>
    <w:p w14:paraId="259D581E" w14:textId="77777777" w:rsidR="00C73B9F" w:rsidRPr="001E1EBE" w:rsidRDefault="00C73B9F" w:rsidP="00C73B9F">
      <w:pPr>
        <w:jc w:val="both"/>
        <w:rPr>
          <w:rStyle w:val="nfasis"/>
          <w:rFonts w:ascii="Montserrat Light" w:hAnsi="Montserrat Light"/>
          <w:b/>
          <w:bCs/>
          <w:i w:val="0"/>
          <w:sz w:val="18"/>
          <w:szCs w:val="18"/>
        </w:rPr>
      </w:pPr>
      <w:r w:rsidRPr="001E1EBE">
        <w:rPr>
          <w:rStyle w:val="nfasis"/>
          <w:rFonts w:ascii="Montserrat Light" w:hAnsi="Montserrat Light"/>
          <w:b/>
          <w:bCs/>
          <w:i w:val="0"/>
          <w:sz w:val="18"/>
          <w:szCs w:val="18"/>
        </w:rPr>
        <w:t>(En el caso de personas físicas, favor de omitir el párrafo anterior)</w:t>
      </w:r>
    </w:p>
    <w:p w14:paraId="204A4B92" w14:textId="77777777" w:rsidR="00C73B9F" w:rsidRPr="00224599" w:rsidRDefault="00C73B9F" w:rsidP="00C73B9F">
      <w:pPr>
        <w:spacing w:after="0"/>
        <w:jc w:val="both"/>
        <w:rPr>
          <w:rStyle w:val="nfasis"/>
          <w:rFonts w:ascii="Montserrat Light" w:hAnsi="Montserrat Light"/>
          <w:i w:val="0"/>
          <w:sz w:val="18"/>
          <w:szCs w:val="18"/>
        </w:rPr>
      </w:pPr>
      <w:r w:rsidRPr="00224599">
        <w:rPr>
          <w:rStyle w:val="nfasis"/>
          <w:rFonts w:ascii="Montserrat Light" w:hAnsi="Montserrat Light"/>
          <w:i w:val="0"/>
          <w:sz w:val="18"/>
          <w:szCs w:val="18"/>
        </w:rPr>
        <w:t xml:space="preserve">Por este conducto autorizo a__________________________________________________, para </w:t>
      </w:r>
    </w:p>
    <w:p w14:paraId="5D41DD41" w14:textId="77777777" w:rsidR="00C73B9F" w:rsidRPr="00224599" w:rsidRDefault="00C73B9F" w:rsidP="00C73B9F">
      <w:pPr>
        <w:jc w:val="both"/>
        <w:rPr>
          <w:rStyle w:val="nfasis"/>
          <w:rFonts w:ascii="Montserrat Light" w:hAnsi="Montserrat Light"/>
          <w:i w:val="0"/>
          <w:sz w:val="18"/>
          <w:szCs w:val="18"/>
        </w:rPr>
      </w:pPr>
      <w:r w:rsidRPr="00224599">
        <w:rPr>
          <w:rStyle w:val="nfasis"/>
          <w:rFonts w:ascii="Montserrat Light" w:hAnsi="Montserrat Light"/>
          <w:i w:val="0"/>
          <w:sz w:val="18"/>
          <w:szCs w:val="18"/>
        </w:rPr>
        <w:t xml:space="preserve">                                                                          (Nombre de quien recibe el poder)</w:t>
      </w:r>
    </w:p>
    <w:p w14:paraId="42D1EFD0" w14:textId="77777777" w:rsidR="00C73B9F" w:rsidRDefault="00C73B9F" w:rsidP="00C73B9F">
      <w:pPr>
        <w:jc w:val="both"/>
        <w:rPr>
          <w:rStyle w:val="nfasis"/>
          <w:rFonts w:ascii="Montserrat Light" w:hAnsi="Montserrat Light"/>
          <w:i w:val="0"/>
          <w:sz w:val="18"/>
          <w:szCs w:val="18"/>
        </w:rPr>
      </w:pPr>
      <w:r>
        <w:rPr>
          <w:rStyle w:val="nfasis"/>
          <w:rFonts w:ascii="Montserrat Light" w:hAnsi="Montserrat Light"/>
          <w:i w:val="0"/>
          <w:sz w:val="18"/>
          <w:szCs w:val="18"/>
        </w:rPr>
        <w:t>q</w:t>
      </w:r>
      <w:r w:rsidRPr="00224599">
        <w:rPr>
          <w:rStyle w:val="nfasis"/>
          <w:rFonts w:ascii="Montserrat Light" w:hAnsi="Montserrat Light"/>
          <w:i w:val="0"/>
          <w:sz w:val="18"/>
          <w:szCs w:val="18"/>
        </w:rPr>
        <w:t>ue a nombre de mi representada, se encargue de entregar las propuestas, participando en los diferentes eventos de esta Licitación.</w:t>
      </w:r>
    </w:p>
    <w:p w14:paraId="0AE9D94E" w14:textId="77777777" w:rsidR="00C73B9F" w:rsidRPr="00224599" w:rsidRDefault="00C73B9F" w:rsidP="00C73B9F">
      <w:pPr>
        <w:jc w:val="both"/>
        <w:rPr>
          <w:rStyle w:val="nfasis"/>
          <w:rFonts w:ascii="Montserrat Light" w:hAnsi="Montserrat Light"/>
          <w:i w:val="0"/>
          <w:sz w:val="18"/>
          <w:szCs w:val="18"/>
        </w:rPr>
      </w:pPr>
    </w:p>
    <w:p w14:paraId="4842378A" w14:textId="77777777" w:rsidR="00C73B9F" w:rsidRPr="00224599" w:rsidRDefault="00C73B9F" w:rsidP="00C73B9F">
      <w:pPr>
        <w:jc w:val="center"/>
        <w:rPr>
          <w:rStyle w:val="nfasis"/>
          <w:rFonts w:ascii="Montserrat Light" w:hAnsi="Montserrat Light"/>
          <w:i w:val="0"/>
          <w:sz w:val="18"/>
          <w:szCs w:val="18"/>
        </w:rPr>
      </w:pPr>
      <w:r w:rsidRPr="00224599">
        <w:rPr>
          <w:rStyle w:val="nfasis"/>
          <w:rFonts w:ascii="Montserrat Light" w:hAnsi="Montserrat Light"/>
          <w:i w:val="0"/>
          <w:sz w:val="18"/>
          <w:szCs w:val="18"/>
        </w:rPr>
        <w:t>____________________________________________________________</w:t>
      </w:r>
    </w:p>
    <w:p w14:paraId="2F59776F" w14:textId="77777777" w:rsidR="00C73B9F" w:rsidRDefault="00C73B9F" w:rsidP="00C73B9F">
      <w:pPr>
        <w:jc w:val="center"/>
        <w:rPr>
          <w:rStyle w:val="nfasis"/>
          <w:rFonts w:ascii="Montserrat Light" w:hAnsi="Montserrat Light"/>
          <w:i w:val="0"/>
          <w:sz w:val="18"/>
          <w:szCs w:val="18"/>
        </w:rPr>
      </w:pPr>
      <w:r w:rsidRPr="00224599">
        <w:rPr>
          <w:rStyle w:val="nfasis"/>
          <w:rFonts w:ascii="Montserrat Light" w:hAnsi="Montserrat Light"/>
          <w:i w:val="0"/>
          <w:sz w:val="18"/>
          <w:szCs w:val="18"/>
        </w:rPr>
        <w:t>(Lugar y fecha de expedición)</w:t>
      </w:r>
    </w:p>
    <w:p w14:paraId="57398437" w14:textId="77777777" w:rsidR="00C73B9F" w:rsidRPr="00224599" w:rsidRDefault="00C73B9F" w:rsidP="00C73B9F">
      <w:pPr>
        <w:rPr>
          <w:rStyle w:val="nfasis"/>
          <w:rFonts w:ascii="Montserrat Light" w:hAnsi="Montserrat Light"/>
          <w:i w:val="0"/>
          <w:sz w:val="18"/>
          <w:szCs w:val="18"/>
        </w:rPr>
      </w:pPr>
    </w:p>
    <w:tbl>
      <w:tblPr>
        <w:tblW w:w="5000" w:type="pct"/>
        <w:jc w:val="center"/>
        <w:tblCellMar>
          <w:left w:w="70" w:type="dxa"/>
          <w:right w:w="70" w:type="dxa"/>
        </w:tblCellMar>
        <w:tblLook w:val="04A0" w:firstRow="1" w:lastRow="0" w:firstColumn="1" w:lastColumn="0" w:noHBand="0" w:noVBand="1"/>
      </w:tblPr>
      <w:tblGrid>
        <w:gridCol w:w="4278"/>
        <w:gridCol w:w="4560"/>
      </w:tblGrid>
      <w:tr w:rsidR="00C73B9F" w:rsidRPr="00224599" w14:paraId="43FAD80A" w14:textId="77777777" w:rsidTr="003A057F">
        <w:trPr>
          <w:jc w:val="center"/>
        </w:trPr>
        <w:tc>
          <w:tcPr>
            <w:tcW w:w="2420" w:type="pct"/>
          </w:tcPr>
          <w:p w14:paraId="5492133D" w14:textId="77777777" w:rsidR="00C73B9F" w:rsidRDefault="00C73B9F" w:rsidP="003A057F">
            <w:pPr>
              <w:spacing w:after="0"/>
              <w:jc w:val="center"/>
              <w:rPr>
                <w:rStyle w:val="nfasis"/>
                <w:rFonts w:ascii="Montserrat Light" w:hAnsi="Montserrat Light"/>
                <w:i w:val="0"/>
                <w:sz w:val="18"/>
                <w:szCs w:val="18"/>
              </w:rPr>
            </w:pPr>
          </w:p>
          <w:p w14:paraId="02F8DC29" w14:textId="77777777" w:rsidR="00C73B9F" w:rsidRPr="00224599" w:rsidRDefault="00C73B9F" w:rsidP="003A057F">
            <w:pPr>
              <w:spacing w:after="0"/>
              <w:jc w:val="center"/>
              <w:rPr>
                <w:rStyle w:val="nfasis"/>
                <w:rFonts w:ascii="Montserrat Light" w:hAnsi="Montserrat Light"/>
                <w:i w:val="0"/>
                <w:sz w:val="18"/>
                <w:szCs w:val="18"/>
              </w:rPr>
            </w:pPr>
            <w:r w:rsidRPr="00224599">
              <w:rPr>
                <w:rStyle w:val="nfasis"/>
                <w:rFonts w:ascii="Montserrat Light" w:hAnsi="Montserrat Light"/>
                <w:i w:val="0"/>
                <w:sz w:val="18"/>
                <w:szCs w:val="18"/>
              </w:rPr>
              <w:t>________________________________</w:t>
            </w:r>
          </w:p>
          <w:p w14:paraId="2022D1EF" w14:textId="77777777" w:rsidR="00C73B9F" w:rsidRPr="00224599" w:rsidRDefault="00C73B9F" w:rsidP="003A057F">
            <w:pPr>
              <w:spacing w:after="0"/>
              <w:jc w:val="center"/>
              <w:rPr>
                <w:rStyle w:val="nfasis"/>
                <w:rFonts w:ascii="Montserrat Light" w:hAnsi="Montserrat Light"/>
                <w:i w:val="0"/>
                <w:sz w:val="18"/>
                <w:szCs w:val="18"/>
              </w:rPr>
            </w:pPr>
            <w:r w:rsidRPr="00224599">
              <w:rPr>
                <w:rStyle w:val="nfasis"/>
                <w:rFonts w:ascii="Montserrat Light" w:hAnsi="Montserrat Light"/>
                <w:i w:val="0"/>
                <w:sz w:val="18"/>
                <w:szCs w:val="18"/>
              </w:rPr>
              <w:t>Nombre, domicilio y firma de quien</w:t>
            </w:r>
          </w:p>
          <w:p w14:paraId="72DC8AC6" w14:textId="77777777" w:rsidR="00C73B9F" w:rsidRPr="00224599" w:rsidRDefault="00C73B9F" w:rsidP="003A057F">
            <w:pPr>
              <w:jc w:val="center"/>
              <w:rPr>
                <w:rStyle w:val="nfasis"/>
                <w:rFonts w:ascii="Montserrat Light" w:hAnsi="Montserrat Light"/>
                <w:i w:val="0"/>
                <w:sz w:val="18"/>
                <w:szCs w:val="18"/>
              </w:rPr>
            </w:pPr>
            <w:r w:rsidRPr="00224599">
              <w:rPr>
                <w:rStyle w:val="nfasis"/>
                <w:rFonts w:ascii="Montserrat Light" w:hAnsi="Montserrat Light"/>
                <w:i w:val="0"/>
                <w:sz w:val="18"/>
                <w:szCs w:val="18"/>
              </w:rPr>
              <w:t>Otorga el poder</w:t>
            </w:r>
          </w:p>
        </w:tc>
        <w:tc>
          <w:tcPr>
            <w:tcW w:w="2580" w:type="pct"/>
          </w:tcPr>
          <w:p w14:paraId="11C4D3AE" w14:textId="77777777" w:rsidR="00C73B9F" w:rsidRDefault="00C73B9F" w:rsidP="003A057F">
            <w:pPr>
              <w:spacing w:after="0"/>
              <w:jc w:val="center"/>
              <w:rPr>
                <w:rStyle w:val="nfasis"/>
                <w:rFonts w:ascii="Montserrat Light" w:hAnsi="Montserrat Light"/>
                <w:i w:val="0"/>
                <w:sz w:val="18"/>
                <w:szCs w:val="18"/>
              </w:rPr>
            </w:pPr>
          </w:p>
          <w:p w14:paraId="46F97687" w14:textId="77777777" w:rsidR="00C73B9F" w:rsidRPr="00224599" w:rsidRDefault="00C73B9F" w:rsidP="003A057F">
            <w:pPr>
              <w:spacing w:after="0"/>
              <w:jc w:val="center"/>
              <w:rPr>
                <w:rStyle w:val="nfasis"/>
                <w:rFonts w:ascii="Montserrat Light" w:hAnsi="Montserrat Light"/>
                <w:i w:val="0"/>
                <w:sz w:val="18"/>
                <w:szCs w:val="18"/>
              </w:rPr>
            </w:pPr>
            <w:r w:rsidRPr="00224599">
              <w:rPr>
                <w:rStyle w:val="nfasis"/>
                <w:rFonts w:ascii="Montserrat Light" w:hAnsi="Montserrat Light"/>
                <w:i w:val="0"/>
                <w:sz w:val="18"/>
                <w:szCs w:val="18"/>
              </w:rPr>
              <w:t>_________________________________________</w:t>
            </w:r>
          </w:p>
          <w:p w14:paraId="6B44FB59" w14:textId="77777777" w:rsidR="00C73B9F" w:rsidRPr="00224599" w:rsidRDefault="00C73B9F" w:rsidP="003A057F">
            <w:pPr>
              <w:spacing w:after="0"/>
              <w:jc w:val="center"/>
              <w:rPr>
                <w:rStyle w:val="nfasis"/>
                <w:rFonts w:ascii="Montserrat Light" w:hAnsi="Montserrat Light"/>
                <w:i w:val="0"/>
                <w:sz w:val="18"/>
                <w:szCs w:val="18"/>
              </w:rPr>
            </w:pPr>
            <w:r w:rsidRPr="00224599">
              <w:rPr>
                <w:rStyle w:val="nfasis"/>
                <w:rFonts w:ascii="Montserrat Light" w:hAnsi="Montserrat Light"/>
                <w:i w:val="0"/>
                <w:sz w:val="18"/>
                <w:szCs w:val="18"/>
              </w:rPr>
              <w:t>Nombre, domicilio y firma de quien</w:t>
            </w:r>
          </w:p>
          <w:p w14:paraId="506B6B29" w14:textId="77777777" w:rsidR="00C73B9F" w:rsidRPr="00224599" w:rsidRDefault="00C73B9F" w:rsidP="003A057F">
            <w:pPr>
              <w:jc w:val="center"/>
              <w:rPr>
                <w:rStyle w:val="nfasis"/>
                <w:rFonts w:ascii="Montserrat Light" w:hAnsi="Montserrat Light"/>
                <w:i w:val="0"/>
                <w:sz w:val="18"/>
                <w:szCs w:val="18"/>
              </w:rPr>
            </w:pPr>
            <w:r w:rsidRPr="00224599">
              <w:rPr>
                <w:rStyle w:val="nfasis"/>
                <w:rFonts w:ascii="Montserrat Light" w:hAnsi="Montserrat Light"/>
                <w:i w:val="0"/>
                <w:sz w:val="18"/>
                <w:szCs w:val="18"/>
              </w:rPr>
              <w:t>Recibe el poder</w:t>
            </w:r>
          </w:p>
        </w:tc>
      </w:tr>
    </w:tbl>
    <w:p w14:paraId="093ED0CD" w14:textId="77777777" w:rsidR="00C73B9F" w:rsidRDefault="00C73B9F" w:rsidP="00C73B9F">
      <w:pPr>
        <w:jc w:val="center"/>
        <w:rPr>
          <w:rStyle w:val="nfasis"/>
          <w:rFonts w:ascii="Montserrat Light" w:hAnsi="Montserrat Light"/>
          <w:i w:val="0"/>
          <w:sz w:val="18"/>
          <w:szCs w:val="18"/>
        </w:rPr>
      </w:pPr>
    </w:p>
    <w:p w14:paraId="49DD01CB" w14:textId="77777777" w:rsidR="00C73B9F" w:rsidRPr="00224599" w:rsidRDefault="00C73B9F" w:rsidP="00C73B9F">
      <w:pPr>
        <w:jc w:val="center"/>
        <w:rPr>
          <w:rStyle w:val="nfasis"/>
          <w:rFonts w:ascii="Montserrat Light" w:hAnsi="Montserrat Light"/>
          <w:i w:val="0"/>
          <w:sz w:val="18"/>
          <w:szCs w:val="18"/>
        </w:rPr>
      </w:pPr>
      <w:proofErr w:type="gramStart"/>
      <w:r w:rsidRPr="00224599">
        <w:rPr>
          <w:rStyle w:val="nfasis"/>
          <w:rFonts w:ascii="Montserrat Light" w:hAnsi="Montserrat Light"/>
          <w:i w:val="0"/>
          <w:sz w:val="18"/>
          <w:szCs w:val="18"/>
        </w:rPr>
        <w:t>T  e</w:t>
      </w:r>
      <w:proofErr w:type="gramEnd"/>
      <w:r w:rsidRPr="00224599">
        <w:rPr>
          <w:rStyle w:val="nfasis"/>
          <w:rFonts w:ascii="Montserrat Light" w:hAnsi="Montserrat Light"/>
          <w:i w:val="0"/>
          <w:sz w:val="18"/>
          <w:szCs w:val="18"/>
        </w:rPr>
        <w:t xml:space="preserve">  s  t  i  g  o  s</w:t>
      </w:r>
    </w:p>
    <w:tbl>
      <w:tblPr>
        <w:tblW w:w="5000" w:type="pct"/>
        <w:tblCellMar>
          <w:left w:w="70" w:type="dxa"/>
          <w:right w:w="70" w:type="dxa"/>
        </w:tblCellMar>
        <w:tblLook w:val="04A0" w:firstRow="1" w:lastRow="0" w:firstColumn="1" w:lastColumn="0" w:noHBand="0" w:noVBand="1"/>
      </w:tblPr>
      <w:tblGrid>
        <w:gridCol w:w="4624"/>
        <w:gridCol w:w="4214"/>
      </w:tblGrid>
      <w:tr w:rsidR="00C73B9F" w:rsidRPr="00224599" w14:paraId="4AAF94C2" w14:textId="77777777" w:rsidTr="003A057F">
        <w:tc>
          <w:tcPr>
            <w:tcW w:w="2616" w:type="pct"/>
          </w:tcPr>
          <w:p w14:paraId="3E9AA0DD" w14:textId="77777777" w:rsidR="00C73B9F" w:rsidRPr="00224599" w:rsidRDefault="00C73B9F" w:rsidP="003A057F">
            <w:pPr>
              <w:jc w:val="center"/>
              <w:rPr>
                <w:rStyle w:val="nfasis"/>
                <w:rFonts w:ascii="Montserrat Light" w:hAnsi="Montserrat Light"/>
                <w:i w:val="0"/>
                <w:sz w:val="18"/>
                <w:szCs w:val="18"/>
              </w:rPr>
            </w:pPr>
          </w:p>
          <w:p w14:paraId="4D1A0923" w14:textId="77777777" w:rsidR="00C73B9F" w:rsidRPr="00224599" w:rsidRDefault="00C73B9F" w:rsidP="003A057F">
            <w:pPr>
              <w:spacing w:after="120"/>
              <w:jc w:val="center"/>
              <w:rPr>
                <w:rStyle w:val="nfasis"/>
                <w:rFonts w:ascii="Montserrat Light" w:hAnsi="Montserrat Light"/>
                <w:i w:val="0"/>
                <w:sz w:val="18"/>
                <w:szCs w:val="18"/>
              </w:rPr>
            </w:pPr>
            <w:r w:rsidRPr="00224599">
              <w:rPr>
                <w:rStyle w:val="nfasis"/>
                <w:rFonts w:ascii="Montserrat Light" w:hAnsi="Montserrat Light"/>
                <w:i w:val="0"/>
                <w:sz w:val="18"/>
                <w:szCs w:val="18"/>
              </w:rPr>
              <w:t>______________________________________</w:t>
            </w:r>
          </w:p>
          <w:p w14:paraId="7ADD6F29" w14:textId="77777777" w:rsidR="00C73B9F" w:rsidRPr="00224599" w:rsidRDefault="00C73B9F" w:rsidP="003A057F">
            <w:pPr>
              <w:jc w:val="center"/>
              <w:rPr>
                <w:rStyle w:val="nfasis"/>
                <w:rFonts w:ascii="Montserrat Light" w:hAnsi="Montserrat Light"/>
                <w:i w:val="0"/>
                <w:sz w:val="18"/>
                <w:szCs w:val="18"/>
              </w:rPr>
            </w:pPr>
            <w:r w:rsidRPr="00224599">
              <w:rPr>
                <w:rStyle w:val="nfasis"/>
                <w:rFonts w:ascii="Montserrat Light" w:hAnsi="Montserrat Light"/>
                <w:i w:val="0"/>
                <w:sz w:val="18"/>
                <w:szCs w:val="18"/>
              </w:rPr>
              <w:t>Nombre, domicilio y firma</w:t>
            </w:r>
          </w:p>
        </w:tc>
        <w:tc>
          <w:tcPr>
            <w:tcW w:w="2384" w:type="pct"/>
          </w:tcPr>
          <w:p w14:paraId="1BFE63DE" w14:textId="77777777" w:rsidR="00C73B9F" w:rsidRPr="00224599" w:rsidRDefault="00C73B9F" w:rsidP="003A057F">
            <w:pPr>
              <w:jc w:val="center"/>
              <w:rPr>
                <w:rStyle w:val="nfasis"/>
                <w:rFonts w:ascii="Montserrat Light" w:hAnsi="Montserrat Light"/>
                <w:i w:val="0"/>
                <w:sz w:val="18"/>
                <w:szCs w:val="18"/>
              </w:rPr>
            </w:pPr>
          </w:p>
          <w:p w14:paraId="094A0BC0" w14:textId="77777777" w:rsidR="00C73B9F" w:rsidRPr="00224599" w:rsidRDefault="00C73B9F" w:rsidP="003A057F">
            <w:pPr>
              <w:spacing w:after="120"/>
              <w:jc w:val="center"/>
              <w:rPr>
                <w:rStyle w:val="nfasis"/>
                <w:rFonts w:ascii="Montserrat Light" w:hAnsi="Montserrat Light"/>
                <w:i w:val="0"/>
                <w:sz w:val="18"/>
                <w:szCs w:val="18"/>
              </w:rPr>
            </w:pPr>
            <w:r w:rsidRPr="00224599">
              <w:rPr>
                <w:rStyle w:val="nfasis"/>
                <w:rFonts w:ascii="Montserrat Light" w:hAnsi="Montserrat Light"/>
                <w:i w:val="0"/>
                <w:sz w:val="18"/>
                <w:szCs w:val="18"/>
              </w:rPr>
              <w:t>______________________________________</w:t>
            </w:r>
          </w:p>
          <w:p w14:paraId="78B17EE4" w14:textId="77777777" w:rsidR="00C73B9F" w:rsidRPr="00224599" w:rsidRDefault="00C73B9F" w:rsidP="003A057F">
            <w:pPr>
              <w:jc w:val="center"/>
              <w:rPr>
                <w:rStyle w:val="nfasis"/>
                <w:rFonts w:ascii="Montserrat Light" w:hAnsi="Montserrat Light"/>
                <w:i w:val="0"/>
                <w:sz w:val="18"/>
                <w:szCs w:val="18"/>
              </w:rPr>
            </w:pPr>
            <w:r w:rsidRPr="00224599">
              <w:rPr>
                <w:rStyle w:val="nfasis"/>
                <w:rFonts w:ascii="Montserrat Light" w:hAnsi="Montserrat Light"/>
                <w:i w:val="0"/>
                <w:sz w:val="18"/>
                <w:szCs w:val="18"/>
              </w:rPr>
              <w:t>Nombre, domicilio y firma</w:t>
            </w:r>
          </w:p>
          <w:p w14:paraId="4C5DEF3B" w14:textId="77777777" w:rsidR="00C73B9F" w:rsidRPr="00224599" w:rsidRDefault="00C73B9F" w:rsidP="003A057F">
            <w:pPr>
              <w:rPr>
                <w:rStyle w:val="nfasis"/>
                <w:rFonts w:ascii="Montserrat Light" w:hAnsi="Montserrat Light"/>
                <w:i w:val="0"/>
                <w:sz w:val="18"/>
                <w:szCs w:val="18"/>
              </w:rPr>
            </w:pPr>
          </w:p>
        </w:tc>
      </w:tr>
      <w:tr w:rsidR="00C73B9F" w:rsidRPr="00224599" w14:paraId="610815C7" w14:textId="77777777" w:rsidTr="003A057F">
        <w:tc>
          <w:tcPr>
            <w:tcW w:w="5000" w:type="pct"/>
            <w:gridSpan w:val="2"/>
            <w:tcBorders>
              <w:top w:val="single" w:sz="6" w:space="0" w:color="auto"/>
              <w:left w:val="single" w:sz="6" w:space="0" w:color="auto"/>
              <w:bottom w:val="single" w:sz="6" w:space="0" w:color="auto"/>
              <w:right w:val="single" w:sz="6" w:space="0" w:color="auto"/>
            </w:tcBorders>
          </w:tcPr>
          <w:p w14:paraId="4CEAA6A6" w14:textId="77777777" w:rsidR="00C73B9F" w:rsidRPr="00224599" w:rsidRDefault="00C73B9F" w:rsidP="003A057F">
            <w:pPr>
              <w:jc w:val="center"/>
              <w:rPr>
                <w:rStyle w:val="nfasis"/>
                <w:rFonts w:ascii="Montserrat Light" w:hAnsi="Montserrat Light"/>
                <w:i w:val="0"/>
                <w:sz w:val="18"/>
                <w:szCs w:val="18"/>
              </w:rPr>
            </w:pPr>
            <w:r w:rsidRPr="00224599">
              <w:rPr>
                <w:rStyle w:val="nfasis"/>
                <w:rFonts w:ascii="Montserrat Light" w:hAnsi="Montserrat Light"/>
                <w:i w:val="0"/>
                <w:sz w:val="18"/>
                <w:szCs w:val="18"/>
              </w:rPr>
              <w:t>Este documento deberá entregarse en papel membretado de la empresa</w:t>
            </w:r>
          </w:p>
        </w:tc>
      </w:tr>
    </w:tbl>
    <w:p w14:paraId="4537CFED" w14:textId="2FB01670" w:rsidR="004D0CA0" w:rsidRPr="00224599" w:rsidRDefault="004D0CA0" w:rsidP="009251D1">
      <w:pPr>
        <w:pStyle w:val="Ttulo1"/>
        <w:numPr>
          <w:ilvl w:val="0"/>
          <w:numId w:val="21"/>
        </w:numPr>
        <w:jc w:val="left"/>
        <w:rPr>
          <w:rStyle w:val="nfasis"/>
          <w:rFonts w:ascii="Montserrat Light" w:hAnsi="Montserrat Light"/>
          <w:b/>
          <w:i w:val="0"/>
          <w:sz w:val="22"/>
        </w:rPr>
      </w:pPr>
      <w:bookmarkStart w:id="76" w:name="_Toc127131479"/>
      <w:bookmarkStart w:id="77" w:name="_Toc475628047"/>
      <w:bookmarkStart w:id="78" w:name="_Toc47944637"/>
      <w:r w:rsidRPr="00224599">
        <w:rPr>
          <w:rStyle w:val="nfasis"/>
          <w:rFonts w:ascii="Montserrat Light" w:hAnsi="Montserrat Light"/>
          <w:b/>
          <w:i w:val="0"/>
          <w:sz w:val="22"/>
        </w:rPr>
        <w:lastRenderedPageBreak/>
        <w:t xml:space="preserve">Anexo Número </w:t>
      </w:r>
      <w:r w:rsidR="00AA023C" w:rsidRPr="00224599">
        <w:rPr>
          <w:rStyle w:val="nfasis"/>
          <w:rFonts w:ascii="Montserrat Light" w:hAnsi="Montserrat Light"/>
          <w:b/>
          <w:i w:val="0"/>
          <w:sz w:val="22"/>
        </w:rPr>
        <w:t>3</w:t>
      </w:r>
      <w:r w:rsidRPr="00224599">
        <w:rPr>
          <w:rStyle w:val="nfasis"/>
          <w:rFonts w:ascii="Montserrat Light" w:hAnsi="Montserrat Light"/>
          <w:b/>
          <w:i w:val="0"/>
          <w:sz w:val="22"/>
        </w:rPr>
        <w:t>.</w:t>
      </w:r>
      <w:bookmarkEnd w:id="76"/>
    </w:p>
    <w:bookmarkEnd w:id="77"/>
    <w:bookmarkEnd w:id="78"/>
    <w:p w14:paraId="09309210"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(Formato de Acreditación de Personalidad Jurídica)</w:t>
      </w:r>
    </w:p>
    <w:p w14:paraId="276036EC"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__________________________________________________(Nombre representante), manifiesto bajo protesta de decir verdad, que los datos aquí asentados, son ciertos y han sido debidamente verificados, así como, que cuento con facultades suficientes para suscribir la propuesta en la presente Licitación Pública, a nombre y/o representación de: _________________________________________ (Licitante).</w:t>
      </w:r>
    </w:p>
    <w:p w14:paraId="3127BDAC"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Licitación Pública Nacional:</w:t>
      </w:r>
    </w:p>
    <w:tbl>
      <w:tblPr>
        <w:tblW w:w="4961" w:type="pct"/>
        <w:tblInd w:w="68" w:type="dxa"/>
        <w:tblCellMar>
          <w:left w:w="70" w:type="dxa"/>
          <w:right w:w="70" w:type="dxa"/>
        </w:tblCellMar>
        <w:tblLook w:val="04A0" w:firstRow="1" w:lastRow="0" w:firstColumn="1" w:lastColumn="0" w:noHBand="0" w:noVBand="1"/>
      </w:tblPr>
      <w:tblGrid>
        <w:gridCol w:w="350"/>
        <w:gridCol w:w="8079"/>
        <w:gridCol w:w="228"/>
        <w:gridCol w:w="96"/>
      </w:tblGrid>
      <w:tr w:rsidR="00126EFC" w:rsidRPr="00224599" w14:paraId="5C60569E" w14:textId="77777777" w:rsidTr="00C73B9F">
        <w:tc>
          <w:tcPr>
            <w:tcW w:w="5000" w:type="pct"/>
            <w:gridSpan w:val="4"/>
            <w:tcBorders>
              <w:top w:val="single" w:sz="6" w:space="0" w:color="auto"/>
              <w:left w:val="single" w:sz="6" w:space="0" w:color="auto"/>
              <w:bottom w:val="single" w:sz="6" w:space="0" w:color="auto"/>
              <w:right w:val="single" w:sz="6" w:space="0" w:color="auto"/>
            </w:tcBorders>
          </w:tcPr>
          <w:p w14:paraId="5CA44354" w14:textId="77777777" w:rsidR="00126EFC" w:rsidRPr="00224599" w:rsidRDefault="00126EFC" w:rsidP="00C334F1">
            <w:pPr>
              <w:jc w:val="both"/>
              <w:rPr>
                <w:rStyle w:val="nfasis"/>
                <w:rFonts w:ascii="Montserrat Light" w:hAnsi="Montserrat Light"/>
                <w:i w:val="0"/>
                <w:sz w:val="16"/>
                <w:szCs w:val="16"/>
              </w:rPr>
            </w:pPr>
            <w:r w:rsidRPr="00224599">
              <w:rPr>
                <w:rStyle w:val="nfasis"/>
                <w:rFonts w:ascii="Montserrat Light" w:hAnsi="Montserrat Light"/>
                <w:i w:val="0"/>
                <w:sz w:val="16"/>
                <w:szCs w:val="16"/>
              </w:rPr>
              <w:t>Registro Federal de Contribuyentes:</w:t>
            </w:r>
          </w:p>
          <w:p w14:paraId="24B7D12C" w14:textId="77777777" w:rsidR="00126EFC" w:rsidRPr="00224599" w:rsidRDefault="00126EFC" w:rsidP="00C334F1">
            <w:pPr>
              <w:jc w:val="both"/>
              <w:rPr>
                <w:rStyle w:val="nfasis"/>
                <w:rFonts w:ascii="Montserrat Light" w:hAnsi="Montserrat Light"/>
                <w:i w:val="0"/>
                <w:sz w:val="16"/>
                <w:szCs w:val="16"/>
              </w:rPr>
            </w:pPr>
            <w:r w:rsidRPr="00224599">
              <w:rPr>
                <w:rStyle w:val="nfasis"/>
                <w:rFonts w:ascii="Montserrat Light" w:hAnsi="Montserrat Light"/>
                <w:i w:val="0"/>
                <w:sz w:val="16"/>
                <w:szCs w:val="16"/>
              </w:rPr>
              <w:t>Registro Patronal ante el Instituto Mexicano del Seguro Social (IMSS):</w:t>
            </w:r>
          </w:p>
          <w:p w14:paraId="3AE04ECA" w14:textId="7403E27D" w:rsidR="00126EFC" w:rsidRPr="00224599" w:rsidRDefault="008B5BA7" w:rsidP="00C334F1">
            <w:pPr>
              <w:jc w:val="both"/>
              <w:rPr>
                <w:rStyle w:val="nfasis"/>
                <w:rFonts w:ascii="Montserrat Light" w:hAnsi="Montserrat Light"/>
                <w:i w:val="0"/>
                <w:sz w:val="16"/>
                <w:szCs w:val="16"/>
              </w:rPr>
            </w:pPr>
            <w:r w:rsidRPr="00224599">
              <w:rPr>
                <w:rStyle w:val="nfasis"/>
                <w:rFonts w:ascii="Montserrat Light" w:hAnsi="Montserrat Light"/>
                <w:i w:val="0"/>
                <w:sz w:val="16"/>
                <w:szCs w:val="16"/>
              </w:rPr>
              <w:t>Domicilio:</w:t>
            </w:r>
            <w:r w:rsidR="00126EFC" w:rsidRPr="00224599">
              <w:rPr>
                <w:rStyle w:val="nfasis"/>
                <w:rFonts w:ascii="Montserrat Light" w:hAnsi="Montserrat Light"/>
                <w:i w:val="0"/>
                <w:sz w:val="16"/>
                <w:szCs w:val="16"/>
              </w:rPr>
              <w:tab/>
            </w:r>
          </w:p>
          <w:p w14:paraId="4A3B7200" w14:textId="77777777" w:rsidR="00126EFC" w:rsidRPr="00224599" w:rsidRDefault="00126EFC" w:rsidP="00C334F1">
            <w:pPr>
              <w:jc w:val="both"/>
              <w:rPr>
                <w:rStyle w:val="nfasis"/>
                <w:rFonts w:ascii="Montserrat Light" w:hAnsi="Montserrat Light"/>
                <w:i w:val="0"/>
                <w:sz w:val="16"/>
                <w:szCs w:val="16"/>
              </w:rPr>
            </w:pPr>
            <w:r w:rsidRPr="00224599">
              <w:rPr>
                <w:rStyle w:val="nfasis"/>
                <w:rFonts w:ascii="Montserrat Light" w:hAnsi="Montserrat Light"/>
                <w:i w:val="0"/>
                <w:sz w:val="16"/>
                <w:szCs w:val="16"/>
              </w:rPr>
              <w:t>Calle y numero:</w:t>
            </w:r>
          </w:p>
          <w:p w14:paraId="659142F0" w14:textId="3B8DB9A7" w:rsidR="00126EFC" w:rsidRPr="00224599" w:rsidRDefault="008B5BA7" w:rsidP="00C334F1">
            <w:pPr>
              <w:jc w:val="both"/>
              <w:rPr>
                <w:rStyle w:val="nfasis"/>
                <w:rFonts w:ascii="Montserrat Light" w:hAnsi="Montserrat Light"/>
                <w:i w:val="0"/>
                <w:sz w:val="16"/>
                <w:szCs w:val="16"/>
              </w:rPr>
            </w:pPr>
            <w:r w:rsidRPr="00224599">
              <w:rPr>
                <w:rStyle w:val="nfasis"/>
                <w:rFonts w:ascii="Montserrat Light" w:hAnsi="Montserrat Light"/>
                <w:i w:val="0"/>
                <w:sz w:val="16"/>
                <w:szCs w:val="16"/>
              </w:rPr>
              <w:t>Colonia:</w:t>
            </w:r>
            <w:r w:rsidR="00126EFC" w:rsidRPr="00224599">
              <w:rPr>
                <w:rStyle w:val="nfasis"/>
                <w:rFonts w:ascii="Montserrat Light" w:hAnsi="Montserrat Light"/>
                <w:i w:val="0"/>
                <w:sz w:val="16"/>
                <w:szCs w:val="16"/>
              </w:rPr>
              <w:t xml:space="preserve">                                                               Demarcación o municipio:</w:t>
            </w:r>
          </w:p>
          <w:p w14:paraId="10C1E255" w14:textId="77777777" w:rsidR="00126EFC" w:rsidRPr="00224599" w:rsidRDefault="00126EFC" w:rsidP="00C334F1">
            <w:pPr>
              <w:jc w:val="both"/>
              <w:rPr>
                <w:rStyle w:val="nfasis"/>
                <w:rFonts w:ascii="Montserrat Light" w:hAnsi="Montserrat Light"/>
                <w:i w:val="0"/>
                <w:sz w:val="16"/>
                <w:szCs w:val="16"/>
              </w:rPr>
            </w:pPr>
            <w:r w:rsidRPr="00224599">
              <w:rPr>
                <w:rStyle w:val="nfasis"/>
                <w:rFonts w:ascii="Montserrat Light" w:hAnsi="Montserrat Light"/>
                <w:i w:val="0"/>
                <w:sz w:val="16"/>
                <w:szCs w:val="16"/>
              </w:rPr>
              <w:t>Código postal:                                                     Entidad Federativa:</w:t>
            </w:r>
          </w:p>
          <w:p w14:paraId="791494FE" w14:textId="7F3DAD94" w:rsidR="00126EFC" w:rsidRPr="00224599" w:rsidRDefault="008B5BA7" w:rsidP="00C334F1">
            <w:pPr>
              <w:jc w:val="both"/>
              <w:rPr>
                <w:rStyle w:val="nfasis"/>
                <w:rFonts w:ascii="Montserrat Light" w:hAnsi="Montserrat Light"/>
                <w:i w:val="0"/>
                <w:sz w:val="16"/>
                <w:szCs w:val="16"/>
              </w:rPr>
            </w:pPr>
            <w:r w:rsidRPr="00224599">
              <w:rPr>
                <w:rStyle w:val="nfasis"/>
                <w:rFonts w:ascii="Montserrat Light" w:hAnsi="Montserrat Light"/>
                <w:i w:val="0"/>
                <w:sz w:val="16"/>
                <w:szCs w:val="16"/>
              </w:rPr>
              <w:t>Teléfonos:</w:t>
            </w:r>
            <w:r w:rsidR="00126EFC" w:rsidRPr="00224599">
              <w:rPr>
                <w:rStyle w:val="nfasis"/>
                <w:rFonts w:ascii="Montserrat Light" w:hAnsi="Montserrat Light"/>
                <w:i w:val="0"/>
                <w:sz w:val="16"/>
                <w:szCs w:val="16"/>
              </w:rPr>
              <w:t xml:space="preserve">                                                              fax:</w:t>
            </w:r>
          </w:p>
          <w:p w14:paraId="25A4C45E" w14:textId="34907576" w:rsidR="00126EFC" w:rsidRPr="00224599" w:rsidRDefault="008B5BA7" w:rsidP="00C334F1">
            <w:pPr>
              <w:jc w:val="both"/>
              <w:rPr>
                <w:rStyle w:val="nfasis"/>
                <w:rFonts w:ascii="Montserrat Light" w:hAnsi="Montserrat Light"/>
                <w:i w:val="0"/>
                <w:sz w:val="16"/>
                <w:szCs w:val="16"/>
              </w:rPr>
            </w:pPr>
            <w:r w:rsidRPr="00224599">
              <w:rPr>
                <w:rStyle w:val="nfasis"/>
                <w:rFonts w:ascii="Montserrat Light" w:hAnsi="Montserrat Light"/>
                <w:i w:val="0"/>
                <w:sz w:val="16"/>
                <w:szCs w:val="16"/>
              </w:rPr>
              <w:t>Correo electrónico</w:t>
            </w:r>
            <w:r w:rsidR="00126EFC" w:rsidRPr="00224599">
              <w:rPr>
                <w:rStyle w:val="nfasis"/>
                <w:rFonts w:ascii="Montserrat Light" w:hAnsi="Montserrat Light"/>
                <w:i w:val="0"/>
                <w:sz w:val="16"/>
                <w:szCs w:val="16"/>
              </w:rPr>
              <w:t xml:space="preserve">:                                              </w:t>
            </w:r>
          </w:p>
          <w:p w14:paraId="3D0E19CC" w14:textId="77777777" w:rsidR="00126EFC" w:rsidRPr="00224599" w:rsidRDefault="00126EFC" w:rsidP="00C334F1">
            <w:pPr>
              <w:jc w:val="both"/>
              <w:rPr>
                <w:rStyle w:val="nfasis"/>
                <w:rFonts w:ascii="Montserrat Light" w:hAnsi="Montserrat Light"/>
                <w:i w:val="0"/>
                <w:sz w:val="16"/>
                <w:szCs w:val="16"/>
              </w:rPr>
            </w:pPr>
            <w:proofErr w:type="spellStart"/>
            <w:r w:rsidRPr="00224599">
              <w:rPr>
                <w:rStyle w:val="nfasis"/>
                <w:rFonts w:ascii="Montserrat Light" w:hAnsi="Montserrat Light"/>
                <w:i w:val="0"/>
                <w:sz w:val="16"/>
                <w:szCs w:val="16"/>
              </w:rPr>
              <w:t>N.°</w:t>
            </w:r>
            <w:proofErr w:type="spellEnd"/>
            <w:r w:rsidRPr="00224599">
              <w:rPr>
                <w:rStyle w:val="nfasis"/>
                <w:rFonts w:ascii="Montserrat Light" w:hAnsi="Montserrat Light"/>
                <w:i w:val="0"/>
                <w:sz w:val="16"/>
                <w:szCs w:val="16"/>
              </w:rPr>
              <w:t xml:space="preserve"> de escritura pública en la que consta                                                fecha:   </w:t>
            </w:r>
          </w:p>
          <w:p w14:paraId="6100842B" w14:textId="77777777" w:rsidR="00126EFC" w:rsidRPr="00224599" w:rsidRDefault="00126EFC" w:rsidP="00C334F1">
            <w:pPr>
              <w:jc w:val="both"/>
              <w:rPr>
                <w:rStyle w:val="nfasis"/>
                <w:rFonts w:ascii="Montserrat Light" w:hAnsi="Montserrat Light"/>
                <w:i w:val="0"/>
                <w:sz w:val="16"/>
                <w:szCs w:val="16"/>
              </w:rPr>
            </w:pPr>
            <w:r w:rsidRPr="00224599">
              <w:rPr>
                <w:rStyle w:val="nfasis"/>
                <w:rFonts w:ascii="Montserrat Light" w:hAnsi="Montserrat Light"/>
                <w:i w:val="0"/>
                <w:sz w:val="16"/>
                <w:szCs w:val="16"/>
              </w:rPr>
              <w:t>Su acta constitutiva:</w:t>
            </w:r>
          </w:p>
          <w:p w14:paraId="6BDB5663" w14:textId="77777777" w:rsidR="00126EFC" w:rsidRPr="00224599" w:rsidRDefault="00126EFC" w:rsidP="00C334F1">
            <w:pPr>
              <w:jc w:val="both"/>
              <w:rPr>
                <w:rStyle w:val="nfasis"/>
                <w:rFonts w:ascii="Montserrat Light" w:hAnsi="Montserrat Light"/>
                <w:i w:val="0"/>
                <w:sz w:val="16"/>
                <w:szCs w:val="16"/>
              </w:rPr>
            </w:pPr>
            <w:r w:rsidRPr="00224599">
              <w:rPr>
                <w:rStyle w:val="nfasis"/>
                <w:rFonts w:ascii="Montserrat Light" w:hAnsi="Montserrat Light"/>
                <w:i w:val="0"/>
                <w:sz w:val="16"/>
                <w:szCs w:val="16"/>
              </w:rPr>
              <w:t>Nombre, número y lugar del Notario Público ante el cual se dio fe de la misma:</w:t>
            </w:r>
          </w:p>
          <w:p w14:paraId="588DFBF7" w14:textId="77777777" w:rsidR="00126EFC" w:rsidRPr="00224599" w:rsidRDefault="00126EFC" w:rsidP="00C334F1">
            <w:pPr>
              <w:jc w:val="both"/>
              <w:rPr>
                <w:rStyle w:val="nfasis"/>
                <w:rFonts w:ascii="Montserrat Light" w:hAnsi="Montserrat Light"/>
                <w:i w:val="0"/>
                <w:sz w:val="16"/>
                <w:szCs w:val="16"/>
              </w:rPr>
            </w:pPr>
            <w:r w:rsidRPr="00224599">
              <w:rPr>
                <w:rStyle w:val="nfasis"/>
                <w:rFonts w:ascii="Montserrat Light" w:hAnsi="Montserrat Light"/>
                <w:i w:val="0"/>
                <w:sz w:val="16"/>
                <w:szCs w:val="16"/>
              </w:rPr>
              <w:t>Inscripción en el Registro Público de Comercio:                                                                       fecha:</w:t>
            </w:r>
          </w:p>
          <w:p w14:paraId="5A081110" w14:textId="77777777" w:rsidR="00126EFC" w:rsidRPr="00224599" w:rsidRDefault="00126EFC" w:rsidP="00C334F1">
            <w:pPr>
              <w:jc w:val="both"/>
              <w:rPr>
                <w:rStyle w:val="nfasis"/>
                <w:rFonts w:ascii="Montserrat Light" w:hAnsi="Montserrat Light"/>
                <w:i w:val="0"/>
                <w:sz w:val="16"/>
                <w:szCs w:val="16"/>
              </w:rPr>
            </w:pPr>
            <w:r w:rsidRPr="00224599">
              <w:rPr>
                <w:rStyle w:val="nfasis"/>
                <w:rFonts w:ascii="Montserrat Light" w:hAnsi="Montserrat Light"/>
                <w:i w:val="0"/>
                <w:sz w:val="16"/>
                <w:szCs w:val="16"/>
              </w:rPr>
              <w:t>Razón o denominación social:</w:t>
            </w:r>
          </w:p>
          <w:p w14:paraId="028386F5" w14:textId="77777777" w:rsidR="00126EFC" w:rsidRPr="00224599" w:rsidRDefault="00126EFC" w:rsidP="00C334F1">
            <w:pPr>
              <w:jc w:val="both"/>
              <w:rPr>
                <w:rStyle w:val="nfasis"/>
                <w:rFonts w:ascii="Montserrat Light" w:hAnsi="Montserrat Light"/>
                <w:i w:val="0"/>
                <w:sz w:val="16"/>
                <w:szCs w:val="16"/>
              </w:rPr>
            </w:pPr>
            <w:r w:rsidRPr="00224599">
              <w:rPr>
                <w:rStyle w:val="nfasis"/>
                <w:rFonts w:ascii="Montserrat Light" w:hAnsi="Montserrat Light"/>
                <w:i w:val="0"/>
                <w:sz w:val="16"/>
                <w:szCs w:val="16"/>
              </w:rPr>
              <w:t>Descripción del objeto social:</w:t>
            </w:r>
          </w:p>
          <w:p w14:paraId="0ADD06F3" w14:textId="77777777" w:rsidR="00126EFC" w:rsidRPr="00224599" w:rsidRDefault="00126EFC" w:rsidP="00C334F1">
            <w:pPr>
              <w:jc w:val="both"/>
              <w:rPr>
                <w:rStyle w:val="nfasis"/>
                <w:rFonts w:ascii="Montserrat Light" w:hAnsi="Montserrat Light"/>
                <w:i w:val="0"/>
                <w:sz w:val="16"/>
                <w:szCs w:val="16"/>
              </w:rPr>
            </w:pPr>
            <w:r w:rsidRPr="00224599">
              <w:rPr>
                <w:rStyle w:val="nfasis"/>
                <w:rFonts w:ascii="Montserrat Light" w:hAnsi="Montserrat Light"/>
                <w:i w:val="0"/>
                <w:sz w:val="16"/>
                <w:szCs w:val="16"/>
              </w:rPr>
              <w:t>Reformas al acta constitutiva:</w:t>
            </w:r>
          </w:p>
        </w:tc>
      </w:tr>
      <w:tr w:rsidR="00126EFC" w:rsidRPr="00224599" w14:paraId="38B09AD7" w14:textId="77777777" w:rsidTr="00C73B9F">
        <w:tc>
          <w:tcPr>
            <w:tcW w:w="5000" w:type="pct"/>
            <w:gridSpan w:val="4"/>
          </w:tcPr>
          <w:p w14:paraId="76E7E106" w14:textId="77777777" w:rsidR="00126EFC" w:rsidRPr="00224599" w:rsidRDefault="00126EFC" w:rsidP="00C334F1">
            <w:pPr>
              <w:jc w:val="both"/>
              <w:rPr>
                <w:rStyle w:val="nfasis"/>
                <w:rFonts w:ascii="Montserrat Light" w:hAnsi="Montserrat Light"/>
                <w:i w:val="0"/>
                <w:sz w:val="16"/>
                <w:szCs w:val="16"/>
              </w:rPr>
            </w:pPr>
          </w:p>
        </w:tc>
      </w:tr>
      <w:tr w:rsidR="00126EFC" w:rsidRPr="00224599" w14:paraId="1B2BB802" w14:textId="77777777" w:rsidTr="00C73B9F">
        <w:tc>
          <w:tcPr>
            <w:tcW w:w="5000" w:type="pct"/>
            <w:gridSpan w:val="4"/>
            <w:tcBorders>
              <w:top w:val="single" w:sz="6" w:space="0" w:color="auto"/>
              <w:left w:val="single" w:sz="6" w:space="0" w:color="auto"/>
              <w:bottom w:val="single" w:sz="6" w:space="0" w:color="auto"/>
              <w:right w:val="single" w:sz="6" w:space="0" w:color="auto"/>
            </w:tcBorders>
          </w:tcPr>
          <w:p w14:paraId="6A310717" w14:textId="77777777" w:rsidR="00126EFC" w:rsidRPr="00224599" w:rsidRDefault="00126EFC" w:rsidP="00C334F1">
            <w:pPr>
              <w:jc w:val="both"/>
              <w:rPr>
                <w:rStyle w:val="nfasis"/>
                <w:rFonts w:ascii="Montserrat Light" w:hAnsi="Montserrat Light"/>
                <w:i w:val="0"/>
                <w:sz w:val="16"/>
                <w:szCs w:val="16"/>
              </w:rPr>
            </w:pPr>
            <w:r w:rsidRPr="00224599">
              <w:rPr>
                <w:rStyle w:val="nfasis"/>
                <w:rFonts w:ascii="Montserrat Light" w:hAnsi="Montserrat Light"/>
                <w:i w:val="0"/>
                <w:sz w:val="16"/>
                <w:szCs w:val="16"/>
              </w:rPr>
              <w:t>Nombre del Apoderado Legal:</w:t>
            </w:r>
          </w:p>
          <w:p w14:paraId="75E9E727" w14:textId="77777777" w:rsidR="00126EFC" w:rsidRPr="00224599" w:rsidRDefault="00126EFC" w:rsidP="00C334F1">
            <w:pPr>
              <w:jc w:val="both"/>
              <w:rPr>
                <w:rStyle w:val="nfasis"/>
                <w:rFonts w:ascii="Montserrat Light" w:hAnsi="Montserrat Light"/>
                <w:i w:val="0"/>
                <w:sz w:val="16"/>
                <w:szCs w:val="16"/>
              </w:rPr>
            </w:pPr>
            <w:r w:rsidRPr="00224599">
              <w:rPr>
                <w:rStyle w:val="nfasis"/>
                <w:rFonts w:ascii="Montserrat Light" w:hAnsi="Montserrat Light"/>
                <w:i w:val="0"/>
                <w:sz w:val="16"/>
                <w:szCs w:val="16"/>
              </w:rPr>
              <w:t>Datos del documento mediante el cual acredita su personalidad y facultades:</w:t>
            </w:r>
          </w:p>
          <w:p w14:paraId="2955AF4B" w14:textId="34F42E26" w:rsidR="00126EFC" w:rsidRPr="00224599" w:rsidRDefault="00126EFC" w:rsidP="00C334F1">
            <w:pPr>
              <w:jc w:val="both"/>
              <w:rPr>
                <w:rStyle w:val="nfasis"/>
                <w:rFonts w:ascii="Montserrat Light" w:hAnsi="Montserrat Light"/>
                <w:i w:val="0"/>
                <w:sz w:val="16"/>
                <w:szCs w:val="16"/>
              </w:rPr>
            </w:pPr>
            <w:r w:rsidRPr="00224599">
              <w:rPr>
                <w:rStyle w:val="nfasis"/>
                <w:rFonts w:ascii="Montserrat Light" w:hAnsi="Montserrat Light"/>
                <w:i w:val="0"/>
                <w:sz w:val="16"/>
                <w:szCs w:val="16"/>
              </w:rPr>
              <w:t xml:space="preserve">Escritura pública </w:t>
            </w:r>
            <w:proofErr w:type="spellStart"/>
            <w:r w:rsidRPr="00224599">
              <w:rPr>
                <w:rStyle w:val="nfasis"/>
                <w:rFonts w:ascii="Montserrat Light" w:hAnsi="Montserrat Light"/>
                <w:i w:val="0"/>
                <w:sz w:val="16"/>
                <w:szCs w:val="16"/>
              </w:rPr>
              <w:t>n.°</w:t>
            </w:r>
            <w:proofErr w:type="spellEnd"/>
            <w:r w:rsidRPr="00224599">
              <w:rPr>
                <w:rStyle w:val="nfasis"/>
                <w:rFonts w:ascii="Montserrat Light" w:hAnsi="Montserrat Light"/>
                <w:i w:val="0"/>
                <w:sz w:val="16"/>
                <w:szCs w:val="16"/>
              </w:rPr>
              <w:t xml:space="preserve">:                                                      </w:t>
            </w:r>
            <w:r w:rsidR="008B5BA7" w:rsidRPr="00224599">
              <w:rPr>
                <w:rStyle w:val="nfasis"/>
                <w:rFonts w:ascii="Montserrat Light" w:hAnsi="Montserrat Light"/>
                <w:i w:val="0"/>
                <w:sz w:val="16"/>
                <w:szCs w:val="16"/>
              </w:rPr>
              <w:t>fecha:</w:t>
            </w:r>
          </w:p>
          <w:p w14:paraId="573287EB" w14:textId="77777777" w:rsidR="00126EFC" w:rsidRPr="00224599" w:rsidRDefault="00126EFC" w:rsidP="00C334F1">
            <w:pPr>
              <w:jc w:val="both"/>
              <w:rPr>
                <w:rStyle w:val="nfasis"/>
                <w:rFonts w:ascii="Montserrat Light" w:hAnsi="Montserrat Light"/>
                <w:i w:val="0"/>
                <w:sz w:val="16"/>
                <w:szCs w:val="16"/>
              </w:rPr>
            </w:pPr>
            <w:r w:rsidRPr="00224599">
              <w:rPr>
                <w:rStyle w:val="nfasis"/>
                <w:rFonts w:ascii="Montserrat Light" w:hAnsi="Montserrat Light"/>
                <w:i w:val="0"/>
                <w:sz w:val="16"/>
                <w:szCs w:val="16"/>
              </w:rPr>
              <w:t>Nombre, número y lugar del Notario Público ante el cual se otorgó:</w:t>
            </w:r>
          </w:p>
          <w:p w14:paraId="48951AA3" w14:textId="5DD8E11C" w:rsidR="00126EFC" w:rsidRPr="00224599" w:rsidRDefault="00126EFC" w:rsidP="004D0CA0">
            <w:pPr>
              <w:jc w:val="both"/>
              <w:rPr>
                <w:rStyle w:val="nfasis"/>
                <w:rFonts w:ascii="Montserrat Light" w:hAnsi="Montserrat Light"/>
                <w:i w:val="0"/>
                <w:sz w:val="16"/>
                <w:szCs w:val="16"/>
              </w:rPr>
            </w:pPr>
            <w:r w:rsidRPr="00224599">
              <w:rPr>
                <w:rStyle w:val="nfasis"/>
                <w:rFonts w:ascii="Montserrat Light" w:hAnsi="Montserrat Light"/>
                <w:i w:val="0"/>
                <w:sz w:val="16"/>
                <w:szCs w:val="16"/>
              </w:rPr>
              <w:t xml:space="preserve">Inscripción en el Registro Público de </w:t>
            </w:r>
            <w:r w:rsidR="008B5BA7" w:rsidRPr="00224599">
              <w:rPr>
                <w:rStyle w:val="nfasis"/>
                <w:rFonts w:ascii="Montserrat Light" w:hAnsi="Montserrat Light"/>
                <w:i w:val="0"/>
                <w:sz w:val="16"/>
                <w:szCs w:val="16"/>
              </w:rPr>
              <w:t>Comercio:</w:t>
            </w:r>
          </w:p>
        </w:tc>
      </w:tr>
      <w:tr w:rsidR="00C73B9F" w:rsidRPr="00224599" w14:paraId="573C036C" w14:textId="77777777" w:rsidTr="003A057F">
        <w:trPr>
          <w:gridBefore w:val="1"/>
          <w:gridAfter w:val="1"/>
          <w:wBefore w:w="200" w:type="pct"/>
          <w:wAfter w:w="55" w:type="pct"/>
          <w:trHeight w:val="1317"/>
        </w:trPr>
        <w:tc>
          <w:tcPr>
            <w:tcW w:w="4615" w:type="pct"/>
          </w:tcPr>
          <w:p w14:paraId="26DA7CF8" w14:textId="77777777" w:rsidR="00C73B9F" w:rsidRDefault="00C73B9F" w:rsidP="003A057F">
            <w:pPr>
              <w:jc w:val="center"/>
              <w:rPr>
                <w:rStyle w:val="nfasis"/>
                <w:rFonts w:ascii="Montserrat Light" w:hAnsi="Montserrat Light"/>
                <w:i w:val="0"/>
                <w:sz w:val="16"/>
                <w:szCs w:val="16"/>
              </w:rPr>
            </w:pPr>
            <w:bookmarkStart w:id="79" w:name="_Hlk126787400"/>
            <w:r>
              <w:rPr>
                <w:rStyle w:val="nfasis"/>
                <w:rFonts w:ascii="Montserrat Light" w:hAnsi="Montserrat Light"/>
                <w:i w:val="0"/>
                <w:sz w:val="16"/>
                <w:szCs w:val="16"/>
              </w:rPr>
              <w:t>Protesto lo Necesario</w:t>
            </w:r>
          </w:p>
          <w:p w14:paraId="26F9054B" w14:textId="77777777" w:rsidR="00C73B9F" w:rsidRDefault="00C73B9F" w:rsidP="003A057F">
            <w:pPr>
              <w:jc w:val="center"/>
              <w:rPr>
                <w:rStyle w:val="nfasis"/>
                <w:rFonts w:ascii="Montserrat Light" w:hAnsi="Montserrat Light"/>
                <w:i w:val="0"/>
                <w:sz w:val="16"/>
                <w:szCs w:val="16"/>
              </w:rPr>
            </w:pPr>
          </w:p>
          <w:p w14:paraId="3A4CE7DC" w14:textId="77777777" w:rsidR="00C73B9F" w:rsidRDefault="00C73B9F" w:rsidP="003A057F">
            <w:pPr>
              <w:spacing w:after="0"/>
              <w:jc w:val="center"/>
              <w:rPr>
                <w:rStyle w:val="nfasis"/>
                <w:rFonts w:ascii="Montserrat Light" w:hAnsi="Montserrat Light"/>
                <w:i w:val="0"/>
                <w:sz w:val="16"/>
                <w:szCs w:val="16"/>
              </w:rPr>
            </w:pPr>
            <w:r>
              <w:rPr>
                <w:rStyle w:val="nfasis"/>
                <w:rFonts w:ascii="Montserrat Light" w:hAnsi="Montserrat Light"/>
                <w:i w:val="0"/>
                <w:sz w:val="16"/>
                <w:szCs w:val="16"/>
              </w:rPr>
              <w:t>__________________________                   _______________________________________</w:t>
            </w:r>
          </w:p>
          <w:p w14:paraId="3367C60E" w14:textId="77777777" w:rsidR="00C73B9F" w:rsidRPr="00224599" w:rsidRDefault="00C73B9F" w:rsidP="003A057F">
            <w:pPr>
              <w:jc w:val="center"/>
              <w:rPr>
                <w:rStyle w:val="nfasis"/>
                <w:rFonts w:ascii="Montserrat Light" w:hAnsi="Montserrat Light"/>
                <w:i w:val="0"/>
                <w:sz w:val="16"/>
                <w:szCs w:val="16"/>
              </w:rPr>
            </w:pPr>
            <w:r>
              <w:rPr>
                <w:rStyle w:val="nfasis"/>
                <w:rFonts w:ascii="Montserrat Light" w:hAnsi="Montserrat Light"/>
                <w:i w:val="0"/>
                <w:sz w:val="16"/>
                <w:szCs w:val="16"/>
              </w:rPr>
              <w:t>Firma                                                                Lugar y Fecha</w:t>
            </w:r>
          </w:p>
        </w:tc>
        <w:tc>
          <w:tcPr>
            <w:tcW w:w="130" w:type="pct"/>
            <w:tcBorders>
              <w:left w:val="nil"/>
            </w:tcBorders>
          </w:tcPr>
          <w:p w14:paraId="2F25C67A" w14:textId="77777777" w:rsidR="00C73B9F" w:rsidRPr="00224599" w:rsidRDefault="00C73B9F" w:rsidP="003A057F">
            <w:pPr>
              <w:ind w:left="-783" w:hanging="1625"/>
              <w:jc w:val="both"/>
              <w:rPr>
                <w:rStyle w:val="nfasis"/>
                <w:rFonts w:ascii="Montserrat Light" w:hAnsi="Montserrat Light"/>
                <w:i w:val="0"/>
                <w:sz w:val="16"/>
                <w:szCs w:val="16"/>
              </w:rPr>
            </w:pPr>
            <w:r>
              <w:rPr>
                <w:rStyle w:val="nfasis"/>
                <w:rFonts w:ascii="Montserrat Light" w:hAnsi="Montserrat Light"/>
                <w:i w:val="0"/>
                <w:sz w:val="16"/>
                <w:szCs w:val="16"/>
              </w:rPr>
              <w:t>F</w:t>
            </w:r>
          </w:p>
        </w:tc>
      </w:tr>
      <w:bookmarkEnd w:id="79"/>
    </w:tbl>
    <w:p w14:paraId="6DE348A7" w14:textId="259EB445" w:rsidR="00126EFC" w:rsidRPr="00224599" w:rsidRDefault="00126EFC" w:rsidP="00C334F1">
      <w:pPr>
        <w:jc w:val="both"/>
        <w:rPr>
          <w:rStyle w:val="nfasis"/>
          <w:rFonts w:ascii="Montserrat Light" w:hAnsi="Montserrat Light"/>
          <w:b/>
          <w:i w:val="0"/>
          <w:sz w:val="18"/>
          <w:szCs w:val="20"/>
        </w:rPr>
      </w:pPr>
      <w:r w:rsidRPr="00224599">
        <w:rPr>
          <w:rStyle w:val="nfasis"/>
          <w:rFonts w:ascii="Montserrat Light" w:hAnsi="Montserrat Light"/>
          <w:i w:val="0"/>
          <w:sz w:val="16"/>
          <w:szCs w:val="20"/>
        </w:rPr>
        <w:br w:type="page"/>
      </w:r>
      <w:r w:rsidRPr="00224599">
        <w:rPr>
          <w:rStyle w:val="nfasis"/>
          <w:rFonts w:ascii="Montserrat Light" w:hAnsi="Montserrat Light"/>
          <w:b/>
          <w:i w:val="0"/>
          <w:sz w:val="18"/>
          <w:szCs w:val="20"/>
        </w:rPr>
        <w:lastRenderedPageBreak/>
        <w:t>Instructivo para llenar el escrito “Bajo Protesta de Decir Verdad”</w:t>
      </w:r>
    </w:p>
    <w:p w14:paraId="43672714"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Nombre: anotar el nombre completo de la persona que tiene facultades suficientes para suscribir las proposiciones.</w:t>
      </w:r>
    </w:p>
    <w:p w14:paraId="67530035"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Representación de: anotar el nombre completo del Licitante; tal como aparece en la escritura constitutiva, tratándose de empresa.</w:t>
      </w:r>
    </w:p>
    <w:p w14:paraId="763BD834"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Registro Federal de Contribuyentes: anotar el Registro Federal de Contribuyentes, a trece posiciones, que otorgó la Secretaría de Hacienda y Crédito Público al Licitante.</w:t>
      </w:r>
    </w:p>
    <w:p w14:paraId="70E232C2"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Registro Patronal ante el Instituto Mexicano del Seguro Social: anotar el registro Patronal que le otorgo el Instituto Mexicano del Seguro Social, de valor alfanumérico de 11 dígitos.</w:t>
      </w:r>
    </w:p>
    <w:p w14:paraId="30C21DA9"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Domicilio, calle y número, colonia, demarcación o municipio, código postal, entidad federativa, teléfonos, fax y correo electrónico: anotar la calle y el número exterior e interior, la colonia, la demarcación (para la ciudad de México) o el municipio (para los Estados), el código postal, la Entidad Federativa (Estado), los números de teléfono, fax y correo electrónico, donde tiene su domicilio fiscal del Licitante.</w:t>
      </w:r>
    </w:p>
    <w:p w14:paraId="21F8A680" w14:textId="77777777" w:rsidR="00126EFC" w:rsidRPr="00224599" w:rsidRDefault="00126EFC" w:rsidP="00C334F1">
      <w:pPr>
        <w:jc w:val="both"/>
        <w:rPr>
          <w:rStyle w:val="nfasis"/>
          <w:rFonts w:ascii="Montserrat Light" w:hAnsi="Montserrat Light"/>
          <w:i w:val="0"/>
          <w:sz w:val="16"/>
          <w:szCs w:val="20"/>
        </w:rPr>
      </w:pPr>
      <w:proofErr w:type="spellStart"/>
      <w:r w:rsidRPr="00224599">
        <w:rPr>
          <w:rStyle w:val="nfasis"/>
          <w:rFonts w:ascii="Montserrat Light" w:hAnsi="Montserrat Light"/>
          <w:i w:val="0"/>
          <w:sz w:val="16"/>
          <w:szCs w:val="20"/>
        </w:rPr>
        <w:t>N.°</w:t>
      </w:r>
      <w:proofErr w:type="spellEnd"/>
      <w:r w:rsidRPr="00224599">
        <w:rPr>
          <w:rStyle w:val="nfasis"/>
          <w:rFonts w:ascii="Montserrat Light" w:hAnsi="Montserrat Light"/>
          <w:i w:val="0"/>
          <w:sz w:val="16"/>
          <w:szCs w:val="20"/>
        </w:rPr>
        <w:t xml:space="preserve"> de escritura pública en la que consta su acta constitutiva.</w:t>
      </w:r>
    </w:p>
    <w:p w14:paraId="5B1848A0"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Fecha: anotar la fecha de la escritura constitutiva del Licitante.</w:t>
      </w:r>
    </w:p>
    <w:p w14:paraId="4DA710F2"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Nombre, número y lugar del Notario Público ante el cual se dio fe de la misma: anotar el nombre completo, el número y el lugar donde se ubica el Notario Público que dio fe de la escritura constitutiva.</w:t>
      </w:r>
    </w:p>
    <w:p w14:paraId="1D41E032"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Razón o denominación social: anotar el nombre completo del Licitante.</w:t>
      </w:r>
    </w:p>
    <w:p w14:paraId="03428E32"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Descripción del Objeto Social: anotar la descripción completa del objeto social de la Persona Física o Moral, donde conste que entre sus funciones se encuentran las necesarias para dar cumplimiento a los contratos que se deriven del procedimiento.</w:t>
      </w:r>
    </w:p>
    <w:p w14:paraId="2B55D833"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Reformas al Acta Constitutiva: anotar las descripciones de las modificaciones al Acta Constitutiva. </w:t>
      </w:r>
    </w:p>
    <w:p w14:paraId="1753F3AD"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Nombre del Apoderado Legal: anotar el nombre de la persona que es el Apoderado Legal acreditado por el Licitante.</w:t>
      </w:r>
    </w:p>
    <w:p w14:paraId="0AB7E17C"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En su caso, datos del documento mediante el cual acredita su personalidad y facultades (Escritura Pública </w:t>
      </w:r>
      <w:proofErr w:type="spellStart"/>
      <w:r w:rsidRPr="00224599">
        <w:rPr>
          <w:rStyle w:val="nfasis"/>
          <w:rFonts w:ascii="Montserrat Light" w:hAnsi="Montserrat Light"/>
          <w:i w:val="0"/>
          <w:sz w:val="16"/>
          <w:szCs w:val="20"/>
        </w:rPr>
        <w:t>N.°</w:t>
      </w:r>
      <w:proofErr w:type="spellEnd"/>
      <w:r w:rsidRPr="00224599">
        <w:rPr>
          <w:rStyle w:val="nfasis"/>
          <w:rFonts w:ascii="Montserrat Light" w:hAnsi="Montserrat Light"/>
          <w:i w:val="0"/>
          <w:sz w:val="16"/>
          <w:szCs w:val="20"/>
        </w:rPr>
        <w:t>, fecha, nombre, número y lugar del Notario Público ante el cual se otorgó e inscrita en el Registro Público de la localidad): anotar el número de la Escritura Pública, fecha y lugar de expedición el nombre, y número donde se ubica el Notario Público, documento mediante el cual se otorgaron las facultades suficientes del representante para suscribir las propuestas, así como, describir en forma completa las facultades que le fueron conferidas.</w:t>
      </w:r>
    </w:p>
    <w:p w14:paraId="4B51F6E9"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Firma: el Representante acreditado deberá estampar su firma.</w:t>
      </w:r>
    </w:p>
    <w:p w14:paraId="227A3092"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Lugar y fecha: anotar el lugar y fecha de elaboración de este escrito, que deberá coincidir con la de presentación de las propuestas.</w:t>
      </w:r>
    </w:p>
    <w:p w14:paraId="44A62868" w14:textId="77777777" w:rsidR="008730B6" w:rsidRPr="00224599" w:rsidRDefault="008730B6" w:rsidP="00C334F1">
      <w:pPr>
        <w:jc w:val="both"/>
        <w:rPr>
          <w:rStyle w:val="nfasis"/>
          <w:rFonts w:ascii="Montserrat Light" w:hAnsi="Montserrat Light"/>
          <w:i w:val="0"/>
          <w:sz w:val="16"/>
          <w:szCs w:val="20"/>
        </w:rPr>
      </w:pPr>
    </w:p>
    <w:p w14:paraId="3568EFAE" w14:textId="77777777" w:rsidR="008730B6" w:rsidRPr="00224599" w:rsidRDefault="008730B6" w:rsidP="00C334F1">
      <w:pPr>
        <w:jc w:val="both"/>
        <w:rPr>
          <w:rStyle w:val="nfasis"/>
          <w:rFonts w:ascii="Montserrat Light" w:hAnsi="Montserrat Light"/>
          <w:i w:val="0"/>
          <w:sz w:val="16"/>
          <w:szCs w:val="20"/>
        </w:rPr>
      </w:pPr>
    </w:p>
    <w:p w14:paraId="15BFAE25" w14:textId="77777777" w:rsidR="00C85944" w:rsidRPr="00224599" w:rsidRDefault="00C85944" w:rsidP="00C334F1">
      <w:pPr>
        <w:jc w:val="both"/>
        <w:rPr>
          <w:rStyle w:val="nfasis"/>
          <w:rFonts w:ascii="Montserrat Light" w:hAnsi="Montserrat Light"/>
          <w:i w:val="0"/>
          <w:sz w:val="16"/>
          <w:szCs w:val="20"/>
        </w:rPr>
      </w:pPr>
    </w:p>
    <w:p w14:paraId="7588834D" w14:textId="77777777" w:rsidR="00C85944" w:rsidRPr="00224599" w:rsidRDefault="00C85944" w:rsidP="00C334F1">
      <w:pPr>
        <w:jc w:val="both"/>
        <w:rPr>
          <w:rStyle w:val="nfasis"/>
          <w:rFonts w:ascii="Montserrat Light" w:hAnsi="Montserrat Light"/>
          <w:i w:val="0"/>
          <w:sz w:val="16"/>
          <w:szCs w:val="20"/>
        </w:rPr>
      </w:pPr>
    </w:p>
    <w:p w14:paraId="11221437" w14:textId="77777777" w:rsidR="00C85944" w:rsidRPr="00224599" w:rsidRDefault="00C85944" w:rsidP="00C334F1">
      <w:pPr>
        <w:jc w:val="both"/>
        <w:rPr>
          <w:rStyle w:val="nfasis"/>
          <w:rFonts w:ascii="Montserrat Light" w:hAnsi="Montserrat Light"/>
          <w:i w:val="0"/>
          <w:sz w:val="16"/>
          <w:szCs w:val="20"/>
        </w:rPr>
      </w:pPr>
    </w:p>
    <w:p w14:paraId="636E438A" w14:textId="77777777" w:rsidR="00CA283B" w:rsidRPr="00224599" w:rsidRDefault="00CA283B" w:rsidP="00C334F1">
      <w:pPr>
        <w:jc w:val="both"/>
        <w:rPr>
          <w:rStyle w:val="nfasis"/>
          <w:rFonts w:ascii="Montserrat Light" w:hAnsi="Montserrat Light"/>
          <w:i w:val="0"/>
          <w:sz w:val="16"/>
          <w:szCs w:val="20"/>
        </w:rPr>
      </w:pPr>
    </w:p>
    <w:p w14:paraId="58919501" w14:textId="424C15A2" w:rsidR="00C85944" w:rsidRPr="00224599" w:rsidRDefault="00C85944" w:rsidP="009251D1">
      <w:pPr>
        <w:pStyle w:val="Ttulo1"/>
        <w:numPr>
          <w:ilvl w:val="0"/>
          <w:numId w:val="21"/>
        </w:numPr>
        <w:jc w:val="left"/>
        <w:rPr>
          <w:rStyle w:val="nfasis"/>
          <w:rFonts w:ascii="Montserrat Light" w:hAnsi="Montserrat Light"/>
          <w:b/>
          <w:i w:val="0"/>
          <w:sz w:val="22"/>
        </w:rPr>
      </w:pPr>
      <w:bookmarkStart w:id="80" w:name="_Toc127131480"/>
      <w:bookmarkStart w:id="81" w:name="_Toc475628048"/>
      <w:bookmarkStart w:id="82" w:name="_Toc47944638"/>
      <w:r w:rsidRPr="00224599">
        <w:rPr>
          <w:rStyle w:val="nfasis"/>
          <w:rFonts w:ascii="Montserrat Light" w:hAnsi="Montserrat Light"/>
          <w:b/>
          <w:i w:val="0"/>
          <w:sz w:val="22"/>
        </w:rPr>
        <w:lastRenderedPageBreak/>
        <w:t xml:space="preserve">Anexo Número </w:t>
      </w:r>
      <w:r w:rsidR="002B0DE3" w:rsidRPr="00224599">
        <w:rPr>
          <w:rStyle w:val="nfasis"/>
          <w:rFonts w:ascii="Montserrat Light" w:hAnsi="Montserrat Light"/>
          <w:b/>
          <w:i w:val="0"/>
          <w:sz w:val="22"/>
        </w:rPr>
        <w:t>4</w:t>
      </w:r>
      <w:r w:rsidRPr="00224599">
        <w:rPr>
          <w:rStyle w:val="nfasis"/>
          <w:rFonts w:ascii="Montserrat Light" w:hAnsi="Montserrat Light"/>
          <w:b/>
          <w:i w:val="0"/>
          <w:sz w:val="22"/>
        </w:rPr>
        <w:t>.</w:t>
      </w:r>
      <w:bookmarkEnd w:id="80"/>
    </w:p>
    <w:tbl>
      <w:tblPr>
        <w:tblW w:w="5000" w:type="pct"/>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8822"/>
      </w:tblGrid>
      <w:tr w:rsidR="00C85944" w:rsidRPr="00224599" w14:paraId="0F4480BC" w14:textId="77777777" w:rsidTr="007E7ADF">
        <w:tc>
          <w:tcPr>
            <w:tcW w:w="5000" w:type="pct"/>
            <w:tcBorders>
              <w:top w:val="single" w:sz="6" w:space="0" w:color="auto"/>
              <w:left w:val="single" w:sz="6" w:space="0" w:color="auto"/>
              <w:bottom w:val="single" w:sz="6" w:space="0" w:color="auto"/>
              <w:right w:val="single" w:sz="6" w:space="0" w:color="auto"/>
            </w:tcBorders>
          </w:tcPr>
          <w:bookmarkEnd w:id="81"/>
          <w:bookmarkEnd w:id="82"/>
          <w:p w14:paraId="640E2F96" w14:textId="77777777" w:rsidR="00C85944" w:rsidRPr="00224599" w:rsidRDefault="00C85944" w:rsidP="007E7ADF">
            <w:p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Modelo de la carta de declaración bajo protesta de decir verdad de no encontrarse bajo los supuestos de los Artículos 50, y 60 de la Ley de Adquisiciones Arrendamientos y Servicios del Sector Público. </w:t>
            </w:r>
          </w:p>
        </w:tc>
      </w:tr>
    </w:tbl>
    <w:p w14:paraId="520B6DB5" w14:textId="77777777" w:rsidR="00C85944" w:rsidRPr="00224599" w:rsidRDefault="00C85944" w:rsidP="00C85944">
      <w:pPr>
        <w:jc w:val="both"/>
        <w:rPr>
          <w:rStyle w:val="nfasis"/>
          <w:rFonts w:ascii="Montserrat Light" w:hAnsi="Montserrat Light"/>
          <w:i w:val="0"/>
          <w:sz w:val="16"/>
          <w:szCs w:val="20"/>
        </w:rPr>
      </w:pPr>
    </w:p>
    <w:p w14:paraId="1B7CA88D" w14:textId="7295BE39" w:rsidR="00C85944" w:rsidRPr="00224599" w:rsidRDefault="00C85944" w:rsidP="00401FC8">
      <w:pPr>
        <w:jc w:val="right"/>
        <w:rPr>
          <w:rStyle w:val="nfasis"/>
          <w:rFonts w:ascii="Montserrat Light" w:hAnsi="Montserrat Light"/>
          <w:i w:val="0"/>
          <w:sz w:val="16"/>
          <w:szCs w:val="20"/>
        </w:rPr>
      </w:pPr>
      <w:r w:rsidRPr="00224599">
        <w:rPr>
          <w:rStyle w:val="nfasis"/>
          <w:rFonts w:ascii="Montserrat Light" w:hAnsi="Montserrat Light"/>
          <w:i w:val="0"/>
          <w:sz w:val="16"/>
          <w:szCs w:val="20"/>
        </w:rPr>
        <w:t>Ciudad de México, a ____ de ________________ de</w:t>
      </w:r>
      <w:r w:rsidR="003F2FF5" w:rsidRPr="00224599">
        <w:rPr>
          <w:rStyle w:val="nfasis"/>
          <w:rFonts w:ascii="Montserrat Light" w:hAnsi="Montserrat Light"/>
          <w:i w:val="0"/>
          <w:sz w:val="16"/>
          <w:szCs w:val="20"/>
        </w:rPr>
        <w:t>l</w:t>
      </w:r>
      <w:r w:rsidRPr="00224599">
        <w:rPr>
          <w:rStyle w:val="nfasis"/>
          <w:rFonts w:ascii="Montserrat Light" w:hAnsi="Montserrat Light"/>
          <w:i w:val="0"/>
          <w:sz w:val="16"/>
          <w:szCs w:val="20"/>
        </w:rPr>
        <w:t xml:space="preserve"> 202</w:t>
      </w:r>
      <w:r w:rsidR="00CE2AA4">
        <w:rPr>
          <w:rStyle w:val="nfasis"/>
          <w:rFonts w:ascii="Montserrat Light" w:hAnsi="Montserrat Light"/>
          <w:i w:val="0"/>
          <w:sz w:val="16"/>
          <w:szCs w:val="20"/>
        </w:rPr>
        <w:t>3</w:t>
      </w:r>
      <w:r w:rsidRPr="00224599">
        <w:rPr>
          <w:rStyle w:val="nfasis"/>
          <w:rFonts w:ascii="Montserrat Light" w:hAnsi="Montserrat Light"/>
          <w:i w:val="0"/>
          <w:sz w:val="16"/>
          <w:szCs w:val="20"/>
        </w:rPr>
        <w:t>.</w:t>
      </w:r>
    </w:p>
    <w:p w14:paraId="185ADD00" w14:textId="77777777" w:rsidR="00C85944" w:rsidRPr="00224599" w:rsidRDefault="00C85944" w:rsidP="00C85944">
      <w:pPr>
        <w:jc w:val="both"/>
        <w:rPr>
          <w:rStyle w:val="nfasis"/>
          <w:rFonts w:ascii="Montserrat Light" w:hAnsi="Montserrat Light"/>
          <w:i w:val="0"/>
          <w:sz w:val="16"/>
          <w:szCs w:val="20"/>
        </w:rPr>
      </w:pPr>
      <w:r w:rsidRPr="00224599">
        <w:rPr>
          <w:rStyle w:val="nfasis"/>
          <w:rFonts w:ascii="Montserrat Light" w:hAnsi="Montserrat Light"/>
          <w:i w:val="0"/>
          <w:sz w:val="16"/>
          <w:szCs w:val="20"/>
        </w:rPr>
        <w:t>Instituto Nacional de Pediatría</w:t>
      </w:r>
    </w:p>
    <w:p w14:paraId="70DD102E" w14:textId="77777777" w:rsidR="00C85944" w:rsidRPr="00224599" w:rsidRDefault="00C85944" w:rsidP="00C85944">
      <w:pPr>
        <w:jc w:val="both"/>
        <w:rPr>
          <w:rStyle w:val="nfasis"/>
          <w:rFonts w:ascii="Montserrat Light" w:hAnsi="Montserrat Light"/>
          <w:i w:val="0"/>
          <w:sz w:val="16"/>
          <w:szCs w:val="20"/>
        </w:rPr>
      </w:pPr>
      <w:r w:rsidRPr="00224599">
        <w:rPr>
          <w:rStyle w:val="nfasis"/>
          <w:rFonts w:ascii="Montserrat Light" w:hAnsi="Montserrat Light"/>
          <w:i w:val="0"/>
          <w:sz w:val="16"/>
          <w:szCs w:val="20"/>
        </w:rPr>
        <w:t>Dirección General</w:t>
      </w:r>
    </w:p>
    <w:p w14:paraId="6BC2A3FA" w14:textId="2B993FB2" w:rsidR="00C85944" w:rsidRPr="00224599" w:rsidRDefault="00C85944" w:rsidP="00C85944">
      <w:pPr>
        <w:jc w:val="both"/>
        <w:rPr>
          <w:rStyle w:val="nfasis"/>
          <w:rFonts w:ascii="Montserrat Light" w:hAnsi="Montserrat Light"/>
          <w:i w:val="0"/>
          <w:sz w:val="16"/>
          <w:szCs w:val="20"/>
        </w:rPr>
      </w:pPr>
      <w:r w:rsidRPr="00224599">
        <w:rPr>
          <w:rStyle w:val="nfasis"/>
          <w:rFonts w:ascii="Montserrat Light" w:hAnsi="Montserrat Light"/>
          <w:i w:val="0"/>
          <w:sz w:val="16"/>
          <w:szCs w:val="20"/>
        </w:rPr>
        <w:t>Dirección de Administración</w:t>
      </w:r>
    </w:p>
    <w:p w14:paraId="4430F604" w14:textId="25E44F3D" w:rsidR="006A6B17" w:rsidRPr="00224599" w:rsidRDefault="006A6B17" w:rsidP="00C85944">
      <w:pPr>
        <w:jc w:val="both"/>
        <w:rPr>
          <w:rStyle w:val="nfasis"/>
          <w:rFonts w:ascii="Montserrat Light" w:hAnsi="Montserrat Light"/>
          <w:i w:val="0"/>
          <w:sz w:val="16"/>
          <w:szCs w:val="20"/>
        </w:rPr>
      </w:pPr>
      <w:r w:rsidRPr="00224599">
        <w:rPr>
          <w:rStyle w:val="nfasis"/>
          <w:rFonts w:ascii="Montserrat Light" w:hAnsi="Montserrat Light"/>
          <w:i w:val="0"/>
          <w:sz w:val="16"/>
          <w:szCs w:val="20"/>
        </w:rPr>
        <w:t>Subdirección de Servicios Generales</w:t>
      </w:r>
    </w:p>
    <w:p w14:paraId="2519A3FC" w14:textId="77777777" w:rsidR="00C85944" w:rsidRPr="00224599" w:rsidRDefault="00C85944" w:rsidP="00C85944">
      <w:pPr>
        <w:jc w:val="both"/>
        <w:rPr>
          <w:rStyle w:val="nfasis"/>
          <w:rFonts w:ascii="Montserrat Light" w:hAnsi="Montserrat Light"/>
          <w:i w:val="0"/>
          <w:sz w:val="16"/>
          <w:szCs w:val="20"/>
        </w:rPr>
      </w:pPr>
      <w:r w:rsidRPr="00224599">
        <w:rPr>
          <w:rStyle w:val="nfasis"/>
          <w:rFonts w:ascii="Montserrat Light" w:hAnsi="Montserrat Light"/>
          <w:i w:val="0"/>
          <w:sz w:val="16"/>
          <w:szCs w:val="20"/>
        </w:rPr>
        <w:t>P r e s e n t e</w:t>
      </w:r>
    </w:p>
    <w:p w14:paraId="63B4BF41" w14:textId="1381BA00" w:rsidR="00C85944" w:rsidRPr="00224599" w:rsidRDefault="00C85944" w:rsidP="00C85944">
      <w:p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 </w:t>
      </w:r>
      <w:proofErr w:type="spellStart"/>
      <w:r w:rsidRPr="00224599">
        <w:rPr>
          <w:rStyle w:val="nfasis"/>
          <w:rFonts w:ascii="Montserrat Light" w:hAnsi="Montserrat Light"/>
          <w:i w:val="0"/>
          <w:sz w:val="16"/>
          <w:szCs w:val="20"/>
        </w:rPr>
        <w:t>At’n</w:t>
      </w:r>
      <w:proofErr w:type="spellEnd"/>
      <w:r w:rsidRPr="00224599">
        <w:rPr>
          <w:rStyle w:val="nfasis"/>
          <w:rFonts w:ascii="Montserrat Light" w:hAnsi="Montserrat Light"/>
          <w:i w:val="0"/>
          <w:sz w:val="16"/>
          <w:szCs w:val="20"/>
        </w:rPr>
        <w:t xml:space="preserve">: </w:t>
      </w:r>
      <w:r w:rsidR="00CB4124" w:rsidRPr="00224599">
        <w:rPr>
          <w:rStyle w:val="nfasis"/>
          <w:rFonts w:ascii="Montserrat Light" w:hAnsi="Montserrat Light"/>
          <w:i w:val="0"/>
          <w:sz w:val="16"/>
          <w:szCs w:val="20"/>
        </w:rPr>
        <w:t>----------------------</w:t>
      </w:r>
      <w:r w:rsidRPr="00224599">
        <w:rPr>
          <w:rStyle w:val="nfasis"/>
          <w:rFonts w:ascii="Montserrat Light" w:hAnsi="Montserrat Light"/>
          <w:i w:val="0"/>
          <w:sz w:val="16"/>
          <w:szCs w:val="20"/>
        </w:rPr>
        <w:t xml:space="preserve">                                                                                                                </w:t>
      </w:r>
    </w:p>
    <w:p w14:paraId="281A101C" w14:textId="4D3E63CB" w:rsidR="00C85944" w:rsidRPr="00224599" w:rsidRDefault="006A6B17" w:rsidP="00C85944">
      <w:pPr>
        <w:jc w:val="both"/>
        <w:rPr>
          <w:rStyle w:val="nfasis"/>
          <w:rFonts w:ascii="Montserrat Light" w:hAnsi="Montserrat Light"/>
          <w:i w:val="0"/>
          <w:sz w:val="16"/>
          <w:szCs w:val="20"/>
        </w:rPr>
      </w:pPr>
      <w:r w:rsidRPr="00224599">
        <w:rPr>
          <w:rStyle w:val="nfasis"/>
          <w:rFonts w:ascii="Montserrat Light" w:hAnsi="Montserrat Light"/>
          <w:i w:val="0"/>
          <w:sz w:val="16"/>
          <w:szCs w:val="20"/>
        </w:rPr>
        <w:t>Jef</w:t>
      </w:r>
      <w:r w:rsidR="00CB4124" w:rsidRPr="00224599">
        <w:rPr>
          <w:rStyle w:val="nfasis"/>
          <w:rFonts w:ascii="Montserrat Light" w:hAnsi="Montserrat Light"/>
          <w:i w:val="0"/>
          <w:sz w:val="16"/>
          <w:szCs w:val="20"/>
        </w:rPr>
        <w:t>e</w:t>
      </w:r>
      <w:r w:rsidRPr="00224599">
        <w:rPr>
          <w:rStyle w:val="nfasis"/>
          <w:rFonts w:ascii="Montserrat Light" w:hAnsi="Montserrat Light"/>
          <w:i w:val="0"/>
          <w:sz w:val="16"/>
          <w:szCs w:val="20"/>
        </w:rPr>
        <w:t xml:space="preserve"> del </w:t>
      </w:r>
    </w:p>
    <w:p w14:paraId="0AE8C071" w14:textId="77777777" w:rsidR="00C85944" w:rsidRPr="00224599" w:rsidRDefault="00C85944" w:rsidP="00C85944">
      <w:pPr>
        <w:jc w:val="both"/>
        <w:rPr>
          <w:rStyle w:val="nfasis"/>
          <w:rFonts w:ascii="Montserrat Light" w:hAnsi="Montserrat Light"/>
          <w:i w:val="0"/>
          <w:sz w:val="16"/>
          <w:szCs w:val="20"/>
        </w:rPr>
      </w:pPr>
      <w:r w:rsidRPr="00224599">
        <w:rPr>
          <w:rStyle w:val="nfasis"/>
          <w:rFonts w:ascii="Montserrat Light" w:hAnsi="Montserrat Light"/>
          <w:i w:val="0"/>
          <w:sz w:val="16"/>
          <w:szCs w:val="20"/>
        </w:rPr>
        <w:t>En relación a la Licitación Pública Nacional______________________ relativa a la contratación del servicio ______________________.</w:t>
      </w:r>
    </w:p>
    <w:p w14:paraId="1E2B605B" w14:textId="28C79796" w:rsidR="00C85944" w:rsidRPr="00224599" w:rsidRDefault="00C85944" w:rsidP="00C85944">
      <w:p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El suscrito ______________________ en mi carácter de Representante Legal de _____________________________________________. Personalidad que acredito con el testimonio Notarial N.º ______________________, expedido por el Notario </w:t>
      </w:r>
      <w:r w:rsidR="008B5BA7" w:rsidRPr="00224599">
        <w:rPr>
          <w:rStyle w:val="nfasis"/>
          <w:rFonts w:ascii="Montserrat Light" w:hAnsi="Montserrat Light"/>
          <w:i w:val="0"/>
          <w:sz w:val="16"/>
          <w:szCs w:val="20"/>
        </w:rPr>
        <w:t>Público N.º</w:t>
      </w:r>
      <w:r w:rsidRPr="00224599">
        <w:rPr>
          <w:rStyle w:val="nfasis"/>
          <w:rFonts w:ascii="Montserrat Light" w:hAnsi="Montserrat Light"/>
          <w:i w:val="0"/>
          <w:sz w:val="16"/>
          <w:szCs w:val="20"/>
        </w:rPr>
        <w:t xml:space="preserve"> ______________________, de la ciudad de______________________, comparezco a nombre de mi representada a declarar bajo protesta de decir verdad: </w:t>
      </w:r>
    </w:p>
    <w:p w14:paraId="011C4A78" w14:textId="77777777" w:rsidR="00C85944" w:rsidRPr="00224599" w:rsidRDefault="00C85944" w:rsidP="00C85944">
      <w:pPr>
        <w:jc w:val="both"/>
        <w:rPr>
          <w:rStyle w:val="nfasis"/>
          <w:rFonts w:ascii="Montserrat Light" w:hAnsi="Montserrat Light"/>
          <w:i w:val="0"/>
          <w:sz w:val="16"/>
          <w:szCs w:val="20"/>
        </w:rPr>
      </w:pPr>
      <w:r w:rsidRPr="00224599">
        <w:rPr>
          <w:rStyle w:val="nfasis"/>
          <w:rFonts w:ascii="Montserrat Light" w:hAnsi="Montserrat Light"/>
          <w:i w:val="0"/>
          <w:sz w:val="16"/>
          <w:szCs w:val="20"/>
        </w:rPr>
        <w:t>(En el caso de Personas Físicas, la personalidad deberá ser acreditada con Acta de Nacimiento, Credencial de Elector o Cartilla del Servicio Militar Mexicano)</w:t>
      </w:r>
    </w:p>
    <w:p w14:paraId="3561950B" w14:textId="777B559D" w:rsidR="00C85944" w:rsidRPr="00224599" w:rsidRDefault="008B5BA7" w:rsidP="00C85944">
      <w:pPr>
        <w:jc w:val="both"/>
        <w:rPr>
          <w:rStyle w:val="nfasis"/>
          <w:rFonts w:ascii="Montserrat Light" w:hAnsi="Montserrat Light"/>
          <w:i w:val="0"/>
          <w:sz w:val="16"/>
          <w:szCs w:val="20"/>
        </w:rPr>
      </w:pPr>
      <w:r w:rsidRPr="00224599">
        <w:rPr>
          <w:rStyle w:val="nfasis"/>
          <w:rFonts w:ascii="Montserrat Light" w:hAnsi="Montserrat Light"/>
          <w:i w:val="0"/>
          <w:sz w:val="16"/>
          <w:szCs w:val="20"/>
        </w:rPr>
        <w:t>Que,</w:t>
      </w:r>
      <w:r w:rsidR="00C85944" w:rsidRPr="00224599">
        <w:rPr>
          <w:rStyle w:val="nfasis"/>
          <w:rFonts w:ascii="Montserrat Light" w:hAnsi="Montserrat Light"/>
          <w:i w:val="0"/>
          <w:sz w:val="16"/>
          <w:szCs w:val="20"/>
        </w:rPr>
        <w:t xml:space="preserve"> una vez leído detalladamente el contenido de la Convocatoria de la Licitación de referencia, que ninguno de los integrantes de mi representada se encuentra en los supuestos establecidos en </w:t>
      </w:r>
      <w:r w:rsidRPr="00224599">
        <w:rPr>
          <w:rStyle w:val="nfasis"/>
          <w:rFonts w:ascii="Montserrat Light" w:hAnsi="Montserrat Light"/>
          <w:i w:val="0"/>
          <w:sz w:val="16"/>
          <w:szCs w:val="20"/>
        </w:rPr>
        <w:t>los Artículos</w:t>
      </w:r>
      <w:r w:rsidR="00C85944" w:rsidRPr="00224599">
        <w:rPr>
          <w:rStyle w:val="nfasis"/>
          <w:rFonts w:ascii="Montserrat Light" w:hAnsi="Montserrat Light"/>
          <w:i w:val="0"/>
          <w:sz w:val="16"/>
          <w:szCs w:val="20"/>
        </w:rPr>
        <w:t xml:space="preserve"> 50, 59 y 60 de la Ley de Adquisiciones Arrendamientos y Servicios del Sector Publico,</w:t>
      </w:r>
    </w:p>
    <w:p w14:paraId="7B9F8A5B" w14:textId="77777777" w:rsidR="00C85944" w:rsidRPr="00224599" w:rsidRDefault="00C85944" w:rsidP="00C85944">
      <w:pPr>
        <w:jc w:val="both"/>
        <w:rPr>
          <w:rStyle w:val="nfasis"/>
          <w:rFonts w:ascii="Montserrat Light" w:hAnsi="Montserrat Light"/>
          <w:i w:val="0"/>
          <w:sz w:val="16"/>
          <w:szCs w:val="20"/>
        </w:rPr>
      </w:pPr>
      <w:r w:rsidRPr="00224599">
        <w:rPr>
          <w:rStyle w:val="nfasis"/>
          <w:rFonts w:ascii="Montserrat Light" w:hAnsi="Montserrat Light"/>
          <w:i w:val="0"/>
          <w:sz w:val="16"/>
          <w:szCs w:val="20"/>
        </w:rPr>
        <w:t>Mi representada se da por enterada que en caso de que la información anterior resultase falsa, será causa suficiente para que opere la descalificación y/o la rescisión del contrato sin responsabilidad alguna para el Instituto Nacional de Pediatría.</w:t>
      </w:r>
    </w:p>
    <w:p w14:paraId="328BB5B7" w14:textId="77777777" w:rsidR="00C85944" w:rsidRPr="00224599" w:rsidRDefault="00C85944" w:rsidP="00C85944">
      <w:pPr>
        <w:jc w:val="both"/>
        <w:rPr>
          <w:rStyle w:val="nfasis"/>
          <w:rFonts w:ascii="Montserrat Light" w:hAnsi="Montserrat Light"/>
          <w:i w:val="0"/>
          <w:sz w:val="16"/>
          <w:szCs w:val="20"/>
        </w:rPr>
      </w:pPr>
      <w:r w:rsidRPr="00224599">
        <w:rPr>
          <w:rStyle w:val="nfasis"/>
          <w:rFonts w:ascii="Montserrat Light" w:hAnsi="Montserrat Light"/>
          <w:i w:val="0"/>
          <w:sz w:val="16"/>
          <w:szCs w:val="20"/>
        </w:rPr>
        <w:t>Lo anterior con el propósito de dar cumplimiento a dicha disposición y para los fines y efectos a que haya lugar.</w:t>
      </w:r>
    </w:p>
    <w:p w14:paraId="34C6F7E3" w14:textId="180EA628" w:rsidR="00C85944" w:rsidRDefault="00C85944" w:rsidP="00C73B9F">
      <w:pPr>
        <w:jc w:val="center"/>
        <w:rPr>
          <w:rStyle w:val="nfasis"/>
          <w:rFonts w:ascii="Montserrat Light" w:hAnsi="Montserrat Light"/>
          <w:i w:val="0"/>
          <w:sz w:val="16"/>
          <w:szCs w:val="20"/>
        </w:rPr>
      </w:pPr>
      <w:proofErr w:type="gramStart"/>
      <w:r w:rsidRPr="00224599">
        <w:rPr>
          <w:rStyle w:val="nfasis"/>
          <w:rFonts w:ascii="Montserrat Light" w:hAnsi="Montserrat Light"/>
          <w:i w:val="0"/>
          <w:sz w:val="16"/>
          <w:szCs w:val="20"/>
        </w:rPr>
        <w:t>A  t</w:t>
      </w:r>
      <w:proofErr w:type="gramEnd"/>
      <w:r w:rsidRPr="00224599">
        <w:rPr>
          <w:rStyle w:val="nfasis"/>
          <w:rFonts w:ascii="Montserrat Light" w:hAnsi="Montserrat Light"/>
          <w:i w:val="0"/>
          <w:sz w:val="16"/>
          <w:szCs w:val="20"/>
        </w:rPr>
        <w:t xml:space="preserve">  e  n  t  a  m  e  n  t  e</w:t>
      </w:r>
    </w:p>
    <w:p w14:paraId="050906D4" w14:textId="77777777" w:rsidR="00C73B9F" w:rsidRPr="00224599" w:rsidRDefault="00C73B9F" w:rsidP="00C73B9F">
      <w:pPr>
        <w:jc w:val="center"/>
        <w:rPr>
          <w:rStyle w:val="nfasis"/>
          <w:rFonts w:ascii="Montserrat Light" w:hAnsi="Montserrat Light"/>
          <w:i w:val="0"/>
          <w:sz w:val="16"/>
          <w:szCs w:val="20"/>
        </w:rPr>
      </w:pPr>
    </w:p>
    <w:tbl>
      <w:tblPr>
        <w:tblW w:w="5000" w:type="pct"/>
        <w:jc w:val="center"/>
        <w:tblCellMar>
          <w:left w:w="70" w:type="dxa"/>
          <w:right w:w="70" w:type="dxa"/>
        </w:tblCellMar>
        <w:tblLook w:val="04A0" w:firstRow="1" w:lastRow="0" w:firstColumn="1" w:lastColumn="0" w:noHBand="0" w:noVBand="1"/>
      </w:tblPr>
      <w:tblGrid>
        <w:gridCol w:w="3287"/>
        <w:gridCol w:w="2611"/>
        <w:gridCol w:w="2940"/>
      </w:tblGrid>
      <w:tr w:rsidR="00C85944" w:rsidRPr="00224599" w14:paraId="7DE8EF0B" w14:textId="77777777" w:rsidTr="00C73B9F">
        <w:trPr>
          <w:jc w:val="center"/>
        </w:trPr>
        <w:tc>
          <w:tcPr>
            <w:tcW w:w="1860" w:type="pct"/>
          </w:tcPr>
          <w:p w14:paraId="5020811A" w14:textId="77777777" w:rsidR="00C85944" w:rsidRPr="00224599" w:rsidRDefault="00C85944" w:rsidP="00C73B9F">
            <w:pPr>
              <w:jc w:val="center"/>
              <w:rPr>
                <w:rStyle w:val="nfasis"/>
                <w:rFonts w:ascii="Montserrat Light" w:hAnsi="Montserrat Light"/>
                <w:i w:val="0"/>
                <w:sz w:val="16"/>
                <w:szCs w:val="20"/>
              </w:rPr>
            </w:pPr>
            <w:r w:rsidRPr="00224599">
              <w:rPr>
                <w:rStyle w:val="nfasis"/>
                <w:rFonts w:ascii="Montserrat Light" w:hAnsi="Montserrat Light"/>
                <w:i w:val="0"/>
                <w:sz w:val="16"/>
                <w:szCs w:val="20"/>
              </w:rPr>
              <w:t>___________________________</w:t>
            </w:r>
          </w:p>
          <w:p w14:paraId="0A05A0C9" w14:textId="77777777" w:rsidR="00C85944" w:rsidRPr="00224599" w:rsidRDefault="00C85944" w:rsidP="00C73B9F">
            <w:pPr>
              <w:jc w:val="center"/>
              <w:rPr>
                <w:rStyle w:val="nfasis"/>
                <w:rFonts w:ascii="Montserrat Light" w:hAnsi="Montserrat Light"/>
                <w:i w:val="0"/>
                <w:sz w:val="16"/>
                <w:szCs w:val="20"/>
              </w:rPr>
            </w:pPr>
            <w:r w:rsidRPr="00224599">
              <w:rPr>
                <w:rStyle w:val="nfasis"/>
                <w:rFonts w:ascii="Montserrat Light" w:hAnsi="Montserrat Light"/>
                <w:i w:val="0"/>
                <w:sz w:val="16"/>
                <w:szCs w:val="20"/>
              </w:rPr>
              <w:t>Nombre del Representante Legal</w:t>
            </w:r>
          </w:p>
        </w:tc>
        <w:tc>
          <w:tcPr>
            <w:tcW w:w="1477" w:type="pct"/>
          </w:tcPr>
          <w:p w14:paraId="14F5E66F" w14:textId="77777777" w:rsidR="00C85944" w:rsidRPr="00224599" w:rsidRDefault="00C85944" w:rsidP="007E7ADF">
            <w:pPr>
              <w:jc w:val="both"/>
              <w:rPr>
                <w:rStyle w:val="nfasis"/>
                <w:rFonts w:ascii="Montserrat Light" w:hAnsi="Montserrat Light"/>
                <w:i w:val="0"/>
                <w:sz w:val="16"/>
                <w:szCs w:val="20"/>
              </w:rPr>
            </w:pPr>
            <w:r w:rsidRPr="00224599">
              <w:rPr>
                <w:rStyle w:val="nfasis"/>
                <w:rFonts w:ascii="Montserrat Light" w:hAnsi="Montserrat Light"/>
                <w:i w:val="0"/>
                <w:sz w:val="16"/>
                <w:szCs w:val="20"/>
              </w:rPr>
              <w:t>_______________________</w:t>
            </w:r>
          </w:p>
          <w:p w14:paraId="3895F8A1" w14:textId="77777777" w:rsidR="00C85944" w:rsidRPr="00224599" w:rsidRDefault="00C85944" w:rsidP="00C73B9F">
            <w:pPr>
              <w:ind w:left="680"/>
              <w:jc w:val="both"/>
              <w:rPr>
                <w:rStyle w:val="nfasis"/>
                <w:rFonts w:ascii="Montserrat Light" w:hAnsi="Montserrat Light"/>
                <w:i w:val="0"/>
                <w:sz w:val="16"/>
                <w:szCs w:val="20"/>
              </w:rPr>
            </w:pPr>
            <w:r w:rsidRPr="00224599">
              <w:rPr>
                <w:rStyle w:val="nfasis"/>
                <w:rFonts w:ascii="Montserrat Light" w:hAnsi="Montserrat Light"/>
                <w:i w:val="0"/>
                <w:sz w:val="16"/>
                <w:szCs w:val="20"/>
              </w:rPr>
              <w:t>Firma</w:t>
            </w:r>
          </w:p>
        </w:tc>
        <w:tc>
          <w:tcPr>
            <w:tcW w:w="1663" w:type="pct"/>
          </w:tcPr>
          <w:p w14:paraId="6C701D31" w14:textId="77777777" w:rsidR="00C85944" w:rsidRPr="00224599" w:rsidRDefault="00C85944" w:rsidP="007E7ADF">
            <w:pPr>
              <w:jc w:val="both"/>
              <w:rPr>
                <w:rStyle w:val="nfasis"/>
                <w:rFonts w:ascii="Montserrat Light" w:hAnsi="Montserrat Light"/>
                <w:i w:val="0"/>
                <w:sz w:val="16"/>
                <w:szCs w:val="20"/>
              </w:rPr>
            </w:pPr>
            <w:r w:rsidRPr="00224599">
              <w:rPr>
                <w:rStyle w:val="nfasis"/>
                <w:rFonts w:ascii="Montserrat Light" w:hAnsi="Montserrat Light"/>
                <w:i w:val="0"/>
                <w:sz w:val="16"/>
                <w:szCs w:val="20"/>
              </w:rPr>
              <w:t>____________________________</w:t>
            </w:r>
          </w:p>
          <w:p w14:paraId="241CBF70" w14:textId="77777777" w:rsidR="00C85944" w:rsidRPr="00224599" w:rsidRDefault="00C85944" w:rsidP="00C73B9F">
            <w:pPr>
              <w:ind w:left="907"/>
              <w:jc w:val="both"/>
              <w:rPr>
                <w:rStyle w:val="nfasis"/>
                <w:rFonts w:ascii="Montserrat Light" w:hAnsi="Montserrat Light"/>
                <w:i w:val="0"/>
                <w:sz w:val="16"/>
                <w:szCs w:val="20"/>
              </w:rPr>
            </w:pPr>
            <w:r w:rsidRPr="00224599">
              <w:rPr>
                <w:rStyle w:val="nfasis"/>
                <w:rFonts w:ascii="Montserrat Light" w:hAnsi="Montserrat Light"/>
                <w:i w:val="0"/>
                <w:sz w:val="16"/>
                <w:szCs w:val="20"/>
              </w:rPr>
              <w:t>Cargo</w:t>
            </w:r>
          </w:p>
        </w:tc>
      </w:tr>
    </w:tbl>
    <w:p w14:paraId="6C278483" w14:textId="77777777" w:rsidR="00C85944" w:rsidRPr="00224599" w:rsidRDefault="00C85944" w:rsidP="00C334F1">
      <w:pPr>
        <w:jc w:val="both"/>
        <w:rPr>
          <w:rStyle w:val="nfasis"/>
          <w:rFonts w:ascii="Montserrat Light" w:hAnsi="Montserrat Light"/>
          <w:i w:val="0"/>
          <w:sz w:val="16"/>
          <w:szCs w:val="20"/>
        </w:rPr>
      </w:pPr>
    </w:p>
    <w:p w14:paraId="613E73DD" w14:textId="77777777" w:rsidR="008730B6" w:rsidRPr="00224599" w:rsidRDefault="008730B6" w:rsidP="00C334F1">
      <w:pPr>
        <w:jc w:val="both"/>
        <w:rPr>
          <w:rStyle w:val="nfasis"/>
          <w:rFonts w:ascii="Montserrat Light" w:hAnsi="Montserrat Light"/>
          <w:i w:val="0"/>
          <w:sz w:val="16"/>
          <w:szCs w:val="20"/>
        </w:rPr>
      </w:pPr>
    </w:p>
    <w:p w14:paraId="30E29E32" w14:textId="2C5B21E7" w:rsidR="00126EFC" w:rsidRPr="00224599" w:rsidRDefault="00AA31EB" w:rsidP="009251D1">
      <w:pPr>
        <w:pStyle w:val="Ttulo1"/>
        <w:numPr>
          <w:ilvl w:val="0"/>
          <w:numId w:val="21"/>
        </w:numPr>
        <w:jc w:val="left"/>
        <w:rPr>
          <w:rStyle w:val="nfasis"/>
          <w:rFonts w:ascii="Montserrat Light" w:hAnsi="Montserrat Light"/>
          <w:b/>
          <w:i w:val="0"/>
          <w:sz w:val="22"/>
        </w:rPr>
      </w:pPr>
      <w:bookmarkStart w:id="83" w:name="_Toc127131481"/>
      <w:r w:rsidRPr="00224599">
        <w:rPr>
          <w:rStyle w:val="nfasis"/>
          <w:rFonts w:ascii="Montserrat Light" w:hAnsi="Montserrat Light"/>
          <w:b/>
          <w:i w:val="0"/>
          <w:sz w:val="22"/>
        </w:rPr>
        <w:t>Anexo Número 5</w:t>
      </w:r>
      <w:bookmarkEnd w:id="83"/>
      <w:r w:rsidRPr="00224599">
        <w:rPr>
          <w:rStyle w:val="nfasis"/>
          <w:rFonts w:ascii="Montserrat Light" w:hAnsi="Montserrat Light"/>
          <w:b/>
          <w:i w:val="0"/>
          <w:sz w:val="22"/>
        </w:rPr>
        <w:t xml:space="preserve"> </w:t>
      </w:r>
    </w:p>
    <w:p w14:paraId="00DBAAFA"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ESCRITO DE ESTRATIFICACIÓN DE LAS MICRO, PEQUEÑAS Y MEDIANAS EMPRESAS</w:t>
      </w:r>
    </w:p>
    <w:p w14:paraId="063ADEE3"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lastRenderedPageBreak/>
        <w:t>SEÑALAR EL NOMBRE Y NÚMERO DE PROCEDIMIENTO DE CONTRATACIÓN</w:t>
      </w:r>
    </w:p>
    <w:p w14:paraId="1B85686F"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_________________ </w:t>
      </w:r>
      <w:proofErr w:type="spellStart"/>
      <w:proofErr w:type="gramStart"/>
      <w:r w:rsidRPr="00224599">
        <w:rPr>
          <w:rStyle w:val="nfasis"/>
          <w:rFonts w:ascii="Montserrat Light" w:hAnsi="Montserrat Light"/>
          <w:i w:val="0"/>
          <w:sz w:val="16"/>
          <w:szCs w:val="20"/>
        </w:rPr>
        <w:t>a</w:t>
      </w:r>
      <w:proofErr w:type="spellEnd"/>
      <w:r w:rsidRPr="00224599">
        <w:rPr>
          <w:rStyle w:val="nfasis"/>
          <w:rFonts w:ascii="Montserrat Light" w:hAnsi="Montserrat Light"/>
          <w:i w:val="0"/>
          <w:sz w:val="16"/>
          <w:szCs w:val="20"/>
        </w:rPr>
        <w:t xml:space="preserve">  _</w:t>
      </w:r>
      <w:proofErr w:type="gramEnd"/>
      <w:r w:rsidRPr="00224599">
        <w:rPr>
          <w:rStyle w:val="nfasis"/>
          <w:rFonts w:ascii="Montserrat Light" w:hAnsi="Montserrat Light"/>
          <w:i w:val="0"/>
          <w:sz w:val="16"/>
          <w:szCs w:val="20"/>
        </w:rPr>
        <w:t>_____________ de _________ (1)</w:t>
      </w:r>
    </w:p>
    <w:p w14:paraId="6804319D"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_________________________</w:t>
      </w:r>
      <w:proofErr w:type="gramStart"/>
      <w:r w:rsidRPr="00224599">
        <w:rPr>
          <w:rStyle w:val="nfasis"/>
          <w:rFonts w:ascii="Montserrat Light" w:hAnsi="Montserrat Light"/>
          <w:i w:val="0"/>
          <w:sz w:val="16"/>
          <w:szCs w:val="20"/>
        </w:rPr>
        <w:t>_(</w:t>
      </w:r>
      <w:proofErr w:type="gramEnd"/>
      <w:r w:rsidRPr="00224599">
        <w:rPr>
          <w:rStyle w:val="nfasis"/>
          <w:rFonts w:ascii="Montserrat Light" w:hAnsi="Montserrat Light"/>
          <w:i w:val="0"/>
          <w:sz w:val="16"/>
          <w:szCs w:val="20"/>
        </w:rPr>
        <w:t>2)</w:t>
      </w:r>
    </w:p>
    <w:p w14:paraId="03F032F0"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P r e s e n t e </w:t>
      </w:r>
    </w:p>
    <w:p w14:paraId="30DEC35B"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Me refiero al procedimiento ___________________(3) No. ______________(4) en el que mi representada, la empresa ______________________________(5) participa a través de la propuesta que se contiene en el presente sobre.</w:t>
      </w:r>
    </w:p>
    <w:p w14:paraId="6CF94D4D"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Sobre el particular, y en los términos de lo previsto por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declaro bajo protesta de decir verdad, que mi representada pertenece al sector ________(6), cuenta con ______(7) empleados de planta registrados ante el IMSS y con _______(8) personas subcontratadas y que el monto de las ventas anuales de mi representada es de ___________________(9) obtenido en el ejercicio fiscal correspondiente a la última declaración anual de impuestos federales.  Considerando lo anterior, mi representada se encuentra en el rango de una empresa ______</w:t>
      </w:r>
      <w:proofErr w:type="gramStart"/>
      <w:r w:rsidRPr="00224599">
        <w:rPr>
          <w:rStyle w:val="nfasis"/>
          <w:rFonts w:ascii="Montserrat Light" w:hAnsi="Montserrat Light"/>
          <w:i w:val="0"/>
          <w:sz w:val="16"/>
          <w:szCs w:val="20"/>
        </w:rPr>
        <w:t>_(</w:t>
      </w:r>
      <w:proofErr w:type="gramEnd"/>
      <w:r w:rsidRPr="00224599">
        <w:rPr>
          <w:rStyle w:val="nfasis"/>
          <w:rFonts w:ascii="Montserrat Light" w:hAnsi="Montserrat Light"/>
          <w:i w:val="0"/>
          <w:sz w:val="16"/>
          <w:szCs w:val="20"/>
        </w:rPr>
        <w:t>10), atendiendo a lo siguiente: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0"/>
        <w:gridCol w:w="1771"/>
        <w:gridCol w:w="1782"/>
        <w:gridCol w:w="2454"/>
        <w:gridCol w:w="1533"/>
      </w:tblGrid>
      <w:tr w:rsidR="00126EFC" w:rsidRPr="00224599" w14:paraId="26EDD43C" w14:textId="77777777" w:rsidTr="00E37FF9">
        <w:tc>
          <w:tcPr>
            <w:tcW w:w="8720" w:type="dxa"/>
            <w:gridSpan w:val="5"/>
            <w:shd w:val="clear" w:color="auto" w:fill="C0C0C0"/>
          </w:tcPr>
          <w:p w14:paraId="33177B9C"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ESTRATIFICACIÓN</w:t>
            </w:r>
          </w:p>
        </w:tc>
      </w:tr>
      <w:tr w:rsidR="00126EFC" w:rsidRPr="00224599" w14:paraId="5D95E59B" w14:textId="77777777" w:rsidTr="00E37FF9">
        <w:tc>
          <w:tcPr>
            <w:tcW w:w="1180" w:type="dxa"/>
            <w:shd w:val="clear" w:color="auto" w:fill="C0C0C0"/>
            <w:vAlign w:val="center"/>
          </w:tcPr>
          <w:p w14:paraId="0CF3BCFE"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Tamaño</w:t>
            </w:r>
          </w:p>
          <w:p w14:paraId="7DA622C7"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(19)</w:t>
            </w:r>
          </w:p>
        </w:tc>
        <w:tc>
          <w:tcPr>
            <w:tcW w:w="1771" w:type="dxa"/>
            <w:shd w:val="clear" w:color="auto" w:fill="C0C0C0"/>
            <w:vAlign w:val="center"/>
          </w:tcPr>
          <w:p w14:paraId="69912992"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Sector</w:t>
            </w:r>
          </w:p>
          <w:p w14:paraId="00F4BADB"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(6)</w:t>
            </w:r>
          </w:p>
        </w:tc>
        <w:tc>
          <w:tcPr>
            <w:tcW w:w="1782" w:type="dxa"/>
            <w:shd w:val="clear" w:color="auto" w:fill="C0C0C0"/>
            <w:vAlign w:val="center"/>
          </w:tcPr>
          <w:p w14:paraId="47B11DDA"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Rango de número de trabajadores</w:t>
            </w:r>
          </w:p>
          <w:p w14:paraId="70D31A2C"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(7) + (8)</w:t>
            </w:r>
          </w:p>
        </w:tc>
        <w:tc>
          <w:tcPr>
            <w:tcW w:w="2454" w:type="dxa"/>
            <w:shd w:val="clear" w:color="auto" w:fill="C0C0C0"/>
            <w:vAlign w:val="center"/>
          </w:tcPr>
          <w:p w14:paraId="6D9FF774"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Rango de monto de ventas anuales (</w:t>
            </w:r>
            <w:proofErr w:type="spellStart"/>
            <w:r w:rsidRPr="00224599">
              <w:rPr>
                <w:rStyle w:val="nfasis"/>
                <w:rFonts w:ascii="Montserrat Light" w:hAnsi="Montserrat Light"/>
                <w:i w:val="0"/>
                <w:sz w:val="14"/>
                <w:szCs w:val="20"/>
              </w:rPr>
              <w:t>mdp</w:t>
            </w:r>
            <w:proofErr w:type="spellEnd"/>
            <w:r w:rsidRPr="00224599">
              <w:rPr>
                <w:rStyle w:val="nfasis"/>
                <w:rFonts w:ascii="Montserrat Light" w:hAnsi="Montserrat Light"/>
                <w:i w:val="0"/>
                <w:sz w:val="14"/>
                <w:szCs w:val="20"/>
              </w:rPr>
              <w:t>)</w:t>
            </w:r>
          </w:p>
          <w:p w14:paraId="2CE50584"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(9)</w:t>
            </w:r>
          </w:p>
        </w:tc>
        <w:tc>
          <w:tcPr>
            <w:tcW w:w="1533" w:type="dxa"/>
            <w:shd w:val="clear" w:color="auto" w:fill="C0C0C0"/>
            <w:vAlign w:val="center"/>
          </w:tcPr>
          <w:p w14:paraId="691173D7"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Tope máximo combinado*</w:t>
            </w:r>
          </w:p>
        </w:tc>
      </w:tr>
      <w:tr w:rsidR="00126EFC" w:rsidRPr="00224599" w14:paraId="5E26B20E" w14:textId="77777777" w:rsidTr="00E37FF9">
        <w:tc>
          <w:tcPr>
            <w:tcW w:w="1180" w:type="dxa"/>
            <w:vAlign w:val="center"/>
          </w:tcPr>
          <w:p w14:paraId="5A9657BB"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Micro</w:t>
            </w:r>
          </w:p>
        </w:tc>
        <w:tc>
          <w:tcPr>
            <w:tcW w:w="1771" w:type="dxa"/>
            <w:vAlign w:val="center"/>
          </w:tcPr>
          <w:p w14:paraId="54B07467"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Todas</w:t>
            </w:r>
          </w:p>
        </w:tc>
        <w:tc>
          <w:tcPr>
            <w:tcW w:w="1782" w:type="dxa"/>
            <w:vAlign w:val="center"/>
          </w:tcPr>
          <w:p w14:paraId="106E7A99"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Hasta 10</w:t>
            </w:r>
          </w:p>
        </w:tc>
        <w:tc>
          <w:tcPr>
            <w:tcW w:w="2454" w:type="dxa"/>
            <w:vAlign w:val="center"/>
          </w:tcPr>
          <w:p w14:paraId="7961F7A0"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Hasta $4</w:t>
            </w:r>
          </w:p>
        </w:tc>
        <w:tc>
          <w:tcPr>
            <w:tcW w:w="1533" w:type="dxa"/>
            <w:vAlign w:val="center"/>
          </w:tcPr>
          <w:p w14:paraId="3E65B03C"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4.6</w:t>
            </w:r>
          </w:p>
        </w:tc>
      </w:tr>
      <w:tr w:rsidR="00126EFC" w:rsidRPr="00224599" w14:paraId="042AAA8E" w14:textId="77777777" w:rsidTr="00E37FF9">
        <w:tc>
          <w:tcPr>
            <w:tcW w:w="1180" w:type="dxa"/>
            <w:vMerge w:val="restart"/>
            <w:vAlign w:val="center"/>
          </w:tcPr>
          <w:p w14:paraId="0D89AF23"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Pequeña</w:t>
            </w:r>
          </w:p>
        </w:tc>
        <w:tc>
          <w:tcPr>
            <w:tcW w:w="1771" w:type="dxa"/>
            <w:vAlign w:val="center"/>
          </w:tcPr>
          <w:p w14:paraId="76108257"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Comercio</w:t>
            </w:r>
          </w:p>
        </w:tc>
        <w:tc>
          <w:tcPr>
            <w:tcW w:w="1782" w:type="dxa"/>
            <w:vAlign w:val="center"/>
          </w:tcPr>
          <w:p w14:paraId="72653F62"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Desde 11 hasta 30</w:t>
            </w:r>
          </w:p>
        </w:tc>
        <w:tc>
          <w:tcPr>
            <w:tcW w:w="2454" w:type="dxa"/>
            <w:vAlign w:val="center"/>
          </w:tcPr>
          <w:p w14:paraId="313D9581"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Desde $4.01 hasta $100</w:t>
            </w:r>
          </w:p>
        </w:tc>
        <w:tc>
          <w:tcPr>
            <w:tcW w:w="1533" w:type="dxa"/>
            <w:vAlign w:val="center"/>
          </w:tcPr>
          <w:p w14:paraId="229D35EE"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93</w:t>
            </w:r>
          </w:p>
        </w:tc>
      </w:tr>
      <w:tr w:rsidR="00126EFC" w:rsidRPr="00224599" w14:paraId="0D65A55E" w14:textId="77777777" w:rsidTr="00E37FF9">
        <w:tc>
          <w:tcPr>
            <w:tcW w:w="1180" w:type="dxa"/>
            <w:vMerge/>
            <w:vAlign w:val="center"/>
          </w:tcPr>
          <w:p w14:paraId="73DDBAD0" w14:textId="77777777" w:rsidR="00126EFC" w:rsidRPr="00224599" w:rsidRDefault="00126EFC" w:rsidP="00E37FF9">
            <w:pPr>
              <w:jc w:val="center"/>
              <w:rPr>
                <w:rStyle w:val="nfasis"/>
                <w:rFonts w:ascii="Montserrat Light" w:hAnsi="Montserrat Light"/>
                <w:i w:val="0"/>
                <w:sz w:val="14"/>
                <w:szCs w:val="20"/>
              </w:rPr>
            </w:pPr>
          </w:p>
        </w:tc>
        <w:tc>
          <w:tcPr>
            <w:tcW w:w="1771" w:type="dxa"/>
            <w:vAlign w:val="center"/>
          </w:tcPr>
          <w:p w14:paraId="1C54A45E"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Industria y Servicios</w:t>
            </w:r>
          </w:p>
        </w:tc>
        <w:tc>
          <w:tcPr>
            <w:tcW w:w="1782" w:type="dxa"/>
            <w:vAlign w:val="center"/>
          </w:tcPr>
          <w:p w14:paraId="763265B7"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Desde 11 hasta 50</w:t>
            </w:r>
          </w:p>
        </w:tc>
        <w:tc>
          <w:tcPr>
            <w:tcW w:w="2454" w:type="dxa"/>
            <w:vAlign w:val="center"/>
          </w:tcPr>
          <w:p w14:paraId="067506D5"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Desde $4.01 hasta $100</w:t>
            </w:r>
          </w:p>
        </w:tc>
        <w:tc>
          <w:tcPr>
            <w:tcW w:w="1533" w:type="dxa"/>
            <w:vAlign w:val="center"/>
          </w:tcPr>
          <w:p w14:paraId="5293DBD7"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95</w:t>
            </w:r>
          </w:p>
        </w:tc>
      </w:tr>
      <w:tr w:rsidR="00126EFC" w:rsidRPr="00224599" w14:paraId="6106A8FD" w14:textId="77777777" w:rsidTr="00E37FF9">
        <w:tc>
          <w:tcPr>
            <w:tcW w:w="1180" w:type="dxa"/>
            <w:vMerge w:val="restart"/>
            <w:vAlign w:val="center"/>
          </w:tcPr>
          <w:p w14:paraId="0F85CDF5"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Mediana</w:t>
            </w:r>
          </w:p>
        </w:tc>
        <w:tc>
          <w:tcPr>
            <w:tcW w:w="1771" w:type="dxa"/>
            <w:vAlign w:val="center"/>
          </w:tcPr>
          <w:p w14:paraId="1B3AFC6F"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Comercio</w:t>
            </w:r>
          </w:p>
        </w:tc>
        <w:tc>
          <w:tcPr>
            <w:tcW w:w="1782" w:type="dxa"/>
            <w:vAlign w:val="center"/>
          </w:tcPr>
          <w:p w14:paraId="40F2EC4A"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Desde 31 hasta 100</w:t>
            </w:r>
          </w:p>
        </w:tc>
        <w:tc>
          <w:tcPr>
            <w:tcW w:w="2454" w:type="dxa"/>
            <w:vMerge w:val="restart"/>
            <w:vAlign w:val="center"/>
          </w:tcPr>
          <w:p w14:paraId="425FB50A"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Desde 100.01 hasta $250</w:t>
            </w:r>
          </w:p>
        </w:tc>
        <w:tc>
          <w:tcPr>
            <w:tcW w:w="1533" w:type="dxa"/>
            <w:vMerge w:val="restart"/>
            <w:vAlign w:val="center"/>
          </w:tcPr>
          <w:p w14:paraId="6CB11885"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235</w:t>
            </w:r>
          </w:p>
        </w:tc>
      </w:tr>
      <w:tr w:rsidR="00126EFC" w:rsidRPr="00224599" w14:paraId="57D18A38" w14:textId="77777777" w:rsidTr="00E37FF9">
        <w:tc>
          <w:tcPr>
            <w:tcW w:w="1180" w:type="dxa"/>
            <w:vMerge/>
            <w:vAlign w:val="center"/>
          </w:tcPr>
          <w:p w14:paraId="578DE9B8" w14:textId="77777777" w:rsidR="00126EFC" w:rsidRPr="00224599" w:rsidRDefault="00126EFC" w:rsidP="00C334F1">
            <w:pPr>
              <w:jc w:val="both"/>
              <w:rPr>
                <w:rStyle w:val="nfasis"/>
                <w:rFonts w:ascii="Montserrat Light" w:hAnsi="Montserrat Light"/>
                <w:i w:val="0"/>
                <w:sz w:val="14"/>
                <w:szCs w:val="20"/>
              </w:rPr>
            </w:pPr>
          </w:p>
        </w:tc>
        <w:tc>
          <w:tcPr>
            <w:tcW w:w="1771" w:type="dxa"/>
            <w:vAlign w:val="center"/>
          </w:tcPr>
          <w:p w14:paraId="7A4C22B0"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Servicios</w:t>
            </w:r>
          </w:p>
        </w:tc>
        <w:tc>
          <w:tcPr>
            <w:tcW w:w="1782" w:type="dxa"/>
            <w:vAlign w:val="center"/>
          </w:tcPr>
          <w:p w14:paraId="55DBBAE3"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Desde 51 hasta 100</w:t>
            </w:r>
          </w:p>
        </w:tc>
        <w:tc>
          <w:tcPr>
            <w:tcW w:w="2454" w:type="dxa"/>
            <w:vMerge/>
            <w:vAlign w:val="center"/>
          </w:tcPr>
          <w:p w14:paraId="699D8788" w14:textId="77777777" w:rsidR="00126EFC" w:rsidRPr="00224599" w:rsidRDefault="00126EFC" w:rsidP="00E37FF9">
            <w:pPr>
              <w:jc w:val="center"/>
              <w:rPr>
                <w:rStyle w:val="nfasis"/>
                <w:rFonts w:ascii="Montserrat Light" w:hAnsi="Montserrat Light"/>
                <w:i w:val="0"/>
                <w:sz w:val="14"/>
                <w:szCs w:val="20"/>
              </w:rPr>
            </w:pPr>
          </w:p>
        </w:tc>
        <w:tc>
          <w:tcPr>
            <w:tcW w:w="1533" w:type="dxa"/>
            <w:vMerge/>
            <w:vAlign w:val="center"/>
          </w:tcPr>
          <w:p w14:paraId="5B6549EA" w14:textId="77777777" w:rsidR="00126EFC" w:rsidRPr="00224599" w:rsidRDefault="00126EFC" w:rsidP="00E37FF9">
            <w:pPr>
              <w:jc w:val="center"/>
              <w:rPr>
                <w:rStyle w:val="nfasis"/>
                <w:rFonts w:ascii="Montserrat Light" w:hAnsi="Montserrat Light"/>
                <w:i w:val="0"/>
                <w:sz w:val="14"/>
                <w:szCs w:val="20"/>
              </w:rPr>
            </w:pPr>
          </w:p>
        </w:tc>
      </w:tr>
      <w:tr w:rsidR="00126EFC" w:rsidRPr="00224599" w14:paraId="2E6C7AF5" w14:textId="77777777" w:rsidTr="00E37FF9">
        <w:tc>
          <w:tcPr>
            <w:tcW w:w="1180" w:type="dxa"/>
            <w:vMerge/>
            <w:vAlign w:val="center"/>
          </w:tcPr>
          <w:p w14:paraId="1CB07BFC" w14:textId="77777777" w:rsidR="00126EFC" w:rsidRPr="00224599" w:rsidRDefault="00126EFC" w:rsidP="00C334F1">
            <w:pPr>
              <w:jc w:val="both"/>
              <w:rPr>
                <w:rStyle w:val="nfasis"/>
                <w:rFonts w:ascii="Montserrat Light" w:hAnsi="Montserrat Light"/>
                <w:i w:val="0"/>
                <w:sz w:val="14"/>
                <w:szCs w:val="20"/>
              </w:rPr>
            </w:pPr>
          </w:p>
        </w:tc>
        <w:tc>
          <w:tcPr>
            <w:tcW w:w="1771" w:type="dxa"/>
            <w:vAlign w:val="center"/>
          </w:tcPr>
          <w:p w14:paraId="39912CC4"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Industria</w:t>
            </w:r>
          </w:p>
        </w:tc>
        <w:tc>
          <w:tcPr>
            <w:tcW w:w="1782" w:type="dxa"/>
            <w:vAlign w:val="center"/>
          </w:tcPr>
          <w:p w14:paraId="116F3A37"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Desde 51 hasta 250</w:t>
            </w:r>
          </w:p>
        </w:tc>
        <w:tc>
          <w:tcPr>
            <w:tcW w:w="2454" w:type="dxa"/>
            <w:vAlign w:val="center"/>
          </w:tcPr>
          <w:p w14:paraId="73190FBE"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Desde $100.01 hasta $250</w:t>
            </w:r>
          </w:p>
        </w:tc>
        <w:tc>
          <w:tcPr>
            <w:tcW w:w="1533" w:type="dxa"/>
            <w:vAlign w:val="center"/>
          </w:tcPr>
          <w:p w14:paraId="237DDBF8" w14:textId="77777777" w:rsidR="00126EFC" w:rsidRPr="00224599" w:rsidRDefault="00126EFC" w:rsidP="00E37FF9">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250</w:t>
            </w:r>
          </w:p>
        </w:tc>
      </w:tr>
    </w:tbl>
    <w:p w14:paraId="12B5D5E2" w14:textId="77777777" w:rsidR="00126EFC" w:rsidRPr="00224599" w:rsidRDefault="00126EFC" w:rsidP="00AA31EB">
      <w:pPr>
        <w:pStyle w:val="Textoindependiente"/>
        <w:rPr>
          <w:rStyle w:val="nfasis"/>
          <w:rFonts w:ascii="Montserrat Light" w:hAnsi="Montserrat Light"/>
          <w:i w:val="0"/>
          <w:sz w:val="16"/>
        </w:rPr>
      </w:pPr>
      <w:r w:rsidRPr="00224599">
        <w:rPr>
          <w:rStyle w:val="nfasis"/>
          <w:rFonts w:ascii="Montserrat Light" w:hAnsi="Montserrat Light"/>
          <w:i w:val="0"/>
          <w:sz w:val="16"/>
        </w:rPr>
        <w:t>* Tope Máximo Combinado = (Trabajadores) X 10% + (Ventas Anuales) X 90%.</w:t>
      </w:r>
    </w:p>
    <w:p w14:paraId="64DB0083"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(7) (8) </w:t>
      </w:r>
      <w:r w:rsidRPr="00224599">
        <w:rPr>
          <w:rStyle w:val="nfasis"/>
          <w:rFonts w:ascii="Montserrat Light" w:hAnsi="Montserrat Light"/>
          <w:i w:val="0"/>
          <w:sz w:val="16"/>
          <w:szCs w:val="20"/>
        </w:rPr>
        <w:tab/>
        <w:t>El número de trabajadores será el que resulte de la sumatoria de los puntos (7) y (8).</w:t>
      </w:r>
    </w:p>
    <w:p w14:paraId="40AF9162"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(10) </w:t>
      </w:r>
      <w:r w:rsidRPr="00224599">
        <w:rPr>
          <w:rStyle w:val="nfasis"/>
          <w:rFonts w:ascii="Montserrat Light" w:hAnsi="Montserrat Light"/>
          <w:i w:val="0"/>
          <w:sz w:val="16"/>
          <w:szCs w:val="20"/>
        </w:rPr>
        <w:tab/>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2A6936BE"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Asimismo, manifiesto bajo protesta de decir verdad, que el Registro Federal de Contribuyentes de mi representada es: ________________________(11); y que el Registro Federal de Contribuyentes del(los) fabricante(s) de los bienes que integran mi oferta, es(son): ____________________________(12).</w:t>
      </w:r>
    </w:p>
    <w:p w14:paraId="2165DE35"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A T E N T A M E N T E</w:t>
      </w:r>
    </w:p>
    <w:p w14:paraId="5C0A6028"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___________________________________ (13)</w:t>
      </w:r>
    </w:p>
    <w:p w14:paraId="1517D49F" w14:textId="77777777" w:rsidR="00126EFC" w:rsidRPr="00224599" w:rsidRDefault="00126EFC" w:rsidP="00AA31EB">
      <w:pPr>
        <w:pStyle w:val="ISO"/>
        <w:spacing w:after="160" w:line="259" w:lineRule="auto"/>
        <w:rPr>
          <w:rStyle w:val="nfasis"/>
          <w:rFonts w:ascii="Montserrat Light" w:eastAsiaTheme="minorHAnsi" w:hAnsi="Montserrat Light" w:cstheme="minorBidi"/>
          <w:i w:val="0"/>
          <w:sz w:val="16"/>
          <w:szCs w:val="20"/>
          <w:lang w:val="es-MX" w:eastAsia="en-US"/>
        </w:rPr>
      </w:pPr>
    </w:p>
    <w:p w14:paraId="0D5D29E7"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INSTRUCTIVO DE LLENADO</w:t>
      </w:r>
    </w:p>
    <w:p w14:paraId="4A1D375E"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t xml:space="preserve">(Para el anexo </w:t>
      </w:r>
      <w:r w:rsidR="00AA31EB" w:rsidRPr="00224599">
        <w:rPr>
          <w:rStyle w:val="nfasis"/>
          <w:rFonts w:ascii="Montserrat Light" w:hAnsi="Montserrat Light"/>
          <w:i w:val="0"/>
          <w:sz w:val="16"/>
          <w:szCs w:val="20"/>
        </w:rPr>
        <w:t>5</w:t>
      </w:r>
      <w:r w:rsidRPr="00224599">
        <w:rPr>
          <w:rStyle w:val="nfasis"/>
          <w:rFonts w:ascii="Montserrat Light" w:hAnsi="Montserrat Light"/>
          <w:i w:val="0"/>
          <w:sz w:val="16"/>
          <w:szCs w:val="20"/>
        </w:rPr>
        <w:t>)</w:t>
      </w:r>
    </w:p>
    <w:p w14:paraId="5DE1F0AE"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lastRenderedPageBreak/>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175"/>
        <w:gridCol w:w="7545"/>
      </w:tblGrid>
      <w:tr w:rsidR="00126EFC" w:rsidRPr="00224599" w14:paraId="305B49F4" w14:textId="77777777" w:rsidTr="00AA31EB">
        <w:trPr>
          <w:jc w:val="center"/>
        </w:trPr>
        <w:tc>
          <w:tcPr>
            <w:tcW w:w="1175" w:type="dxa"/>
            <w:shd w:val="clear" w:color="auto" w:fill="C0C0C0"/>
          </w:tcPr>
          <w:p w14:paraId="3FDB33C1" w14:textId="77777777" w:rsidR="00126EFC" w:rsidRPr="00224599" w:rsidRDefault="00126EFC" w:rsidP="00AA31EB">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NÚMERO</w:t>
            </w:r>
          </w:p>
        </w:tc>
        <w:tc>
          <w:tcPr>
            <w:tcW w:w="7545" w:type="dxa"/>
            <w:shd w:val="clear" w:color="auto" w:fill="C0C0C0"/>
          </w:tcPr>
          <w:p w14:paraId="575D4635" w14:textId="77777777" w:rsidR="00126EFC" w:rsidRPr="00224599" w:rsidRDefault="00126EFC" w:rsidP="00AA31EB">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DESCRIPCIÓN</w:t>
            </w:r>
          </w:p>
        </w:tc>
      </w:tr>
      <w:tr w:rsidR="00126EFC" w:rsidRPr="00224599" w14:paraId="216A96B2" w14:textId="77777777" w:rsidTr="00AA31EB">
        <w:trPr>
          <w:jc w:val="center"/>
        </w:trPr>
        <w:tc>
          <w:tcPr>
            <w:tcW w:w="1175" w:type="dxa"/>
            <w:vAlign w:val="center"/>
          </w:tcPr>
          <w:p w14:paraId="3930E24B" w14:textId="77777777" w:rsidR="00126EFC" w:rsidRPr="00224599" w:rsidRDefault="00126EFC" w:rsidP="00AA31EB">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1</w:t>
            </w:r>
          </w:p>
        </w:tc>
        <w:tc>
          <w:tcPr>
            <w:tcW w:w="7545" w:type="dxa"/>
            <w:vAlign w:val="center"/>
          </w:tcPr>
          <w:p w14:paraId="23662A1E" w14:textId="77777777" w:rsidR="00126EFC" w:rsidRPr="00224599" w:rsidRDefault="00126EFC" w:rsidP="00C334F1">
            <w:pPr>
              <w:jc w:val="both"/>
              <w:rPr>
                <w:rStyle w:val="nfasis"/>
                <w:rFonts w:ascii="Montserrat Light" w:hAnsi="Montserrat Light"/>
                <w:i w:val="0"/>
                <w:sz w:val="14"/>
                <w:szCs w:val="20"/>
              </w:rPr>
            </w:pPr>
            <w:r w:rsidRPr="00224599">
              <w:rPr>
                <w:rStyle w:val="nfasis"/>
                <w:rFonts w:ascii="Montserrat Light" w:hAnsi="Montserrat Light"/>
                <w:i w:val="0"/>
                <w:sz w:val="14"/>
                <w:szCs w:val="20"/>
              </w:rPr>
              <w:t>Señalar la fecha de suscripción del documento.</w:t>
            </w:r>
          </w:p>
        </w:tc>
      </w:tr>
      <w:tr w:rsidR="00126EFC" w:rsidRPr="00224599" w14:paraId="79D3FE57" w14:textId="77777777" w:rsidTr="00AA31EB">
        <w:trPr>
          <w:jc w:val="center"/>
        </w:trPr>
        <w:tc>
          <w:tcPr>
            <w:tcW w:w="1175" w:type="dxa"/>
            <w:vAlign w:val="center"/>
          </w:tcPr>
          <w:p w14:paraId="1123DD52" w14:textId="77777777" w:rsidR="00126EFC" w:rsidRPr="00224599" w:rsidRDefault="00126EFC" w:rsidP="00AA31EB">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2</w:t>
            </w:r>
          </w:p>
        </w:tc>
        <w:tc>
          <w:tcPr>
            <w:tcW w:w="7545" w:type="dxa"/>
            <w:vAlign w:val="center"/>
          </w:tcPr>
          <w:p w14:paraId="27EE3E2D" w14:textId="77777777" w:rsidR="00126EFC" w:rsidRPr="00224599" w:rsidRDefault="00126EFC" w:rsidP="00C334F1">
            <w:pPr>
              <w:jc w:val="both"/>
              <w:rPr>
                <w:rStyle w:val="nfasis"/>
                <w:rFonts w:ascii="Montserrat Light" w:hAnsi="Montserrat Light"/>
                <w:i w:val="0"/>
                <w:sz w:val="14"/>
                <w:szCs w:val="20"/>
              </w:rPr>
            </w:pPr>
            <w:r w:rsidRPr="00224599">
              <w:rPr>
                <w:rStyle w:val="nfasis"/>
                <w:rFonts w:ascii="Montserrat Light" w:hAnsi="Montserrat Light"/>
                <w:i w:val="0"/>
                <w:sz w:val="14"/>
                <w:szCs w:val="20"/>
              </w:rPr>
              <w:t>Anotar el nombre de la dependencia o entidad convocante.</w:t>
            </w:r>
          </w:p>
        </w:tc>
      </w:tr>
      <w:tr w:rsidR="00126EFC" w:rsidRPr="00224599" w14:paraId="16C90C3C" w14:textId="77777777" w:rsidTr="00AA31EB">
        <w:trPr>
          <w:jc w:val="center"/>
        </w:trPr>
        <w:tc>
          <w:tcPr>
            <w:tcW w:w="1175" w:type="dxa"/>
            <w:vAlign w:val="center"/>
          </w:tcPr>
          <w:p w14:paraId="54D14012" w14:textId="77777777" w:rsidR="00126EFC" w:rsidRPr="00224599" w:rsidRDefault="00126EFC" w:rsidP="00AA31EB">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3</w:t>
            </w:r>
          </w:p>
        </w:tc>
        <w:tc>
          <w:tcPr>
            <w:tcW w:w="7545" w:type="dxa"/>
            <w:vAlign w:val="center"/>
          </w:tcPr>
          <w:p w14:paraId="7A93E51A" w14:textId="77777777" w:rsidR="00126EFC" w:rsidRPr="00224599" w:rsidRDefault="00126EFC" w:rsidP="00C334F1">
            <w:pPr>
              <w:jc w:val="both"/>
              <w:rPr>
                <w:rStyle w:val="nfasis"/>
                <w:rFonts w:ascii="Montserrat Light" w:hAnsi="Montserrat Light"/>
                <w:i w:val="0"/>
                <w:sz w:val="14"/>
                <w:szCs w:val="20"/>
              </w:rPr>
            </w:pPr>
            <w:r w:rsidRPr="00224599">
              <w:rPr>
                <w:rStyle w:val="nfasis"/>
                <w:rFonts w:ascii="Montserrat Light" w:hAnsi="Montserrat Light"/>
                <w:i w:val="0"/>
                <w:sz w:val="14"/>
                <w:szCs w:val="20"/>
              </w:rPr>
              <w:t>Precisar el procedimiento de que se trate, licitación pública, Licitación Pública Nacional personas o adjudicación directa.</w:t>
            </w:r>
          </w:p>
        </w:tc>
      </w:tr>
      <w:tr w:rsidR="00126EFC" w:rsidRPr="00224599" w14:paraId="0A2ED0A9" w14:textId="77777777" w:rsidTr="00AA31EB">
        <w:trPr>
          <w:jc w:val="center"/>
        </w:trPr>
        <w:tc>
          <w:tcPr>
            <w:tcW w:w="1175" w:type="dxa"/>
            <w:vAlign w:val="center"/>
          </w:tcPr>
          <w:p w14:paraId="39E721F4" w14:textId="77777777" w:rsidR="00126EFC" w:rsidRPr="00224599" w:rsidRDefault="00126EFC" w:rsidP="00AA31EB">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4</w:t>
            </w:r>
          </w:p>
        </w:tc>
        <w:tc>
          <w:tcPr>
            <w:tcW w:w="7545" w:type="dxa"/>
            <w:vAlign w:val="center"/>
          </w:tcPr>
          <w:p w14:paraId="730E6468" w14:textId="77777777" w:rsidR="00126EFC" w:rsidRPr="00224599" w:rsidRDefault="00126EFC" w:rsidP="00C334F1">
            <w:pPr>
              <w:jc w:val="both"/>
              <w:rPr>
                <w:rStyle w:val="nfasis"/>
                <w:rFonts w:ascii="Montserrat Light" w:hAnsi="Montserrat Light"/>
                <w:i w:val="0"/>
                <w:sz w:val="14"/>
                <w:szCs w:val="20"/>
              </w:rPr>
            </w:pPr>
            <w:r w:rsidRPr="00224599">
              <w:rPr>
                <w:rStyle w:val="nfasis"/>
                <w:rFonts w:ascii="Montserrat Light" w:hAnsi="Montserrat Light"/>
                <w:i w:val="0"/>
                <w:sz w:val="14"/>
                <w:szCs w:val="20"/>
              </w:rPr>
              <w:t>Indicar el número respectivo del procedimiento.</w:t>
            </w:r>
          </w:p>
        </w:tc>
      </w:tr>
      <w:tr w:rsidR="00126EFC" w:rsidRPr="00224599" w14:paraId="6E1D32E0" w14:textId="77777777" w:rsidTr="00AA31EB">
        <w:trPr>
          <w:jc w:val="center"/>
        </w:trPr>
        <w:tc>
          <w:tcPr>
            <w:tcW w:w="1175" w:type="dxa"/>
            <w:vAlign w:val="center"/>
          </w:tcPr>
          <w:p w14:paraId="4107A602" w14:textId="77777777" w:rsidR="00126EFC" w:rsidRPr="00224599" w:rsidRDefault="00126EFC" w:rsidP="00AA31EB">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5</w:t>
            </w:r>
          </w:p>
        </w:tc>
        <w:tc>
          <w:tcPr>
            <w:tcW w:w="7545" w:type="dxa"/>
            <w:vAlign w:val="center"/>
          </w:tcPr>
          <w:p w14:paraId="5D78608F" w14:textId="77777777" w:rsidR="00126EFC" w:rsidRPr="00224599" w:rsidRDefault="00126EFC" w:rsidP="00C334F1">
            <w:pPr>
              <w:jc w:val="both"/>
              <w:rPr>
                <w:rStyle w:val="nfasis"/>
                <w:rFonts w:ascii="Montserrat Light" w:hAnsi="Montserrat Light"/>
                <w:i w:val="0"/>
                <w:sz w:val="14"/>
                <w:szCs w:val="20"/>
              </w:rPr>
            </w:pPr>
            <w:r w:rsidRPr="00224599">
              <w:rPr>
                <w:rStyle w:val="nfasis"/>
                <w:rFonts w:ascii="Montserrat Light" w:hAnsi="Montserrat Light"/>
                <w:i w:val="0"/>
                <w:sz w:val="14"/>
                <w:szCs w:val="20"/>
              </w:rPr>
              <w:t>Citar el nombre o razón social o denominación de la empresa.</w:t>
            </w:r>
          </w:p>
        </w:tc>
      </w:tr>
      <w:tr w:rsidR="00126EFC" w:rsidRPr="00224599" w14:paraId="6F76F05E" w14:textId="77777777" w:rsidTr="00AA31EB">
        <w:trPr>
          <w:jc w:val="center"/>
        </w:trPr>
        <w:tc>
          <w:tcPr>
            <w:tcW w:w="1175" w:type="dxa"/>
            <w:vAlign w:val="center"/>
          </w:tcPr>
          <w:p w14:paraId="7135AEE9" w14:textId="77777777" w:rsidR="00126EFC" w:rsidRPr="00224599" w:rsidRDefault="00126EFC" w:rsidP="00AA31EB">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6</w:t>
            </w:r>
          </w:p>
        </w:tc>
        <w:tc>
          <w:tcPr>
            <w:tcW w:w="7545" w:type="dxa"/>
            <w:vAlign w:val="center"/>
          </w:tcPr>
          <w:p w14:paraId="33842472" w14:textId="77777777" w:rsidR="00126EFC" w:rsidRPr="00224599" w:rsidRDefault="00126EFC" w:rsidP="00C334F1">
            <w:pPr>
              <w:jc w:val="both"/>
              <w:rPr>
                <w:rStyle w:val="nfasis"/>
                <w:rFonts w:ascii="Montserrat Light" w:hAnsi="Montserrat Light"/>
                <w:i w:val="0"/>
                <w:sz w:val="14"/>
                <w:szCs w:val="20"/>
              </w:rPr>
            </w:pPr>
            <w:r w:rsidRPr="00224599">
              <w:rPr>
                <w:rStyle w:val="nfasis"/>
                <w:rFonts w:ascii="Montserrat Light" w:hAnsi="Montserrat Light"/>
                <w:i w:val="0"/>
                <w:sz w:val="14"/>
                <w:szCs w:val="20"/>
              </w:rPr>
              <w:t>Indicar con letra el sector al que pertenece (Industria, Comercio o Servicios).</w:t>
            </w:r>
          </w:p>
        </w:tc>
      </w:tr>
      <w:tr w:rsidR="00126EFC" w:rsidRPr="00224599" w14:paraId="7984E083" w14:textId="77777777" w:rsidTr="00AA31EB">
        <w:trPr>
          <w:jc w:val="center"/>
        </w:trPr>
        <w:tc>
          <w:tcPr>
            <w:tcW w:w="1175" w:type="dxa"/>
            <w:vAlign w:val="center"/>
          </w:tcPr>
          <w:p w14:paraId="40F046E0" w14:textId="77777777" w:rsidR="00126EFC" w:rsidRPr="00224599" w:rsidRDefault="00126EFC" w:rsidP="00AA31EB">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7</w:t>
            </w:r>
          </w:p>
        </w:tc>
        <w:tc>
          <w:tcPr>
            <w:tcW w:w="7545" w:type="dxa"/>
            <w:vAlign w:val="center"/>
          </w:tcPr>
          <w:p w14:paraId="5CDBDB9C" w14:textId="77777777" w:rsidR="00126EFC" w:rsidRPr="00224599" w:rsidRDefault="00126EFC" w:rsidP="00C334F1">
            <w:pPr>
              <w:jc w:val="both"/>
              <w:rPr>
                <w:rStyle w:val="nfasis"/>
                <w:rFonts w:ascii="Montserrat Light" w:hAnsi="Montserrat Light"/>
                <w:i w:val="0"/>
                <w:sz w:val="14"/>
                <w:szCs w:val="20"/>
              </w:rPr>
            </w:pPr>
            <w:r w:rsidRPr="00224599">
              <w:rPr>
                <w:rStyle w:val="nfasis"/>
                <w:rFonts w:ascii="Montserrat Light" w:hAnsi="Montserrat Light"/>
                <w:i w:val="0"/>
                <w:sz w:val="14"/>
                <w:szCs w:val="20"/>
              </w:rPr>
              <w:t>Anotar el número de trabajadores de planta inscritos en el IMSS.</w:t>
            </w:r>
          </w:p>
        </w:tc>
      </w:tr>
      <w:tr w:rsidR="00126EFC" w:rsidRPr="00224599" w14:paraId="22B3915B" w14:textId="77777777" w:rsidTr="00AA31EB">
        <w:trPr>
          <w:jc w:val="center"/>
        </w:trPr>
        <w:tc>
          <w:tcPr>
            <w:tcW w:w="1175" w:type="dxa"/>
            <w:vAlign w:val="center"/>
          </w:tcPr>
          <w:p w14:paraId="79A5F08E" w14:textId="77777777" w:rsidR="00126EFC" w:rsidRPr="00224599" w:rsidRDefault="00126EFC" w:rsidP="00AA31EB">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8</w:t>
            </w:r>
          </w:p>
        </w:tc>
        <w:tc>
          <w:tcPr>
            <w:tcW w:w="7545" w:type="dxa"/>
            <w:vAlign w:val="center"/>
          </w:tcPr>
          <w:p w14:paraId="6E0A783C" w14:textId="77777777" w:rsidR="00126EFC" w:rsidRPr="00224599" w:rsidRDefault="00126EFC" w:rsidP="00C334F1">
            <w:pPr>
              <w:jc w:val="both"/>
              <w:rPr>
                <w:rStyle w:val="nfasis"/>
                <w:rFonts w:ascii="Montserrat Light" w:hAnsi="Montserrat Light"/>
                <w:i w:val="0"/>
                <w:sz w:val="14"/>
                <w:szCs w:val="20"/>
              </w:rPr>
            </w:pPr>
            <w:r w:rsidRPr="00224599">
              <w:rPr>
                <w:rStyle w:val="nfasis"/>
                <w:rFonts w:ascii="Montserrat Light" w:hAnsi="Montserrat Light"/>
                <w:i w:val="0"/>
                <w:sz w:val="14"/>
                <w:szCs w:val="20"/>
              </w:rPr>
              <w:t>En su caso, anotar el número de personas subcontratadas.</w:t>
            </w:r>
          </w:p>
        </w:tc>
      </w:tr>
      <w:tr w:rsidR="00126EFC" w:rsidRPr="00224599" w14:paraId="14AA26EC" w14:textId="77777777" w:rsidTr="00AA31EB">
        <w:trPr>
          <w:jc w:val="center"/>
        </w:trPr>
        <w:tc>
          <w:tcPr>
            <w:tcW w:w="1175" w:type="dxa"/>
            <w:vAlign w:val="center"/>
          </w:tcPr>
          <w:p w14:paraId="5DDC17C3" w14:textId="77777777" w:rsidR="00126EFC" w:rsidRPr="00224599" w:rsidRDefault="00126EFC" w:rsidP="00AA31EB">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9</w:t>
            </w:r>
          </w:p>
        </w:tc>
        <w:tc>
          <w:tcPr>
            <w:tcW w:w="7545" w:type="dxa"/>
            <w:vAlign w:val="center"/>
          </w:tcPr>
          <w:p w14:paraId="5F888D86" w14:textId="77777777" w:rsidR="00126EFC" w:rsidRPr="00224599" w:rsidRDefault="00126EFC" w:rsidP="00C334F1">
            <w:pPr>
              <w:jc w:val="both"/>
              <w:rPr>
                <w:rStyle w:val="nfasis"/>
                <w:rFonts w:ascii="Montserrat Light" w:hAnsi="Montserrat Light"/>
                <w:i w:val="0"/>
                <w:sz w:val="14"/>
                <w:szCs w:val="20"/>
              </w:rPr>
            </w:pPr>
            <w:r w:rsidRPr="00224599">
              <w:rPr>
                <w:rStyle w:val="nfasis"/>
                <w:rFonts w:ascii="Montserrat Light" w:hAnsi="Montserrat Light"/>
                <w:i w:val="0"/>
                <w:sz w:val="14"/>
                <w:szCs w:val="20"/>
              </w:rPr>
              <w:t>Señalar el rango de monto de ventas anuales en millones de pesos (</w:t>
            </w:r>
            <w:proofErr w:type="spellStart"/>
            <w:r w:rsidRPr="00224599">
              <w:rPr>
                <w:rStyle w:val="nfasis"/>
                <w:rFonts w:ascii="Montserrat Light" w:hAnsi="Montserrat Light"/>
                <w:i w:val="0"/>
                <w:sz w:val="14"/>
                <w:szCs w:val="20"/>
              </w:rPr>
              <w:t>mdp</w:t>
            </w:r>
            <w:proofErr w:type="spellEnd"/>
            <w:r w:rsidRPr="00224599">
              <w:rPr>
                <w:rStyle w:val="nfasis"/>
                <w:rFonts w:ascii="Montserrat Light" w:hAnsi="Montserrat Light"/>
                <w:i w:val="0"/>
                <w:sz w:val="14"/>
                <w:szCs w:val="20"/>
              </w:rPr>
              <w:t>), conforme al reporte de su ejercicio fiscal correspondiente a la última declaración anual de impuestos federales.</w:t>
            </w:r>
          </w:p>
        </w:tc>
      </w:tr>
      <w:tr w:rsidR="00126EFC" w:rsidRPr="00224599" w14:paraId="609C6793" w14:textId="77777777" w:rsidTr="00AA31EB">
        <w:trPr>
          <w:jc w:val="center"/>
        </w:trPr>
        <w:tc>
          <w:tcPr>
            <w:tcW w:w="1175" w:type="dxa"/>
            <w:vAlign w:val="center"/>
          </w:tcPr>
          <w:p w14:paraId="5EA3EC05" w14:textId="77777777" w:rsidR="00126EFC" w:rsidRPr="00224599" w:rsidRDefault="00126EFC" w:rsidP="00AA31EB">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10</w:t>
            </w:r>
          </w:p>
        </w:tc>
        <w:tc>
          <w:tcPr>
            <w:tcW w:w="7545" w:type="dxa"/>
            <w:vAlign w:val="center"/>
          </w:tcPr>
          <w:p w14:paraId="51A2762C" w14:textId="77777777" w:rsidR="00126EFC" w:rsidRPr="00224599" w:rsidRDefault="00126EFC" w:rsidP="00C334F1">
            <w:pPr>
              <w:jc w:val="both"/>
              <w:rPr>
                <w:rStyle w:val="nfasis"/>
                <w:rFonts w:ascii="Montserrat Light" w:hAnsi="Montserrat Light"/>
                <w:i w:val="0"/>
                <w:sz w:val="14"/>
                <w:szCs w:val="20"/>
              </w:rPr>
            </w:pPr>
            <w:r w:rsidRPr="00224599">
              <w:rPr>
                <w:rStyle w:val="nfasis"/>
                <w:rFonts w:ascii="Montserrat Light" w:hAnsi="Montserrat Light"/>
                <w:i w:val="0"/>
                <w:sz w:val="14"/>
                <w:szCs w:val="20"/>
              </w:rPr>
              <w:t>Señalar con letra el tamaño de la empresa (Micro, Pequeña o Mediana), conforme a la fórmula anotada al pie del cuadro de estratificación.</w:t>
            </w:r>
          </w:p>
        </w:tc>
      </w:tr>
      <w:tr w:rsidR="00126EFC" w:rsidRPr="00224599" w14:paraId="1BFFF327" w14:textId="77777777" w:rsidTr="00AA31EB">
        <w:trPr>
          <w:jc w:val="center"/>
        </w:trPr>
        <w:tc>
          <w:tcPr>
            <w:tcW w:w="1175" w:type="dxa"/>
            <w:vAlign w:val="center"/>
          </w:tcPr>
          <w:p w14:paraId="6B3E5A53" w14:textId="77777777" w:rsidR="00126EFC" w:rsidRPr="00224599" w:rsidRDefault="00126EFC" w:rsidP="00AA31EB">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11</w:t>
            </w:r>
          </w:p>
        </w:tc>
        <w:tc>
          <w:tcPr>
            <w:tcW w:w="7545" w:type="dxa"/>
            <w:vAlign w:val="center"/>
          </w:tcPr>
          <w:p w14:paraId="521C1FE2" w14:textId="77777777" w:rsidR="00126EFC" w:rsidRPr="00224599" w:rsidRDefault="00126EFC" w:rsidP="00C334F1">
            <w:pPr>
              <w:jc w:val="both"/>
              <w:rPr>
                <w:rStyle w:val="nfasis"/>
                <w:rFonts w:ascii="Montserrat Light" w:hAnsi="Montserrat Light"/>
                <w:i w:val="0"/>
                <w:sz w:val="14"/>
                <w:szCs w:val="20"/>
              </w:rPr>
            </w:pPr>
            <w:r w:rsidRPr="00224599">
              <w:rPr>
                <w:rStyle w:val="nfasis"/>
                <w:rFonts w:ascii="Montserrat Light" w:hAnsi="Montserrat Light"/>
                <w:i w:val="0"/>
                <w:sz w:val="14"/>
                <w:szCs w:val="20"/>
              </w:rPr>
              <w:t>Indicar el Registro Federal de contribuyentes del licitante.</w:t>
            </w:r>
          </w:p>
        </w:tc>
      </w:tr>
      <w:tr w:rsidR="00126EFC" w:rsidRPr="00224599" w14:paraId="27DBD539" w14:textId="77777777" w:rsidTr="00AA31EB">
        <w:trPr>
          <w:jc w:val="center"/>
        </w:trPr>
        <w:tc>
          <w:tcPr>
            <w:tcW w:w="1175" w:type="dxa"/>
            <w:vAlign w:val="center"/>
          </w:tcPr>
          <w:p w14:paraId="451FCEAC" w14:textId="77777777" w:rsidR="00126EFC" w:rsidRPr="00224599" w:rsidRDefault="00126EFC" w:rsidP="00AA31EB">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12</w:t>
            </w:r>
          </w:p>
        </w:tc>
        <w:tc>
          <w:tcPr>
            <w:tcW w:w="7545" w:type="dxa"/>
            <w:vAlign w:val="center"/>
          </w:tcPr>
          <w:p w14:paraId="70487C77" w14:textId="45F60342" w:rsidR="00126EFC" w:rsidRPr="00224599" w:rsidRDefault="00126EFC" w:rsidP="00C334F1">
            <w:pPr>
              <w:jc w:val="both"/>
              <w:rPr>
                <w:rStyle w:val="nfasis"/>
                <w:rFonts w:ascii="Montserrat Light" w:hAnsi="Montserrat Light"/>
                <w:i w:val="0"/>
                <w:sz w:val="14"/>
                <w:szCs w:val="20"/>
              </w:rPr>
            </w:pPr>
            <w:r w:rsidRPr="00224599">
              <w:rPr>
                <w:rStyle w:val="nfasis"/>
                <w:rFonts w:ascii="Montserrat Light" w:hAnsi="Montserrat Light"/>
                <w:i w:val="0"/>
                <w:sz w:val="14"/>
                <w:szCs w:val="20"/>
              </w:rPr>
              <w:t xml:space="preserve">Cuando el procedimiento tenga por objeto la adquisición de bienes y el licitante y fabricante sean personas distintas, indicar el Registro Federal de Contribuyentes </w:t>
            </w:r>
            <w:r w:rsidR="008B5BA7" w:rsidRPr="00224599">
              <w:rPr>
                <w:rStyle w:val="nfasis"/>
                <w:rFonts w:ascii="Montserrat Light" w:hAnsi="Montserrat Light"/>
                <w:i w:val="0"/>
                <w:sz w:val="14"/>
                <w:szCs w:val="20"/>
              </w:rPr>
              <w:t>del (</w:t>
            </w:r>
            <w:r w:rsidRPr="00224599">
              <w:rPr>
                <w:rStyle w:val="nfasis"/>
                <w:rFonts w:ascii="Montserrat Light" w:hAnsi="Montserrat Light"/>
                <w:i w:val="0"/>
                <w:sz w:val="14"/>
                <w:szCs w:val="20"/>
              </w:rPr>
              <w:t>los</w:t>
            </w:r>
            <w:r w:rsidR="008B5BA7" w:rsidRPr="00224599">
              <w:rPr>
                <w:rStyle w:val="nfasis"/>
                <w:rFonts w:ascii="Montserrat Light" w:hAnsi="Montserrat Light"/>
                <w:i w:val="0"/>
                <w:sz w:val="14"/>
                <w:szCs w:val="20"/>
              </w:rPr>
              <w:t>)</w:t>
            </w:r>
            <w:r w:rsidRPr="00224599">
              <w:rPr>
                <w:rStyle w:val="nfasis"/>
                <w:rFonts w:ascii="Montserrat Light" w:hAnsi="Montserrat Light"/>
                <w:i w:val="0"/>
                <w:sz w:val="14"/>
                <w:szCs w:val="20"/>
              </w:rPr>
              <w:t xml:space="preserve"> fabricante(s) de los bienes que integran la oferta.</w:t>
            </w:r>
          </w:p>
        </w:tc>
      </w:tr>
      <w:tr w:rsidR="00126EFC" w:rsidRPr="00224599" w14:paraId="4E7D49B7" w14:textId="77777777" w:rsidTr="00AA31EB">
        <w:trPr>
          <w:jc w:val="center"/>
        </w:trPr>
        <w:tc>
          <w:tcPr>
            <w:tcW w:w="1175" w:type="dxa"/>
            <w:vAlign w:val="center"/>
          </w:tcPr>
          <w:p w14:paraId="378FA614" w14:textId="77777777" w:rsidR="00126EFC" w:rsidRPr="00224599" w:rsidRDefault="00126EFC" w:rsidP="00AA31EB">
            <w:pPr>
              <w:jc w:val="center"/>
              <w:rPr>
                <w:rStyle w:val="nfasis"/>
                <w:rFonts w:ascii="Montserrat Light" w:hAnsi="Montserrat Light"/>
                <w:i w:val="0"/>
                <w:sz w:val="14"/>
                <w:szCs w:val="20"/>
              </w:rPr>
            </w:pPr>
            <w:r w:rsidRPr="00224599">
              <w:rPr>
                <w:rStyle w:val="nfasis"/>
                <w:rFonts w:ascii="Montserrat Light" w:hAnsi="Montserrat Light"/>
                <w:i w:val="0"/>
                <w:sz w:val="14"/>
                <w:szCs w:val="20"/>
              </w:rPr>
              <w:t>13</w:t>
            </w:r>
          </w:p>
        </w:tc>
        <w:tc>
          <w:tcPr>
            <w:tcW w:w="7545" w:type="dxa"/>
            <w:vAlign w:val="center"/>
          </w:tcPr>
          <w:p w14:paraId="1CE313DA" w14:textId="77777777" w:rsidR="00126EFC" w:rsidRPr="00224599" w:rsidRDefault="00126EFC" w:rsidP="00C334F1">
            <w:pPr>
              <w:jc w:val="both"/>
              <w:rPr>
                <w:rStyle w:val="nfasis"/>
                <w:rFonts w:ascii="Montserrat Light" w:hAnsi="Montserrat Light"/>
                <w:i w:val="0"/>
                <w:sz w:val="14"/>
                <w:szCs w:val="20"/>
              </w:rPr>
            </w:pPr>
            <w:r w:rsidRPr="00224599">
              <w:rPr>
                <w:rStyle w:val="nfasis"/>
                <w:rFonts w:ascii="Montserrat Light" w:hAnsi="Montserrat Light"/>
                <w:i w:val="0"/>
                <w:sz w:val="14"/>
                <w:szCs w:val="20"/>
              </w:rPr>
              <w:t>Anotar el nombre y firma del representante de la empresa licitante.</w:t>
            </w:r>
          </w:p>
        </w:tc>
      </w:tr>
    </w:tbl>
    <w:p w14:paraId="3781E22C" w14:textId="77777777" w:rsidR="00126EFC" w:rsidRPr="00224599" w:rsidRDefault="00126EFC" w:rsidP="00C334F1">
      <w:pPr>
        <w:jc w:val="both"/>
        <w:rPr>
          <w:rStyle w:val="nfasis"/>
          <w:rFonts w:ascii="Montserrat Light" w:hAnsi="Montserrat Light"/>
          <w:i w:val="0"/>
          <w:sz w:val="16"/>
          <w:szCs w:val="20"/>
        </w:rPr>
      </w:pPr>
    </w:p>
    <w:p w14:paraId="0CCE9305" w14:textId="77777777" w:rsidR="00126EFC" w:rsidRPr="00224599" w:rsidRDefault="00126EFC" w:rsidP="00C334F1">
      <w:pPr>
        <w:jc w:val="both"/>
        <w:rPr>
          <w:rStyle w:val="nfasis"/>
          <w:rFonts w:ascii="Montserrat Light" w:hAnsi="Montserrat Light"/>
          <w:i w:val="0"/>
          <w:sz w:val="16"/>
          <w:szCs w:val="20"/>
        </w:rPr>
      </w:pPr>
      <w:r w:rsidRPr="00224599">
        <w:rPr>
          <w:rStyle w:val="nfasis"/>
          <w:rFonts w:ascii="Montserrat Light" w:hAnsi="Montserrat Light"/>
          <w:i w:val="0"/>
          <w:sz w:val="16"/>
          <w:szCs w:val="20"/>
        </w:rPr>
        <w:br w:type="page"/>
      </w:r>
    </w:p>
    <w:p w14:paraId="310802CB" w14:textId="77777777" w:rsidR="00A8067B" w:rsidRDefault="008A3500" w:rsidP="009251D1">
      <w:pPr>
        <w:pStyle w:val="Ttulo1"/>
        <w:numPr>
          <w:ilvl w:val="0"/>
          <w:numId w:val="21"/>
        </w:numPr>
        <w:jc w:val="both"/>
        <w:rPr>
          <w:rStyle w:val="nfasis"/>
          <w:rFonts w:ascii="Montserrat Light" w:hAnsi="Montserrat Light"/>
          <w:b/>
          <w:i w:val="0"/>
          <w:sz w:val="22"/>
        </w:rPr>
      </w:pPr>
      <w:bookmarkStart w:id="84" w:name="_Toc47944643"/>
      <w:bookmarkStart w:id="85" w:name="_Toc127131482"/>
      <w:bookmarkStart w:id="86" w:name="_Toc297828960"/>
      <w:bookmarkStart w:id="87" w:name="_Toc475628050"/>
      <w:bookmarkStart w:id="88" w:name="_Toc47944640"/>
      <w:bookmarkStart w:id="89" w:name="_Toc475628051"/>
      <w:r w:rsidRPr="00224599">
        <w:rPr>
          <w:rStyle w:val="nfasis"/>
          <w:rFonts w:ascii="Montserrat Light" w:hAnsi="Montserrat Light"/>
          <w:b/>
          <w:i w:val="0"/>
          <w:sz w:val="22"/>
        </w:rPr>
        <w:lastRenderedPageBreak/>
        <w:t xml:space="preserve">Anexo Número </w:t>
      </w:r>
      <w:bookmarkEnd w:id="84"/>
      <w:r w:rsidRPr="00224599">
        <w:rPr>
          <w:rStyle w:val="nfasis"/>
          <w:rFonts w:ascii="Montserrat Light" w:hAnsi="Montserrat Light"/>
          <w:b/>
          <w:i w:val="0"/>
          <w:sz w:val="22"/>
        </w:rPr>
        <w:t>6</w:t>
      </w:r>
      <w:bookmarkEnd w:id="85"/>
    </w:p>
    <w:p w14:paraId="032B1A29" w14:textId="56AD2125" w:rsidR="003D332B" w:rsidRPr="00C80EDA" w:rsidRDefault="009F0C81" w:rsidP="00A8067B">
      <w:pPr>
        <w:pStyle w:val="Ttulo1"/>
        <w:ind w:left="720"/>
        <w:rPr>
          <w:rFonts w:ascii="Montserrat Light" w:hAnsi="Montserrat Light"/>
          <w:b/>
          <w:iCs/>
          <w:sz w:val="20"/>
          <w:szCs w:val="20"/>
        </w:rPr>
      </w:pPr>
      <w:bookmarkStart w:id="90" w:name="_Toc127131483"/>
      <w:bookmarkStart w:id="91" w:name="_Hlk127348699"/>
      <w:r w:rsidRPr="00C80EDA">
        <w:rPr>
          <w:rStyle w:val="nfasis"/>
          <w:rFonts w:ascii="Montserrat Light" w:hAnsi="Montserrat Light"/>
          <w:b/>
          <w:i w:val="0"/>
          <w:sz w:val="20"/>
          <w:szCs w:val="20"/>
        </w:rPr>
        <w:t>Especificaciones Técnicas del Servicio</w:t>
      </w:r>
      <w:bookmarkStart w:id="92" w:name="_gjdgxs" w:colFirst="0" w:colLast="0"/>
      <w:bookmarkStart w:id="93" w:name="_3rdcrjn" w:colFirst="0" w:colLast="0"/>
      <w:bookmarkStart w:id="94" w:name="_26in1rg" w:colFirst="0" w:colLast="0"/>
      <w:bookmarkStart w:id="95" w:name="_Hlk99114257"/>
      <w:bookmarkEnd w:id="92"/>
      <w:bookmarkEnd w:id="93"/>
      <w:bookmarkEnd w:id="94"/>
      <w:r w:rsidR="00A8067B" w:rsidRPr="00C80EDA">
        <w:rPr>
          <w:rStyle w:val="nfasis"/>
          <w:rFonts w:ascii="Montserrat Light" w:hAnsi="Montserrat Light"/>
          <w:b/>
          <w:i w:val="0"/>
          <w:sz w:val="20"/>
          <w:szCs w:val="20"/>
        </w:rPr>
        <w:t xml:space="preserve"> Médico </w:t>
      </w:r>
      <w:bookmarkEnd w:id="90"/>
      <w:r w:rsidR="00CD65D2" w:rsidRPr="00224599">
        <w:rPr>
          <w:rStyle w:val="nfasis"/>
          <w:rFonts w:ascii="Montserrat Light" w:hAnsi="Montserrat Light"/>
          <w:i w:val="0"/>
          <w:sz w:val="16"/>
        </w:rPr>
        <w:t xml:space="preserve">Servicio Médico Integral </w:t>
      </w:r>
      <w:r w:rsidR="00CD65D2">
        <w:rPr>
          <w:rStyle w:val="nfasis"/>
          <w:rFonts w:ascii="Montserrat Light" w:hAnsi="Montserrat Light"/>
          <w:i w:val="0"/>
          <w:sz w:val="16"/>
        </w:rPr>
        <w:t>para</w:t>
      </w:r>
      <w:r w:rsidR="00CD65D2" w:rsidRPr="00224599">
        <w:rPr>
          <w:rStyle w:val="nfasis"/>
          <w:rFonts w:ascii="Montserrat Light" w:hAnsi="Montserrat Light"/>
          <w:i w:val="0"/>
          <w:sz w:val="16"/>
        </w:rPr>
        <w:t xml:space="preserve"> Terapia de Infusión</w:t>
      </w:r>
      <w:r w:rsidR="00CD65D2">
        <w:rPr>
          <w:rStyle w:val="nfasis"/>
          <w:rFonts w:ascii="Montserrat Light" w:hAnsi="Montserrat Light"/>
          <w:i w:val="0"/>
          <w:sz w:val="16"/>
        </w:rPr>
        <w:t>, 2ª vuelta</w:t>
      </w:r>
    </w:p>
    <w:p w14:paraId="2797529D" w14:textId="77777777" w:rsidR="003D332B" w:rsidRPr="003D332B" w:rsidRDefault="003D332B" w:rsidP="009251D1">
      <w:pPr>
        <w:keepNext/>
        <w:keepLines/>
        <w:numPr>
          <w:ilvl w:val="0"/>
          <w:numId w:val="35"/>
        </w:numPr>
        <w:pBdr>
          <w:top w:val="nil"/>
          <w:left w:val="nil"/>
          <w:bottom w:val="nil"/>
          <w:right w:val="nil"/>
          <w:between w:val="nil"/>
        </w:pBdr>
        <w:tabs>
          <w:tab w:val="left" w:pos="0"/>
          <w:tab w:val="left" w:pos="567"/>
        </w:tabs>
        <w:autoSpaceDE w:val="0"/>
        <w:autoSpaceDN w:val="0"/>
        <w:spacing w:after="120" w:line="276" w:lineRule="auto"/>
        <w:ind w:right="-142"/>
        <w:jc w:val="both"/>
        <w:rPr>
          <w:rFonts w:ascii="Montserrat" w:eastAsia="Montserrat" w:hAnsi="Montserrat" w:cs="Montserrat"/>
          <w:b/>
          <w:color w:val="000000"/>
          <w:sz w:val="20"/>
          <w:szCs w:val="16"/>
          <w:lang w:val="x-none" w:eastAsia="es-ES"/>
        </w:rPr>
      </w:pPr>
      <w:r w:rsidRPr="003D332B">
        <w:rPr>
          <w:rFonts w:ascii="Montserrat" w:eastAsia="Montserrat" w:hAnsi="Montserrat" w:cs="Montserrat"/>
          <w:b/>
          <w:color w:val="000000"/>
          <w:sz w:val="20"/>
          <w:szCs w:val="16"/>
          <w:lang w:val="x-none" w:eastAsia="es-ES"/>
        </w:rPr>
        <w:t>DESCRIPCIÓN:</w:t>
      </w:r>
    </w:p>
    <w:p w14:paraId="734921F5" w14:textId="123394D5" w:rsidR="003D332B" w:rsidRPr="003D332B" w:rsidRDefault="003D332B" w:rsidP="003D332B">
      <w:pPr>
        <w:tabs>
          <w:tab w:val="left" w:pos="567"/>
        </w:tabs>
        <w:spacing w:before="240" w:after="0" w:line="276" w:lineRule="auto"/>
        <w:jc w:val="both"/>
        <w:rPr>
          <w:rFonts w:ascii="Montserrat Light" w:eastAsia="Montserrat" w:hAnsi="Montserrat Light" w:cs="Montserrat"/>
          <w:color w:val="000000"/>
          <w:sz w:val="18"/>
          <w:szCs w:val="18"/>
          <w:lang w:eastAsia="es-MX"/>
        </w:rPr>
      </w:pPr>
      <w:r w:rsidRPr="003D332B">
        <w:rPr>
          <w:rFonts w:ascii="Montserrat Light" w:eastAsia="Montserrat" w:hAnsi="Montserrat Light" w:cs="Montserrat"/>
          <w:sz w:val="18"/>
          <w:szCs w:val="18"/>
          <w:lang w:eastAsia="es-MX"/>
        </w:rPr>
        <w:t xml:space="preserve">El </w:t>
      </w:r>
      <w:r w:rsidRPr="003D332B">
        <w:rPr>
          <w:rFonts w:ascii="Montserrat Light" w:eastAsia="Montserrat" w:hAnsi="Montserrat Light" w:cs="Montserrat"/>
          <w:b/>
          <w:sz w:val="18"/>
          <w:szCs w:val="18"/>
          <w:lang w:eastAsia="es-MX"/>
        </w:rPr>
        <w:t>“</w:t>
      </w:r>
      <w:r w:rsidR="00CD65D2" w:rsidRPr="00CD65D2">
        <w:rPr>
          <w:rFonts w:ascii="Montserrat Light" w:eastAsia="Montserrat" w:hAnsi="Montserrat Light" w:cs="Montserrat"/>
          <w:b/>
          <w:sz w:val="18"/>
          <w:szCs w:val="18"/>
          <w:lang w:eastAsia="es-MX"/>
        </w:rPr>
        <w:t>Servicio Médico Integral para Terapia de Infusión, 2ª vuelta</w:t>
      </w:r>
      <w:r w:rsidRPr="003D332B">
        <w:rPr>
          <w:rFonts w:ascii="Montserrat Light" w:eastAsia="Montserrat" w:hAnsi="Montserrat Light" w:cs="Montserrat"/>
          <w:b/>
          <w:sz w:val="18"/>
          <w:szCs w:val="18"/>
          <w:lang w:eastAsia="es-MX"/>
        </w:rPr>
        <w:t xml:space="preserve">” </w:t>
      </w:r>
      <w:r w:rsidRPr="003D332B">
        <w:rPr>
          <w:rFonts w:ascii="Montserrat Light" w:eastAsia="Montserrat" w:hAnsi="Montserrat Light" w:cs="Montserrat"/>
          <w:color w:val="000000"/>
          <w:sz w:val="18"/>
          <w:szCs w:val="18"/>
          <w:lang w:eastAsia="es-MX"/>
        </w:rPr>
        <w:t>permite</w:t>
      </w:r>
      <w:r w:rsidRPr="003D332B">
        <w:rPr>
          <w:rFonts w:ascii="Montserrat Light" w:eastAsia="Montserrat" w:hAnsi="Montserrat Light" w:cs="Montserrat"/>
          <w:b/>
          <w:color w:val="000000"/>
          <w:sz w:val="18"/>
          <w:szCs w:val="18"/>
          <w:lang w:eastAsia="es-MX"/>
        </w:rPr>
        <w:t xml:space="preserve"> </w:t>
      </w:r>
      <w:r w:rsidRPr="003D332B">
        <w:rPr>
          <w:rFonts w:ascii="Montserrat Light" w:eastAsia="Montserrat" w:hAnsi="Montserrat Light" w:cs="Montserrat"/>
          <w:color w:val="000000"/>
          <w:sz w:val="18"/>
          <w:szCs w:val="18"/>
          <w:lang w:eastAsia="es-MX"/>
        </w:rPr>
        <w:t xml:space="preserve">garantizar el suministro de equipamiento e insumos diversos y necesarios para otorgar la atención a pacientes neonatales, pediátricos o adolescentes mediante la administración de medicamentos, alimentación parenteral, alimentación enteral, hemoderivados o cualquier otro fluido necesario con equipos médicos siempre funcionales y adecuados para realizar  infusiones y micro infusiones necesarias para la terapia de infusión asegurando así  la atención del paciente.  </w:t>
      </w:r>
    </w:p>
    <w:p w14:paraId="57A8AB70" w14:textId="77777777" w:rsidR="003D332B" w:rsidRPr="003D332B" w:rsidRDefault="003D332B" w:rsidP="003D332B">
      <w:pPr>
        <w:tabs>
          <w:tab w:val="left" w:pos="567"/>
        </w:tabs>
        <w:spacing w:before="240" w:after="0" w:line="276"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color w:val="000000"/>
          <w:sz w:val="18"/>
          <w:szCs w:val="18"/>
          <w:lang w:eastAsia="es-MX"/>
        </w:rPr>
        <w:t xml:space="preserve">El prestador de servicios deberá proporcionar y garantizar la correcta prestación del servicio </w:t>
      </w:r>
      <w:r w:rsidRPr="003D332B">
        <w:rPr>
          <w:rFonts w:ascii="Montserrat Light" w:eastAsia="Montserrat" w:hAnsi="Montserrat Light" w:cs="Montserrat"/>
          <w:sz w:val="18"/>
          <w:szCs w:val="18"/>
          <w:lang w:eastAsia="es-MX"/>
        </w:rPr>
        <w:t>considerando el suministro de insumos, consumibles, equipo médico y accesorios necesarios para cada servicio en el Instituto que así lo requiera; así mismo proporcionará asistencia técnica para el suministro de insumos, preparación, puesta en marcha y retiro de los equipos; transferencia de conocimientos al personal para el uso y manejo de los equipos médicos durante la vigencia del contrato, además de cumplir con todos los protocolos correspondientes para la mejor administración.</w:t>
      </w:r>
    </w:p>
    <w:p w14:paraId="7CC5D634" w14:textId="77777777" w:rsidR="003D332B" w:rsidRPr="003D332B" w:rsidRDefault="003D332B" w:rsidP="003D332B">
      <w:pPr>
        <w:pBdr>
          <w:top w:val="nil"/>
          <w:left w:val="nil"/>
          <w:bottom w:val="nil"/>
          <w:right w:val="nil"/>
          <w:between w:val="nil"/>
        </w:pBdr>
        <w:tabs>
          <w:tab w:val="left" w:pos="567"/>
        </w:tabs>
        <w:spacing w:after="0" w:line="276" w:lineRule="auto"/>
        <w:jc w:val="both"/>
        <w:rPr>
          <w:rFonts w:ascii="Montserrat Light" w:eastAsia="Montserrat" w:hAnsi="Montserrat Light" w:cs="Montserrat"/>
          <w:color w:val="000000"/>
          <w:sz w:val="18"/>
          <w:szCs w:val="18"/>
          <w:lang w:eastAsia="es-MX"/>
        </w:rPr>
      </w:pPr>
    </w:p>
    <w:p w14:paraId="4CB78605" w14:textId="77777777" w:rsidR="003D332B" w:rsidRPr="003D332B" w:rsidRDefault="003D332B" w:rsidP="003D332B">
      <w:pPr>
        <w:pBdr>
          <w:top w:val="nil"/>
          <w:left w:val="nil"/>
          <w:bottom w:val="nil"/>
          <w:right w:val="nil"/>
          <w:between w:val="nil"/>
        </w:pBdr>
        <w:tabs>
          <w:tab w:val="left" w:pos="567"/>
        </w:tabs>
        <w:spacing w:after="0" w:line="276" w:lineRule="auto"/>
        <w:jc w:val="both"/>
        <w:rPr>
          <w:rFonts w:ascii="Montserrat Light" w:eastAsia="Montserrat" w:hAnsi="Montserrat Light" w:cs="Montserrat"/>
          <w:iCs/>
          <w:sz w:val="18"/>
          <w:szCs w:val="18"/>
          <w:lang w:eastAsia="es-MX"/>
        </w:rPr>
      </w:pPr>
      <w:r w:rsidRPr="003D332B">
        <w:rPr>
          <w:rFonts w:ascii="Montserrat Light" w:eastAsia="Montserrat" w:hAnsi="Montserrat Light" w:cs="Montserrat"/>
          <w:sz w:val="18"/>
          <w:szCs w:val="18"/>
          <w:lang w:eastAsia="es-MX"/>
        </w:rPr>
        <w:t xml:space="preserve">El prestador de servicios deberá atender cualquier contingencia, para evitar el desabasto y la suspensión del servicio médico. Deberá contar con un stock en el almacén de material consumible y los equipos médicos </w:t>
      </w:r>
      <w:r w:rsidRPr="003D332B">
        <w:rPr>
          <w:rFonts w:ascii="Montserrat Light" w:eastAsia="Montserrat" w:hAnsi="Montserrat Light" w:cs="Montserrat"/>
          <w:bCs/>
          <w:iCs/>
          <w:sz w:val="18"/>
          <w:szCs w:val="18"/>
          <w:lang w:eastAsia="es-MX"/>
        </w:rPr>
        <w:t>para realizar los recambios por servicio y/o carga de trabajo extraordinaria, de acuerdo con lo siguiente:</w:t>
      </w:r>
    </w:p>
    <w:p w14:paraId="379D54D8" w14:textId="77777777" w:rsidR="003D332B" w:rsidRPr="003D332B" w:rsidRDefault="003D332B" w:rsidP="003D332B">
      <w:pPr>
        <w:pBdr>
          <w:top w:val="nil"/>
          <w:left w:val="nil"/>
          <w:bottom w:val="nil"/>
          <w:right w:val="nil"/>
          <w:between w:val="nil"/>
        </w:pBdr>
        <w:tabs>
          <w:tab w:val="left" w:pos="567"/>
        </w:tabs>
        <w:spacing w:after="0" w:line="276" w:lineRule="auto"/>
        <w:jc w:val="both"/>
        <w:rPr>
          <w:rFonts w:ascii="Montserrat Light" w:eastAsia="Montserrat" w:hAnsi="Montserrat Light" w:cs="Montserrat"/>
          <w:sz w:val="18"/>
          <w:szCs w:val="18"/>
          <w:lang w:eastAsia="es-MX"/>
        </w:rPr>
      </w:pPr>
    </w:p>
    <w:p w14:paraId="29CCB2F2" w14:textId="4D9D8680" w:rsidR="003D332B" w:rsidRPr="003D332B" w:rsidRDefault="003D332B" w:rsidP="009251D1">
      <w:pPr>
        <w:numPr>
          <w:ilvl w:val="0"/>
          <w:numId w:val="43"/>
        </w:numPr>
        <w:autoSpaceDE w:val="0"/>
        <w:autoSpaceDN w:val="0"/>
        <w:spacing w:after="0" w:line="276" w:lineRule="auto"/>
        <w:jc w:val="both"/>
        <w:rPr>
          <w:rFonts w:ascii="Montserrat Light" w:eastAsia="Montserrat" w:hAnsi="Montserrat Light" w:cs="Montserrat"/>
          <w:sz w:val="18"/>
          <w:szCs w:val="18"/>
          <w:lang w:val="x-none" w:eastAsia="es-ES"/>
        </w:rPr>
      </w:pPr>
      <w:r w:rsidRPr="003D332B">
        <w:rPr>
          <w:rFonts w:ascii="Montserrat Light" w:eastAsia="Montserrat" w:hAnsi="Montserrat Light" w:cs="Montserrat"/>
          <w:sz w:val="18"/>
          <w:szCs w:val="18"/>
          <w:lang w:eastAsia="es-ES"/>
        </w:rPr>
        <w:t>50 bombas de alimentación enteral</w:t>
      </w:r>
      <w:r w:rsidR="00A8067B">
        <w:rPr>
          <w:rFonts w:ascii="Montserrat Light" w:eastAsia="Montserrat" w:hAnsi="Montserrat Light" w:cs="Montserrat"/>
          <w:sz w:val="18"/>
          <w:szCs w:val="18"/>
          <w:lang w:eastAsia="es-ES"/>
        </w:rPr>
        <w:t>,</w:t>
      </w:r>
      <w:r w:rsidRPr="003D332B">
        <w:rPr>
          <w:rFonts w:ascii="Montserrat Light" w:eastAsia="Montserrat" w:hAnsi="Montserrat Light" w:cs="Montserrat"/>
          <w:sz w:val="18"/>
          <w:szCs w:val="18"/>
          <w:lang w:eastAsia="es-ES"/>
        </w:rPr>
        <w:t xml:space="preserve"> </w:t>
      </w:r>
    </w:p>
    <w:p w14:paraId="2CF9A48A" w14:textId="2F3DAE53" w:rsidR="003D332B" w:rsidRPr="003D332B" w:rsidRDefault="003D332B" w:rsidP="009251D1">
      <w:pPr>
        <w:numPr>
          <w:ilvl w:val="0"/>
          <w:numId w:val="43"/>
        </w:numPr>
        <w:autoSpaceDE w:val="0"/>
        <w:autoSpaceDN w:val="0"/>
        <w:spacing w:after="0" w:line="276" w:lineRule="auto"/>
        <w:jc w:val="both"/>
        <w:rPr>
          <w:rFonts w:ascii="Montserrat Light" w:eastAsia="Montserrat" w:hAnsi="Montserrat Light" w:cs="Montserrat"/>
          <w:sz w:val="18"/>
          <w:szCs w:val="18"/>
          <w:lang w:val="x-none" w:eastAsia="es-ES"/>
        </w:rPr>
      </w:pPr>
      <w:r w:rsidRPr="003D332B">
        <w:rPr>
          <w:rFonts w:ascii="Montserrat Light" w:eastAsia="Montserrat" w:hAnsi="Montserrat Light" w:cs="Montserrat"/>
          <w:sz w:val="18"/>
          <w:szCs w:val="18"/>
          <w:lang w:eastAsia="es-ES"/>
        </w:rPr>
        <w:t>250 bombas de infusión portátil de jeringa</w:t>
      </w:r>
      <w:r w:rsidR="00A8067B">
        <w:rPr>
          <w:rFonts w:ascii="Montserrat Light" w:eastAsia="Montserrat" w:hAnsi="Montserrat Light" w:cs="Montserrat"/>
          <w:sz w:val="18"/>
          <w:szCs w:val="18"/>
          <w:lang w:eastAsia="es-ES"/>
        </w:rPr>
        <w:t>,</w:t>
      </w:r>
    </w:p>
    <w:p w14:paraId="002A0593" w14:textId="77777777" w:rsidR="003D332B" w:rsidRPr="003D332B" w:rsidRDefault="003D332B" w:rsidP="009251D1">
      <w:pPr>
        <w:numPr>
          <w:ilvl w:val="0"/>
          <w:numId w:val="43"/>
        </w:numPr>
        <w:autoSpaceDE w:val="0"/>
        <w:autoSpaceDN w:val="0"/>
        <w:spacing w:after="0" w:line="276" w:lineRule="auto"/>
        <w:jc w:val="both"/>
        <w:rPr>
          <w:rFonts w:ascii="Montserrat Light" w:eastAsia="Montserrat" w:hAnsi="Montserrat Light" w:cs="Montserrat"/>
          <w:sz w:val="18"/>
          <w:szCs w:val="18"/>
          <w:lang w:val="x-none" w:eastAsia="es-ES"/>
        </w:rPr>
      </w:pPr>
      <w:r w:rsidRPr="003D332B">
        <w:rPr>
          <w:rFonts w:ascii="Montserrat Light" w:eastAsia="Montserrat" w:hAnsi="Montserrat Light" w:cs="Montserrat"/>
          <w:sz w:val="18"/>
          <w:szCs w:val="18"/>
          <w:lang w:eastAsia="es-ES"/>
        </w:rPr>
        <w:t>250 bombas de infusión volumétrica</w:t>
      </w:r>
    </w:p>
    <w:p w14:paraId="672477CC" w14:textId="77777777" w:rsidR="003D332B" w:rsidRPr="003D332B" w:rsidRDefault="003D332B" w:rsidP="009251D1">
      <w:pPr>
        <w:numPr>
          <w:ilvl w:val="0"/>
          <w:numId w:val="35"/>
        </w:numPr>
        <w:tabs>
          <w:tab w:val="left" w:pos="567"/>
        </w:tabs>
        <w:autoSpaceDE w:val="0"/>
        <w:autoSpaceDN w:val="0"/>
        <w:spacing w:before="240" w:after="0" w:line="276" w:lineRule="auto"/>
        <w:jc w:val="both"/>
        <w:rPr>
          <w:rFonts w:ascii="Montserrat Light" w:eastAsia="Montserrat" w:hAnsi="Montserrat Light" w:cs="Montserrat"/>
          <w:b/>
          <w:sz w:val="20"/>
          <w:szCs w:val="20"/>
          <w:lang w:val="x-none" w:eastAsia="es-ES"/>
        </w:rPr>
      </w:pPr>
      <w:r w:rsidRPr="003D332B">
        <w:rPr>
          <w:rFonts w:ascii="Montserrat Light" w:eastAsia="Montserrat" w:hAnsi="Montserrat Light" w:cs="Montserrat"/>
          <w:b/>
          <w:sz w:val="20"/>
          <w:szCs w:val="20"/>
          <w:lang w:val="x-none" w:eastAsia="es-ES"/>
        </w:rPr>
        <w:t>PERIODO DE CONTRATACIÓN:</w:t>
      </w:r>
    </w:p>
    <w:p w14:paraId="7D14AB11" w14:textId="51B5E680" w:rsidR="003D332B" w:rsidRPr="003D332B" w:rsidRDefault="005E7BE8" w:rsidP="003D332B">
      <w:pPr>
        <w:tabs>
          <w:tab w:val="left" w:pos="284"/>
          <w:tab w:val="left" w:pos="567"/>
        </w:tabs>
        <w:spacing w:before="240" w:after="240" w:line="276" w:lineRule="auto"/>
        <w:jc w:val="both"/>
        <w:rPr>
          <w:rFonts w:ascii="Montserrat Light" w:eastAsia="Montserrat" w:hAnsi="Montserrat Light" w:cs="Montserrat"/>
          <w:sz w:val="18"/>
          <w:szCs w:val="18"/>
          <w:lang w:eastAsia="es-MX"/>
        </w:rPr>
      </w:pPr>
      <w:r>
        <w:rPr>
          <w:rFonts w:ascii="Montserrat Light" w:eastAsia="Montserrat" w:hAnsi="Montserrat Light" w:cs="Montserrat"/>
          <w:sz w:val="18"/>
          <w:szCs w:val="18"/>
          <w:lang w:eastAsia="es-MX"/>
        </w:rPr>
        <w:t xml:space="preserve">A partir del fallo </w:t>
      </w:r>
      <w:r w:rsidR="003D332B" w:rsidRPr="003D332B">
        <w:rPr>
          <w:rFonts w:ascii="Montserrat Light" w:eastAsia="Montserrat" w:hAnsi="Montserrat Light" w:cs="Montserrat"/>
          <w:sz w:val="18"/>
          <w:szCs w:val="18"/>
          <w:lang w:eastAsia="es-MX"/>
        </w:rPr>
        <w:t>al 31 de diciembre del 2023.</w:t>
      </w:r>
    </w:p>
    <w:p w14:paraId="1CF3B13A" w14:textId="77777777" w:rsidR="003D332B" w:rsidRPr="003D332B" w:rsidRDefault="003D332B" w:rsidP="009251D1">
      <w:pPr>
        <w:numPr>
          <w:ilvl w:val="0"/>
          <w:numId w:val="35"/>
        </w:numPr>
        <w:tabs>
          <w:tab w:val="left" w:pos="284"/>
          <w:tab w:val="left" w:pos="567"/>
        </w:tabs>
        <w:autoSpaceDE w:val="0"/>
        <w:autoSpaceDN w:val="0"/>
        <w:spacing w:before="240" w:after="240" w:line="276" w:lineRule="auto"/>
        <w:jc w:val="both"/>
        <w:rPr>
          <w:rFonts w:ascii="Montserrat Light" w:eastAsia="Montserrat" w:hAnsi="Montserrat Light" w:cs="Montserrat"/>
          <w:b/>
          <w:sz w:val="20"/>
          <w:szCs w:val="20"/>
          <w:lang w:val="x-none" w:eastAsia="es-ES"/>
        </w:rPr>
      </w:pPr>
      <w:r w:rsidRPr="003D332B">
        <w:rPr>
          <w:rFonts w:ascii="Montserrat Light" w:eastAsia="Montserrat" w:hAnsi="Montserrat Light" w:cs="Montserrat"/>
          <w:b/>
          <w:sz w:val="20"/>
          <w:szCs w:val="20"/>
          <w:lang w:val="x-none" w:eastAsia="es-ES"/>
        </w:rPr>
        <w:t xml:space="preserve">LUGAR PARA LA PRESTACIÓN DEL SERVICIO </w:t>
      </w:r>
    </w:p>
    <w:p w14:paraId="4BE2AFE6" w14:textId="0E670BC3" w:rsidR="003D332B" w:rsidRPr="003D332B" w:rsidRDefault="003D332B" w:rsidP="003D332B">
      <w:pPr>
        <w:tabs>
          <w:tab w:val="left" w:pos="284"/>
          <w:tab w:val="left" w:pos="567"/>
        </w:tabs>
        <w:spacing w:before="240" w:after="240" w:line="276"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 xml:space="preserve">En las instalaciones del Instituto Nacional de Pediatría, sito en avenida de los Insurgentes Sur 3700-C, Colonia Insurgentes Cuicuilco, </w:t>
      </w:r>
      <w:r w:rsidR="00C91B30">
        <w:rPr>
          <w:rFonts w:ascii="Montserrat Light" w:eastAsia="Montserrat" w:hAnsi="Montserrat Light" w:cs="Montserrat"/>
          <w:sz w:val="18"/>
          <w:szCs w:val="18"/>
          <w:lang w:eastAsia="es-MX"/>
        </w:rPr>
        <w:t>D.T.</w:t>
      </w:r>
      <w:r w:rsidRPr="003D332B">
        <w:rPr>
          <w:rFonts w:ascii="Montserrat Light" w:eastAsia="Montserrat" w:hAnsi="Montserrat Light" w:cs="Montserrat"/>
          <w:sz w:val="18"/>
          <w:szCs w:val="18"/>
          <w:lang w:eastAsia="es-MX"/>
        </w:rPr>
        <w:t xml:space="preserve"> Coyoacán, C.P. 04530, Ciudad de México. </w:t>
      </w:r>
    </w:p>
    <w:p w14:paraId="5282DC60" w14:textId="77777777" w:rsidR="003D332B" w:rsidRPr="003D332B" w:rsidRDefault="003D332B" w:rsidP="009251D1">
      <w:pPr>
        <w:numPr>
          <w:ilvl w:val="0"/>
          <w:numId w:val="35"/>
        </w:numPr>
        <w:autoSpaceDE w:val="0"/>
        <w:autoSpaceDN w:val="0"/>
        <w:spacing w:after="0" w:line="276" w:lineRule="auto"/>
        <w:rPr>
          <w:rFonts w:ascii="Montserrat Light" w:eastAsia="Montserrat" w:hAnsi="Montserrat Light" w:cs="Montserrat"/>
          <w:b/>
          <w:color w:val="000000"/>
          <w:sz w:val="20"/>
          <w:szCs w:val="20"/>
          <w:lang w:val="x-none" w:eastAsia="es-ES"/>
        </w:rPr>
      </w:pPr>
      <w:r w:rsidRPr="003D332B">
        <w:rPr>
          <w:rFonts w:ascii="Montserrat Light" w:eastAsia="Montserrat" w:hAnsi="Montserrat Light" w:cs="Montserrat"/>
          <w:b/>
          <w:color w:val="000000"/>
          <w:sz w:val="20"/>
          <w:szCs w:val="20"/>
          <w:lang w:val="x-none" w:eastAsia="es-ES"/>
        </w:rPr>
        <w:t>REQUERIMIENTO DEL SERVICIO:</w:t>
      </w:r>
    </w:p>
    <w:p w14:paraId="014D3635" w14:textId="77777777" w:rsidR="003D332B" w:rsidRPr="003D332B" w:rsidRDefault="003D332B" w:rsidP="003D332B">
      <w:pPr>
        <w:spacing w:after="0" w:line="276" w:lineRule="auto"/>
        <w:rPr>
          <w:rFonts w:ascii="Montserrat" w:eastAsia="Montserrat" w:hAnsi="Montserrat" w:cs="Montserrat"/>
          <w:b/>
          <w:color w:val="000000"/>
          <w:sz w:val="16"/>
          <w:szCs w:val="16"/>
          <w:lang w:eastAsia="es-MX"/>
        </w:rPr>
      </w:pPr>
    </w:p>
    <w:p w14:paraId="0A252EE1" w14:textId="24D77762" w:rsidR="003D332B" w:rsidRPr="003D332B" w:rsidRDefault="003D332B" w:rsidP="003D332B">
      <w:pPr>
        <w:tabs>
          <w:tab w:val="left" w:pos="567"/>
        </w:tabs>
        <w:spacing w:after="0" w:line="276" w:lineRule="auto"/>
        <w:jc w:val="both"/>
        <w:rPr>
          <w:rFonts w:ascii="Montserrat Light" w:eastAsia="Montserrat" w:hAnsi="Montserrat Light" w:cs="Montserrat"/>
          <w:b/>
          <w:sz w:val="18"/>
          <w:szCs w:val="18"/>
          <w:lang w:eastAsia="es-MX"/>
        </w:rPr>
      </w:pPr>
      <w:r w:rsidRPr="003D332B">
        <w:rPr>
          <w:rFonts w:ascii="Montserrat Light" w:eastAsia="Montserrat" w:hAnsi="Montserrat Light" w:cs="Montserrat"/>
          <w:sz w:val="18"/>
          <w:szCs w:val="18"/>
          <w:lang w:eastAsia="es-MX"/>
        </w:rPr>
        <w:t xml:space="preserve">La descripción, cantidades mínimas y máximas de los bienes solicitados para el Instituto Nacional de Pediatría se encuentran dentro del </w:t>
      </w:r>
      <w:r w:rsidRPr="003D332B">
        <w:rPr>
          <w:rFonts w:ascii="Montserrat Light" w:eastAsia="Montserrat" w:hAnsi="Montserrat Light" w:cs="Montserrat"/>
          <w:b/>
          <w:sz w:val="18"/>
          <w:szCs w:val="18"/>
          <w:lang w:eastAsia="es-MX"/>
        </w:rPr>
        <w:t xml:space="preserve">Anexo </w:t>
      </w:r>
      <w:r w:rsidR="00534B21">
        <w:rPr>
          <w:rFonts w:ascii="Montserrat Light" w:eastAsia="Montserrat" w:hAnsi="Montserrat Light" w:cs="Montserrat"/>
          <w:b/>
          <w:sz w:val="18"/>
          <w:szCs w:val="18"/>
          <w:lang w:eastAsia="es-MX"/>
        </w:rPr>
        <w:t>A</w:t>
      </w:r>
      <w:r w:rsidRPr="003D332B">
        <w:rPr>
          <w:rFonts w:ascii="Montserrat Light" w:eastAsia="Montserrat" w:hAnsi="Montserrat Light" w:cs="Montserrat"/>
          <w:b/>
          <w:sz w:val="18"/>
          <w:szCs w:val="18"/>
          <w:lang w:eastAsia="es-MX"/>
        </w:rPr>
        <w:t xml:space="preserve"> “Bienes de Consumo” y Anexo </w:t>
      </w:r>
      <w:r w:rsidR="00534B21">
        <w:rPr>
          <w:rFonts w:ascii="Montserrat Light" w:eastAsia="Montserrat" w:hAnsi="Montserrat Light" w:cs="Montserrat"/>
          <w:b/>
          <w:sz w:val="18"/>
          <w:szCs w:val="18"/>
          <w:lang w:eastAsia="es-MX"/>
        </w:rPr>
        <w:t>B</w:t>
      </w:r>
      <w:r w:rsidRPr="003D332B">
        <w:rPr>
          <w:rFonts w:ascii="Montserrat Light" w:eastAsia="Montserrat" w:hAnsi="Montserrat Light" w:cs="Montserrat"/>
          <w:b/>
          <w:sz w:val="18"/>
          <w:szCs w:val="18"/>
          <w:lang w:eastAsia="es-MX"/>
        </w:rPr>
        <w:t xml:space="preserve"> “Equipo médico”.</w:t>
      </w:r>
    </w:p>
    <w:p w14:paraId="4F8413E1"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p>
    <w:p w14:paraId="18FB6F2D" w14:textId="77777777" w:rsidR="003D332B" w:rsidRPr="003D332B" w:rsidRDefault="003D332B" w:rsidP="003D332B">
      <w:pPr>
        <w:tabs>
          <w:tab w:val="left" w:pos="567"/>
        </w:tabs>
        <w:spacing w:after="0" w:line="276" w:lineRule="auto"/>
        <w:jc w:val="both"/>
        <w:rPr>
          <w:rFonts w:ascii="Montserrat Light" w:eastAsia="Montserrat" w:hAnsi="Montserrat Light" w:cs="Montserrat"/>
          <w:color w:val="000000"/>
          <w:sz w:val="18"/>
          <w:szCs w:val="18"/>
          <w:lang w:eastAsia="es-MX"/>
        </w:rPr>
      </w:pPr>
      <w:r w:rsidRPr="003D332B">
        <w:rPr>
          <w:rFonts w:ascii="Montserrat Light" w:eastAsia="Montserrat" w:hAnsi="Montserrat Light" w:cs="Montserrat"/>
          <w:color w:val="000000"/>
          <w:sz w:val="18"/>
          <w:szCs w:val="18"/>
          <w:lang w:eastAsia="es-MX"/>
        </w:rPr>
        <w:t xml:space="preserve">El </w:t>
      </w:r>
      <w:r w:rsidRPr="003D332B">
        <w:rPr>
          <w:rFonts w:ascii="Montserrat Light" w:eastAsia="Montserrat" w:hAnsi="Montserrat Light" w:cs="Montserrat"/>
          <w:sz w:val="18"/>
          <w:szCs w:val="18"/>
          <w:lang w:eastAsia="es-MX"/>
        </w:rPr>
        <w:t>prestador de servicios</w:t>
      </w:r>
      <w:r w:rsidRPr="003D332B">
        <w:rPr>
          <w:rFonts w:ascii="Montserrat Light" w:eastAsia="Montserrat" w:hAnsi="Montserrat Light" w:cs="Montserrat"/>
          <w:color w:val="000000"/>
          <w:sz w:val="18"/>
          <w:szCs w:val="18"/>
          <w:lang w:eastAsia="es-MX"/>
        </w:rPr>
        <w:t xml:space="preserve"> debe considerar dentro de su propuesta lo siguiente:</w:t>
      </w:r>
    </w:p>
    <w:p w14:paraId="00E4D7A2" w14:textId="77777777" w:rsidR="003D332B" w:rsidRPr="003D332B" w:rsidRDefault="003D332B" w:rsidP="009251D1">
      <w:pPr>
        <w:numPr>
          <w:ilvl w:val="0"/>
          <w:numId w:val="23"/>
        </w:numPr>
        <w:pBdr>
          <w:top w:val="nil"/>
          <w:left w:val="nil"/>
          <w:bottom w:val="nil"/>
          <w:right w:val="nil"/>
          <w:between w:val="nil"/>
        </w:pBdr>
        <w:tabs>
          <w:tab w:val="left" w:pos="567"/>
        </w:tabs>
        <w:spacing w:after="0" w:line="276" w:lineRule="auto"/>
        <w:jc w:val="both"/>
        <w:rPr>
          <w:rFonts w:ascii="Montserrat Light" w:eastAsia="Montserrat" w:hAnsi="Montserrat Light" w:cs="Montserrat"/>
          <w:color w:val="000000"/>
          <w:sz w:val="18"/>
          <w:szCs w:val="18"/>
          <w:lang w:eastAsia="es-MX"/>
        </w:rPr>
      </w:pPr>
      <w:r w:rsidRPr="003D332B">
        <w:rPr>
          <w:rFonts w:ascii="Montserrat Light" w:eastAsia="Montserrat" w:hAnsi="Montserrat Light" w:cs="Montserrat"/>
          <w:color w:val="000000"/>
          <w:sz w:val="18"/>
          <w:szCs w:val="18"/>
          <w:lang w:eastAsia="es-MX"/>
        </w:rPr>
        <w:lastRenderedPageBreak/>
        <w:t xml:space="preserve">Asistencia técnica. Para lo cual, </w:t>
      </w:r>
      <w:r w:rsidRPr="003D332B">
        <w:rPr>
          <w:rFonts w:ascii="Montserrat Light" w:eastAsia="Montserrat" w:hAnsi="Montserrat Light" w:cs="Montserrat"/>
          <w:sz w:val="18"/>
          <w:szCs w:val="18"/>
          <w:lang w:eastAsia="es-MX"/>
        </w:rPr>
        <w:t>el prestador de servicios deberá proporcionar número telefónico y correo electrónico para notificar las incidencias generadas en la prestación del servicio.</w:t>
      </w:r>
    </w:p>
    <w:p w14:paraId="663123DD" w14:textId="77777777" w:rsidR="003D332B" w:rsidRPr="003D332B" w:rsidRDefault="003D332B" w:rsidP="009251D1">
      <w:pPr>
        <w:numPr>
          <w:ilvl w:val="0"/>
          <w:numId w:val="23"/>
        </w:numPr>
        <w:pBdr>
          <w:top w:val="nil"/>
          <w:left w:val="nil"/>
          <w:bottom w:val="nil"/>
          <w:right w:val="nil"/>
          <w:between w:val="nil"/>
        </w:pBdr>
        <w:tabs>
          <w:tab w:val="left" w:pos="567"/>
        </w:tabs>
        <w:spacing w:after="0" w:line="276" w:lineRule="auto"/>
        <w:jc w:val="both"/>
        <w:rPr>
          <w:rFonts w:ascii="Montserrat Light" w:eastAsia="Montserrat" w:hAnsi="Montserrat Light" w:cs="Montserrat"/>
          <w:color w:val="000000"/>
          <w:sz w:val="18"/>
          <w:szCs w:val="18"/>
          <w:lang w:eastAsia="es-MX"/>
        </w:rPr>
      </w:pPr>
      <w:r w:rsidRPr="003D332B">
        <w:rPr>
          <w:rFonts w:ascii="Montserrat Light" w:eastAsia="Montserrat" w:hAnsi="Montserrat Light" w:cs="Montserrat"/>
          <w:color w:val="000000"/>
          <w:sz w:val="18"/>
          <w:szCs w:val="18"/>
          <w:lang w:eastAsia="es-MX"/>
        </w:rPr>
        <w:t>Equipo médico.</w:t>
      </w:r>
    </w:p>
    <w:p w14:paraId="0639B01A" w14:textId="77777777" w:rsidR="003D332B" w:rsidRPr="003D332B" w:rsidRDefault="003D332B" w:rsidP="009251D1">
      <w:pPr>
        <w:numPr>
          <w:ilvl w:val="0"/>
          <w:numId w:val="23"/>
        </w:numPr>
        <w:pBdr>
          <w:top w:val="nil"/>
          <w:left w:val="nil"/>
          <w:bottom w:val="nil"/>
          <w:right w:val="nil"/>
          <w:between w:val="nil"/>
        </w:pBdr>
        <w:tabs>
          <w:tab w:val="left" w:pos="567"/>
        </w:tabs>
        <w:spacing w:after="0" w:line="276" w:lineRule="auto"/>
        <w:jc w:val="both"/>
        <w:rPr>
          <w:rFonts w:ascii="Montserrat Light" w:eastAsia="Montserrat" w:hAnsi="Montserrat Light" w:cs="Montserrat"/>
          <w:color w:val="000000"/>
          <w:sz w:val="18"/>
          <w:szCs w:val="18"/>
          <w:lang w:eastAsia="es-MX"/>
        </w:rPr>
      </w:pPr>
      <w:r w:rsidRPr="003D332B">
        <w:rPr>
          <w:rFonts w:ascii="Montserrat Light" w:eastAsia="Montserrat" w:hAnsi="Montserrat Light" w:cs="Montserrat"/>
          <w:color w:val="000000"/>
          <w:sz w:val="18"/>
          <w:szCs w:val="18"/>
          <w:lang w:eastAsia="es-MX"/>
        </w:rPr>
        <w:t>Instalación y puesta en marcha de equipo médico</w:t>
      </w:r>
    </w:p>
    <w:p w14:paraId="6E259A14" w14:textId="77777777" w:rsidR="003D332B" w:rsidRPr="003D332B" w:rsidRDefault="003D332B" w:rsidP="009251D1">
      <w:pPr>
        <w:numPr>
          <w:ilvl w:val="0"/>
          <w:numId w:val="23"/>
        </w:numPr>
        <w:pBdr>
          <w:top w:val="nil"/>
          <w:left w:val="nil"/>
          <w:bottom w:val="nil"/>
          <w:right w:val="nil"/>
          <w:between w:val="nil"/>
        </w:pBdr>
        <w:tabs>
          <w:tab w:val="left" w:pos="567"/>
        </w:tabs>
        <w:spacing w:after="0" w:line="276" w:lineRule="auto"/>
        <w:jc w:val="both"/>
        <w:rPr>
          <w:rFonts w:ascii="Montserrat Light" w:eastAsia="Montserrat" w:hAnsi="Montserrat Light" w:cs="Montserrat"/>
          <w:color w:val="000000"/>
          <w:sz w:val="18"/>
          <w:szCs w:val="18"/>
          <w:lang w:eastAsia="es-MX"/>
        </w:rPr>
      </w:pPr>
      <w:r w:rsidRPr="003D332B">
        <w:rPr>
          <w:rFonts w:ascii="Montserrat Light" w:eastAsia="Montserrat" w:hAnsi="Montserrat Light" w:cs="Montserrat"/>
          <w:color w:val="000000"/>
          <w:sz w:val="18"/>
          <w:szCs w:val="18"/>
          <w:lang w:eastAsia="es-MX"/>
        </w:rPr>
        <w:t xml:space="preserve">Servicio de mantenimiento preventivo y correctivo. </w:t>
      </w:r>
    </w:p>
    <w:p w14:paraId="3394D9CB" w14:textId="77777777" w:rsidR="003D332B" w:rsidRPr="003D332B" w:rsidRDefault="003D332B" w:rsidP="009251D1">
      <w:pPr>
        <w:numPr>
          <w:ilvl w:val="0"/>
          <w:numId w:val="23"/>
        </w:numPr>
        <w:pBdr>
          <w:top w:val="nil"/>
          <w:left w:val="nil"/>
          <w:bottom w:val="nil"/>
          <w:right w:val="nil"/>
          <w:between w:val="nil"/>
        </w:pBdr>
        <w:tabs>
          <w:tab w:val="left" w:pos="567"/>
        </w:tabs>
        <w:spacing w:after="0" w:line="276" w:lineRule="auto"/>
        <w:jc w:val="both"/>
        <w:rPr>
          <w:rFonts w:ascii="Montserrat Light" w:eastAsia="Montserrat" w:hAnsi="Montserrat Light" w:cs="Montserrat"/>
          <w:color w:val="000000"/>
          <w:sz w:val="18"/>
          <w:szCs w:val="18"/>
          <w:lang w:eastAsia="es-MX"/>
        </w:rPr>
      </w:pPr>
      <w:r w:rsidRPr="003D332B">
        <w:rPr>
          <w:rFonts w:ascii="Montserrat Light" w:eastAsia="Montserrat" w:hAnsi="Montserrat Light" w:cs="Montserrat"/>
          <w:color w:val="000000"/>
          <w:sz w:val="18"/>
          <w:szCs w:val="18"/>
          <w:lang w:eastAsia="es-MX"/>
        </w:rPr>
        <w:t>Bienes de consumo por terapia.</w:t>
      </w:r>
    </w:p>
    <w:p w14:paraId="70740334" w14:textId="77777777" w:rsidR="003D332B" w:rsidRPr="003D332B" w:rsidRDefault="003D332B" w:rsidP="009251D1">
      <w:pPr>
        <w:numPr>
          <w:ilvl w:val="0"/>
          <w:numId w:val="23"/>
        </w:numPr>
        <w:pBdr>
          <w:top w:val="nil"/>
          <w:left w:val="nil"/>
          <w:bottom w:val="nil"/>
          <w:right w:val="nil"/>
          <w:between w:val="nil"/>
        </w:pBdr>
        <w:tabs>
          <w:tab w:val="left" w:pos="567"/>
        </w:tabs>
        <w:spacing w:after="0" w:line="276" w:lineRule="auto"/>
        <w:jc w:val="both"/>
        <w:rPr>
          <w:rFonts w:ascii="Montserrat Light" w:eastAsia="Montserrat" w:hAnsi="Montserrat Light" w:cs="Montserrat"/>
          <w:color w:val="000000"/>
          <w:sz w:val="18"/>
          <w:szCs w:val="18"/>
          <w:lang w:eastAsia="es-MX"/>
        </w:rPr>
      </w:pPr>
      <w:r w:rsidRPr="003D332B">
        <w:rPr>
          <w:rFonts w:ascii="Montserrat Light" w:eastAsia="Montserrat" w:hAnsi="Montserrat Light" w:cs="Montserrat"/>
          <w:sz w:val="18"/>
          <w:szCs w:val="18"/>
          <w:lang w:eastAsia="es-MX"/>
        </w:rPr>
        <w:t xml:space="preserve">Programa de transferencia de conocimientos. </w:t>
      </w:r>
      <w:r w:rsidRPr="003D332B">
        <w:rPr>
          <w:rFonts w:ascii="Montserrat Light" w:eastAsia="Montserrat" w:hAnsi="Montserrat Light" w:cs="Montserrat"/>
          <w:color w:val="000000"/>
          <w:sz w:val="18"/>
          <w:szCs w:val="18"/>
          <w:lang w:eastAsia="es-MX"/>
        </w:rPr>
        <w:t xml:space="preserve"> </w:t>
      </w:r>
    </w:p>
    <w:p w14:paraId="2DABE684" w14:textId="77777777" w:rsidR="003D332B" w:rsidRPr="003D332B" w:rsidRDefault="003D332B" w:rsidP="009251D1">
      <w:pPr>
        <w:numPr>
          <w:ilvl w:val="0"/>
          <w:numId w:val="23"/>
        </w:numPr>
        <w:pBdr>
          <w:top w:val="nil"/>
          <w:left w:val="nil"/>
          <w:bottom w:val="nil"/>
          <w:right w:val="nil"/>
          <w:between w:val="nil"/>
        </w:pBdr>
        <w:tabs>
          <w:tab w:val="left" w:pos="567"/>
        </w:tabs>
        <w:spacing w:after="0" w:line="276" w:lineRule="auto"/>
        <w:jc w:val="both"/>
        <w:rPr>
          <w:rFonts w:ascii="Montserrat Light" w:eastAsia="Montserrat" w:hAnsi="Montserrat Light" w:cs="Montserrat"/>
          <w:color w:val="000000"/>
          <w:sz w:val="18"/>
          <w:szCs w:val="18"/>
          <w:lang w:eastAsia="es-MX"/>
        </w:rPr>
      </w:pPr>
      <w:r w:rsidRPr="003D332B">
        <w:rPr>
          <w:rFonts w:ascii="Montserrat Light" w:eastAsia="Montserrat" w:hAnsi="Montserrat Light" w:cs="Montserrat"/>
          <w:color w:val="000000"/>
          <w:sz w:val="18"/>
          <w:szCs w:val="18"/>
          <w:lang w:eastAsia="es-MX"/>
        </w:rPr>
        <w:t>Reporte semanal y mensual de la productividad</w:t>
      </w:r>
      <w:r w:rsidRPr="003D332B">
        <w:rPr>
          <w:rFonts w:ascii="Montserrat Light" w:eastAsia="Montserrat" w:hAnsi="Montserrat Light" w:cs="Montserrat"/>
          <w:sz w:val="18"/>
          <w:szCs w:val="18"/>
          <w:lang w:eastAsia="es-MX"/>
        </w:rPr>
        <w:t>.</w:t>
      </w:r>
      <w:bookmarkStart w:id="96" w:name="_30j0zll" w:colFirst="0" w:colLast="0"/>
      <w:bookmarkEnd w:id="96"/>
    </w:p>
    <w:p w14:paraId="36B71CE9" w14:textId="77777777" w:rsidR="003D332B" w:rsidRPr="003D332B" w:rsidRDefault="003D332B" w:rsidP="003D332B">
      <w:pPr>
        <w:pBdr>
          <w:top w:val="nil"/>
          <w:left w:val="nil"/>
          <w:bottom w:val="nil"/>
          <w:right w:val="nil"/>
          <w:between w:val="nil"/>
        </w:pBdr>
        <w:tabs>
          <w:tab w:val="left" w:pos="567"/>
        </w:tabs>
        <w:spacing w:after="0" w:line="276" w:lineRule="auto"/>
        <w:jc w:val="both"/>
        <w:rPr>
          <w:rFonts w:ascii="Montserrat" w:eastAsia="Montserrat" w:hAnsi="Montserrat" w:cs="Montserrat"/>
          <w:color w:val="000000"/>
          <w:sz w:val="16"/>
          <w:szCs w:val="16"/>
          <w:lang w:eastAsia="es-MX"/>
        </w:rPr>
      </w:pPr>
    </w:p>
    <w:p w14:paraId="29DCF102" w14:textId="77777777" w:rsidR="003D332B" w:rsidRPr="003D332B" w:rsidRDefault="003D332B" w:rsidP="009251D1">
      <w:pPr>
        <w:keepNext/>
        <w:keepLines/>
        <w:numPr>
          <w:ilvl w:val="0"/>
          <w:numId w:val="35"/>
        </w:numPr>
        <w:pBdr>
          <w:top w:val="nil"/>
          <w:left w:val="nil"/>
          <w:bottom w:val="nil"/>
          <w:right w:val="nil"/>
          <w:between w:val="nil"/>
        </w:pBdr>
        <w:tabs>
          <w:tab w:val="left" w:pos="0"/>
          <w:tab w:val="left" w:pos="567"/>
        </w:tabs>
        <w:autoSpaceDE w:val="0"/>
        <w:autoSpaceDN w:val="0"/>
        <w:spacing w:after="120" w:line="276" w:lineRule="auto"/>
        <w:ind w:right="-142"/>
        <w:jc w:val="both"/>
        <w:rPr>
          <w:rFonts w:ascii="Montserrat Light" w:eastAsia="Montserrat" w:hAnsi="Montserrat Light" w:cs="Montserrat"/>
          <w:b/>
          <w:color w:val="000000"/>
          <w:sz w:val="20"/>
          <w:szCs w:val="20"/>
          <w:lang w:val="x-none" w:eastAsia="es-ES"/>
        </w:rPr>
      </w:pPr>
      <w:r w:rsidRPr="003D332B">
        <w:rPr>
          <w:rFonts w:ascii="Montserrat Light" w:eastAsia="Montserrat" w:hAnsi="Montserrat Light" w:cs="Montserrat"/>
          <w:b/>
          <w:color w:val="000000"/>
          <w:sz w:val="20"/>
          <w:szCs w:val="20"/>
          <w:lang w:val="x-none" w:eastAsia="es-ES"/>
        </w:rPr>
        <w:t>ASISTENCIA TÉCNICA.</w:t>
      </w:r>
    </w:p>
    <w:p w14:paraId="1C16B5D1" w14:textId="600DBD55"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Para la administración, preparación y puesta en marcha de los equipos y bienes de consumo en las terapias de infusión, el prestador de servicios deberá proporcionar la asistencia técnica necesaria, para coadyuvar en el óptimo funcionamiento del servicio. Para tal fin, la asistencia deberá estar integrada</w:t>
      </w:r>
      <w:r w:rsidR="00561125">
        <w:rPr>
          <w:rFonts w:ascii="Montserrat Light" w:eastAsia="Montserrat" w:hAnsi="Montserrat Light" w:cs="Montserrat"/>
          <w:sz w:val="18"/>
          <w:szCs w:val="18"/>
          <w:lang w:eastAsia="es-MX"/>
        </w:rPr>
        <w:t xml:space="preserve"> </w:t>
      </w:r>
      <w:r w:rsidR="00A8067B">
        <w:rPr>
          <w:rFonts w:ascii="Montserrat Light" w:eastAsia="Montserrat" w:hAnsi="Montserrat Light" w:cs="Montserrat"/>
          <w:sz w:val="18"/>
          <w:szCs w:val="18"/>
          <w:lang w:eastAsia="es-MX"/>
        </w:rPr>
        <w:t>por</w:t>
      </w:r>
      <w:r w:rsidRPr="003D332B">
        <w:rPr>
          <w:rFonts w:ascii="Montserrat Light" w:eastAsia="Montserrat" w:hAnsi="Montserrat Light" w:cs="Montserrat"/>
          <w:sz w:val="18"/>
          <w:szCs w:val="18"/>
          <w:lang w:eastAsia="es-MX"/>
        </w:rPr>
        <w:t xml:space="preserve"> personal capacitado y certificado para llevar a cabo las actividades necesarias.</w:t>
      </w:r>
    </w:p>
    <w:p w14:paraId="2E49CF78" w14:textId="6A06374A" w:rsidR="003D332B" w:rsidRPr="003D332B" w:rsidRDefault="00561125" w:rsidP="003D332B">
      <w:pPr>
        <w:tabs>
          <w:tab w:val="left" w:pos="567"/>
        </w:tabs>
        <w:spacing w:after="0" w:line="276" w:lineRule="auto"/>
        <w:jc w:val="both"/>
        <w:rPr>
          <w:rFonts w:ascii="Montserrat Light" w:eastAsia="Montserrat" w:hAnsi="Montserrat Light" w:cs="Montserrat"/>
          <w:sz w:val="18"/>
          <w:szCs w:val="18"/>
          <w:lang w:eastAsia="es-MX"/>
        </w:rPr>
      </w:pPr>
      <w:r>
        <w:rPr>
          <w:rFonts w:ascii="Montserrat Light" w:eastAsia="Montserrat" w:hAnsi="Montserrat Light" w:cs="Montserrat"/>
          <w:sz w:val="18"/>
          <w:szCs w:val="18"/>
          <w:lang w:eastAsia="es-MX"/>
        </w:rPr>
        <w:t xml:space="preserve"> </w:t>
      </w:r>
    </w:p>
    <w:p w14:paraId="60A8FF71" w14:textId="77777777" w:rsidR="003D332B" w:rsidRPr="003D332B" w:rsidRDefault="003D332B" w:rsidP="003D332B">
      <w:pPr>
        <w:spacing w:after="0" w:line="276"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Una vez emitido el fallo, el prestador de servicios, deberá notificar por escrito al Servicio de Electromedicina y al Administrador del Contrato por parte del Instituto, la designación del Supervisor en Instalación y Mantenimiento y los técnicos mismos que deberán coincidir con la información que el prestador de servicios presente en el procedimiento de contratación, en un plazo no mayor a un día hábil, para que el servicio se preste a entera satisfacción del INP.</w:t>
      </w:r>
    </w:p>
    <w:p w14:paraId="4E5C6B84" w14:textId="77777777" w:rsidR="003D332B" w:rsidRPr="003D332B" w:rsidRDefault="003D332B" w:rsidP="003D332B">
      <w:pPr>
        <w:spacing w:after="0" w:line="276" w:lineRule="auto"/>
        <w:jc w:val="both"/>
        <w:rPr>
          <w:rFonts w:ascii="Montserrat Light" w:eastAsia="Montserrat" w:hAnsi="Montserrat Light" w:cs="Montserrat"/>
          <w:sz w:val="18"/>
          <w:szCs w:val="18"/>
          <w:lang w:eastAsia="es-MX"/>
        </w:rPr>
      </w:pPr>
    </w:p>
    <w:p w14:paraId="4A957C25" w14:textId="554EC1E1" w:rsidR="003D332B" w:rsidRPr="003D332B" w:rsidRDefault="003D332B" w:rsidP="003D332B">
      <w:pPr>
        <w:spacing w:after="0" w:line="276"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El prestador de servicios deberá proporcionar un número telefónico y correo electrónico para</w:t>
      </w:r>
      <w:r w:rsidRPr="003D332B">
        <w:rPr>
          <w:rFonts w:ascii="Montserrat Light" w:eastAsia="Montserrat" w:hAnsi="Montserrat Light" w:cs="Montserrat"/>
          <w:sz w:val="18"/>
          <w:szCs w:val="18"/>
          <w:lang w:val="es-ES" w:eastAsia="es-MX"/>
        </w:rPr>
        <w:t xml:space="preserve"> que registren los reportes de fallas en los equipos médicos, así como el reporte de la falla en la asistencia técnica, </w:t>
      </w:r>
      <w:r w:rsidRPr="003D332B">
        <w:rPr>
          <w:rFonts w:ascii="Montserrat Light" w:eastAsia="Montserrat" w:hAnsi="Montserrat Light" w:cs="Montserrat"/>
          <w:sz w:val="18"/>
          <w:szCs w:val="18"/>
          <w:lang w:eastAsia="es-MX"/>
        </w:rPr>
        <w:t>en caso de existir cambios, en el número telefónico y correo electrónico, deberá ser notificado por escrito, en un plazo no mayor a 24 (veinticuatro) horas, debiendo recabar el acuse de recibo correspondiente, remitiendo de inmediato copia del referido acuse al Administrador del Contrato.</w:t>
      </w:r>
    </w:p>
    <w:p w14:paraId="63C8856F" w14:textId="77777777" w:rsidR="003D332B" w:rsidRPr="003D332B" w:rsidRDefault="003D332B" w:rsidP="003D332B">
      <w:pPr>
        <w:spacing w:after="0" w:line="276" w:lineRule="auto"/>
        <w:jc w:val="both"/>
        <w:rPr>
          <w:rFonts w:ascii="Montserrat Light" w:eastAsia="Montserrat" w:hAnsi="Montserrat Light" w:cs="Montserrat"/>
          <w:sz w:val="18"/>
          <w:szCs w:val="18"/>
          <w:lang w:eastAsia="es-MX"/>
        </w:rPr>
      </w:pPr>
    </w:p>
    <w:p w14:paraId="1EB3E60B" w14:textId="71B06C90" w:rsidR="003D332B" w:rsidRPr="003D332B" w:rsidRDefault="003D332B" w:rsidP="003D332B">
      <w:pPr>
        <w:spacing w:after="0" w:line="276" w:lineRule="auto"/>
        <w:jc w:val="both"/>
        <w:rPr>
          <w:rFonts w:ascii="Montserrat Light" w:eastAsia="Montserrat" w:hAnsi="Montserrat Light" w:cs="Montserrat"/>
          <w:iCs/>
          <w:sz w:val="18"/>
          <w:szCs w:val="18"/>
          <w:lang w:eastAsia="es-MX"/>
        </w:rPr>
      </w:pPr>
      <w:r w:rsidRPr="003D332B">
        <w:rPr>
          <w:rFonts w:ascii="Montserrat Light" w:eastAsia="Montserrat" w:hAnsi="Montserrat Light" w:cs="Montserrat"/>
          <w:iCs/>
          <w:sz w:val="18"/>
          <w:szCs w:val="18"/>
          <w:lang w:eastAsia="es-MX"/>
        </w:rPr>
        <w:t xml:space="preserve">El personal se conformará de 1 Supervisor en instalación y mantenimiento y </w:t>
      </w:r>
      <w:r w:rsidR="005B2B3F">
        <w:rPr>
          <w:rFonts w:ascii="Montserrat Light" w:eastAsia="Montserrat" w:hAnsi="Montserrat Light" w:cs="Montserrat"/>
          <w:iCs/>
          <w:sz w:val="18"/>
          <w:szCs w:val="18"/>
          <w:lang w:eastAsia="es-MX"/>
        </w:rPr>
        <w:t>8</w:t>
      </w:r>
      <w:r w:rsidRPr="005B2B3F">
        <w:rPr>
          <w:rFonts w:ascii="Montserrat Light" w:eastAsia="Montserrat" w:hAnsi="Montserrat Light" w:cs="Montserrat"/>
          <w:iCs/>
          <w:sz w:val="18"/>
          <w:szCs w:val="18"/>
          <w:lang w:eastAsia="es-MX"/>
        </w:rPr>
        <w:t xml:space="preserve"> técnicos</w:t>
      </w:r>
      <w:r w:rsidRPr="003D332B">
        <w:rPr>
          <w:rFonts w:ascii="Montserrat Light" w:eastAsia="Montserrat" w:hAnsi="Montserrat Light" w:cs="Montserrat"/>
          <w:iCs/>
          <w:sz w:val="18"/>
          <w:szCs w:val="18"/>
          <w:lang w:eastAsia="es-MX"/>
        </w:rPr>
        <w:t xml:space="preserve">, los cuales deberán de portar uniforme quirúrgico otorgado por el prestador de servicios y los elementos de protección y seguridad necesarios (cubrebocas, guantes, </w:t>
      </w:r>
      <w:proofErr w:type="spellStart"/>
      <w:r w:rsidRPr="003D332B">
        <w:rPr>
          <w:rFonts w:ascii="Montserrat Light" w:eastAsia="Montserrat" w:hAnsi="Montserrat Light" w:cs="Montserrat"/>
          <w:iCs/>
          <w:sz w:val="18"/>
          <w:szCs w:val="18"/>
          <w:lang w:eastAsia="es-MX"/>
        </w:rPr>
        <w:t>goggles</w:t>
      </w:r>
      <w:proofErr w:type="spellEnd"/>
      <w:r w:rsidRPr="003D332B">
        <w:rPr>
          <w:rFonts w:ascii="Montserrat Light" w:eastAsia="Montserrat" w:hAnsi="Montserrat Light" w:cs="Montserrat"/>
          <w:iCs/>
          <w:sz w:val="18"/>
          <w:szCs w:val="18"/>
          <w:lang w:eastAsia="es-MX"/>
        </w:rPr>
        <w:t>), y el prestador de servicios deberá de garantizar la asistencia del personal, el control de inventario y la continuidad del servicio.</w:t>
      </w:r>
    </w:p>
    <w:p w14:paraId="768CEAFE" w14:textId="77777777" w:rsidR="003D332B" w:rsidRPr="003D332B" w:rsidRDefault="003D332B" w:rsidP="003D332B">
      <w:pPr>
        <w:spacing w:after="0" w:line="276" w:lineRule="auto"/>
        <w:jc w:val="both"/>
        <w:rPr>
          <w:rFonts w:ascii="Montserrat Light" w:eastAsia="Montserrat" w:hAnsi="Montserrat Light" w:cs="Montserrat"/>
          <w:sz w:val="18"/>
          <w:szCs w:val="18"/>
          <w:lang w:eastAsia="es-MX"/>
        </w:rPr>
      </w:pPr>
    </w:p>
    <w:p w14:paraId="171FF88E" w14:textId="77777777" w:rsidR="003D332B" w:rsidRPr="003D332B" w:rsidRDefault="003D332B" w:rsidP="003D332B">
      <w:pPr>
        <w:spacing w:after="0" w:line="276" w:lineRule="auto"/>
        <w:jc w:val="both"/>
        <w:rPr>
          <w:rFonts w:ascii="Montserrat Light" w:eastAsia="Montserrat" w:hAnsi="Montserrat Light" w:cs="Montserrat"/>
          <w:bCs/>
          <w:sz w:val="18"/>
          <w:szCs w:val="18"/>
          <w:lang w:eastAsia="es-MX"/>
        </w:rPr>
      </w:pPr>
      <w:r w:rsidRPr="003D332B">
        <w:rPr>
          <w:rFonts w:ascii="Montserrat Light" w:eastAsia="Montserrat" w:hAnsi="Montserrat Light" w:cs="Montserrat"/>
          <w:bCs/>
          <w:sz w:val="18"/>
          <w:szCs w:val="18"/>
          <w:lang w:eastAsia="es-MX"/>
        </w:rPr>
        <w:t>Dicho personal deberá contar con el siguiente perfil:</w:t>
      </w:r>
    </w:p>
    <w:p w14:paraId="408F10D0" w14:textId="77777777" w:rsidR="003D332B" w:rsidRPr="003D332B" w:rsidRDefault="003D332B" w:rsidP="003D332B">
      <w:pPr>
        <w:spacing w:after="0" w:line="276" w:lineRule="auto"/>
        <w:jc w:val="both"/>
        <w:rPr>
          <w:rFonts w:ascii="Montserrat Light" w:eastAsia="Montserrat" w:hAnsi="Montserrat Light" w:cs="Montserrat"/>
          <w:bCs/>
          <w:sz w:val="18"/>
          <w:szCs w:val="18"/>
          <w:lang w:eastAsia="es-MX"/>
        </w:rPr>
      </w:pPr>
    </w:p>
    <w:p w14:paraId="4B84E25D" w14:textId="77777777" w:rsidR="003D332B" w:rsidRPr="003D332B" w:rsidRDefault="003D332B" w:rsidP="009251D1">
      <w:pPr>
        <w:numPr>
          <w:ilvl w:val="0"/>
          <w:numId w:val="44"/>
        </w:numPr>
        <w:autoSpaceDE w:val="0"/>
        <w:autoSpaceDN w:val="0"/>
        <w:spacing w:after="0" w:line="276" w:lineRule="auto"/>
        <w:jc w:val="both"/>
        <w:rPr>
          <w:rFonts w:ascii="Montserrat Light" w:eastAsia="Montserrat" w:hAnsi="Montserrat Light" w:cs="Montserrat"/>
          <w:bCs/>
          <w:sz w:val="18"/>
          <w:szCs w:val="18"/>
          <w:lang w:val="x-none" w:eastAsia="es-ES"/>
        </w:rPr>
      </w:pPr>
      <w:r w:rsidRPr="003D332B">
        <w:rPr>
          <w:rFonts w:ascii="Montserrat Light" w:eastAsia="Montserrat" w:hAnsi="Montserrat Light" w:cs="Montserrat"/>
          <w:bCs/>
          <w:sz w:val="18"/>
          <w:szCs w:val="18"/>
          <w:lang w:val="x-none" w:eastAsia="es-ES"/>
        </w:rPr>
        <w:t>Supervisor en Instalación y Mantenimiento:</w:t>
      </w:r>
    </w:p>
    <w:p w14:paraId="43ECEBB7" w14:textId="1352B2EB" w:rsidR="003D332B" w:rsidRPr="003D332B" w:rsidRDefault="003D332B" w:rsidP="009251D1">
      <w:pPr>
        <w:numPr>
          <w:ilvl w:val="0"/>
          <w:numId w:val="45"/>
        </w:numPr>
        <w:autoSpaceDE w:val="0"/>
        <w:autoSpaceDN w:val="0"/>
        <w:spacing w:after="0" w:line="276" w:lineRule="auto"/>
        <w:jc w:val="both"/>
        <w:rPr>
          <w:rFonts w:ascii="Montserrat Light" w:eastAsia="Montserrat" w:hAnsi="Montserrat Light" w:cs="Montserrat"/>
          <w:bCs/>
          <w:sz w:val="18"/>
          <w:szCs w:val="18"/>
          <w:lang w:val="x-none" w:eastAsia="es-ES"/>
        </w:rPr>
      </w:pPr>
      <w:r w:rsidRPr="003D332B">
        <w:rPr>
          <w:rFonts w:ascii="Montserrat Light" w:eastAsia="Montserrat" w:hAnsi="Montserrat Light" w:cs="Montserrat"/>
          <w:bCs/>
          <w:sz w:val="18"/>
          <w:szCs w:val="18"/>
          <w:lang w:val="x-none" w:eastAsia="es-ES"/>
        </w:rPr>
        <w:t>Lic. en Enfermería</w:t>
      </w:r>
      <w:r w:rsidR="00C80EDA">
        <w:rPr>
          <w:rFonts w:ascii="Montserrat Light" w:eastAsia="Montserrat" w:hAnsi="Montserrat Light" w:cs="Montserrat"/>
          <w:bCs/>
          <w:sz w:val="18"/>
          <w:szCs w:val="18"/>
          <w:lang w:eastAsia="es-ES"/>
        </w:rPr>
        <w:t xml:space="preserve"> o</w:t>
      </w:r>
      <w:r w:rsidRPr="003D332B">
        <w:rPr>
          <w:rFonts w:ascii="Montserrat Light" w:eastAsia="Montserrat" w:hAnsi="Montserrat Light" w:cs="Montserrat"/>
          <w:bCs/>
          <w:sz w:val="18"/>
          <w:szCs w:val="18"/>
          <w:lang w:val="x-none" w:eastAsia="es-ES"/>
        </w:rPr>
        <w:t>Ingeniería Biomédica o carrera afín en salud.</w:t>
      </w:r>
      <w:r w:rsidRPr="003D332B">
        <w:rPr>
          <w:rFonts w:ascii="Montserrat Light" w:eastAsia="Montserrat" w:hAnsi="Montserrat Light" w:cs="Montserrat"/>
          <w:b/>
          <w:bCs/>
          <w:sz w:val="18"/>
          <w:szCs w:val="18"/>
          <w:lang w:val="x-none" w:eastAsia="es-ES"/>
        </w:rPr>
        <w:t xml:space="preserve"> </w:t>
      </w:r>
      <w:r w:rsidRPr="003D332B">
        <w:rPr>
          <w:rFonts w:ascii="Montserrat Light" w:eastAsia="Montserrat" w:hAnsi="Montserrat Light" w:cs="Montserrat"/>
          <w:bCs/>
          <w:sz w:val="18"/>
          <w:szCs w:val="18"/>
          <w:lang w:val="x-none" w:eastAsia="es-ES"/>
        </w:rPr>
        <w:t>Con Certificación por parte del fabricante para uso y aplicación de la tecnología para equipos de terapia de infusión, con cursos de ISO-9001:2015</w:t>
      </w:r>
    </w:p>
    <w:p w14:paraId="731BB4D4" w14:textId="77777777" w:rsidR="003D332B" w:rsidRPr="003D332B" w:rsidRDefault="003D332B" w:rsidP="003D332B">
      <w:pPr>
        <w:spacing w:after="0" w:line="276" w:lineRule="auto"/>
        <w:jc w:val="both"/>
        <w:rPr>
          <w:rFonts w:ascii="Montserrat Light" w:eastAsia="Montserrat" w:hAnsi="Montserrat Light" w:cs="Montserrat"/>
          <w:bCs/>
          <w:sz w:val="18"/>
          <w:szCs w:val="18"/>
          <w:lang w:eastAsia="es-MX"/>
        </w:rPr>
      </w:pPr>
    </w:p>
    <w:p w14:paraId="08F511B2" w14:textId="77777777" w:rsidR="003D332B" w:rsidRPr="003D332B" w:rsidRDefault="003D332B" w:rsidP="009251D1">
      <w:pPr>
        <w:numPr>
          <w:ilvl w:val="0"/>
          <w:numId w:val="44"/>
        </w:numPr>
        <w:autoSpaceDE w:val="0"/>
        <w:autoSpaceDN w:val="0"/>
        <w:spacing w:after="0" w:line="276" w:lineRule="auto"/>
        <w:jc w:val="both"/>
        <w:rPr>
          <w:rFonts w:ascii="Montserrat Light" w:eastAsia="Montserrat" w:hAnsi="Montserrat Light" w:cs="Montserrat"/>
          <w:bCs/>
          <w:sz w:val="18"/>
          <w:szCs w:val="18"/>
          <w:lang w:val="x-none" w:eastAsia="es-ES"/>
        </w:rPr>
      </w:pPr>
      <w:r w:rsidRPr="003D332B">
        <w:rPr>
          <w:rFonts w:ascii="Montserrat Light" w:eastAsia="Montserrat" w:hAnsi="Montserrat Light" w:cs="Montserrat"/>
          <w:bCs/>
          <w:sz w:val="18"/>
          <w:szCs w:val="18"/>
          <w:lang w:eastAsia="es-ES"/>
        </w:rPr>
        <w:t xml:space="preserve">Personal Técnico </w:t>
      </w:r>
    </w:p>
    <w:p w14:paraId="3CB483B3" w14:textId="77777777" w:rsidR="003D332B" w:rsidRPr="003D332B" w:rsidRDefault="003D332B" w:rsidP="009251D1">
      <w:pPr>
        <w:numPr>
          <w:ilvl w:val="0"/>
          <w:numId w:val="45"/>
        </w:numPr>
        <w:autoSpaceDE w:val="0"/>
        <w:autoSpaceDN w:val="0"/>
        <w:spacing w:after="0" w:line="276" w:lineRule="auto"/>
        <w:jc w:val="both"/>
        <w:rPr>
          <w:rFonts w:ascii="Montserrat Light" w:eastAsia="Montserrat" w:hAnsi="Montserrat Light" w:cs="Montserrat"/>
          <w:bCs/>
          <w:sz w:val="18"/>
          <w:szCs w:val="18"/>
          <w:lang w:val="x-none" w:eastAsia="es-ES"/>
        </w:rPr>
      </w:pPr>
      <w:r w:rsidRPr="003D332B">
        <w:rPr>
          <w:rFonts w:ascii="Montserrat Light" w:eastAsia="Montserrat" w:hAnsi="Montserrat Light" w:cs="Montserrat"/>
          <w:bCs/>
          <w:sz w:val="18"/>
          <w:szCs w:val="18"/>
          <w:lang w:eastAsia="es-ES"/>
        </w:rPr>
        <w:lastRenderedPageBreak/>
        <w:t>L</w:t>
      </w:r>
      <w:proofErr w:type="spellStart"/>
      <w:r w:rsidRPr="003D332B">
        <w:rPr>
          <w:rFonts w:ascii="Montserrat Light" w:eastAsia="Montserrat" w:hAnsi="Montserrat Light" w:cs="Montserrat"/>
          <w:bCs/>
          <w:sz w:val="18"/>
          <w:szCs w:val="18"/>
          <w:lang w:val="x-none" w:eastAsia="es-ES"/>
        </w:rPr>
        <w:t>icenciatura</w:t>
      </w:r>
      <w:proofErr w:type="spellEnd"/>
      <w:r w:rsidRPr="003D332B">
        <w:rPr>
          <w:rFonts w:ascii="Montserrat Light" w:eastAsia="Montserrat" w:hAnsi="Montserrat Light" w:cs="Montserrat"/>
          <w:bCs/>
          <w:sz w:val="18"/>
          <w:szCs w:val="18"/>
          <w:lang w:val="x-none" w:eastAsia="es-ES"/>
        </w:rPr>
        <w:t xml:space="preserve"> en enfermería o técnico en enfermería con título y/o cédula profesional con experiencia mínima de un año, capaces de suministrar los insumos requeridos y asegurar el correcto funcionamiento de los equipos antes de cada </w:t>
      </w:r>
      <w:r w:rsidRPr="003D332B">
        <w:rPr>
          <w:rFonts w:ascii="Montserrat Light" w:eastAsia="Montserrat" w:hAnsi="Montserrat Light" w:cs="Montserrat"/>
          <w:bCs/>
          <w:sz w:val="18"/>
          <w:szCs w:val="18"/>
          <w:lang w:eastAsia="es-ES"/>
        </w:rPr>
        <w:t>terapia</w:t>
      </w:r>
      <w:r w:rsidRPr="003D332B">
        <w:rPr>
          <w:rFonts w:ascii="Montserrat Light" w:eastAsia="Montserrat" w:hAnsi="Montserrat Light" w:cs="Montserrat"/>
          <w:bCs/>
          <w:sz w:val="18"/>
          <w:szCs w:val="18"/>
          <w:lang w:val="x-none" w:eastAsia="es-ES"/>
        </w:rPr>
        <w:t xml:space="preserve">. </w:t>
      </w:r>
    </w:p>
    <w:p w14:paraId="742D400B" w14:textId="77777777" w:rsidR="003D332B" w:rsidRPr="003D332B" w:rsidRDefault="003D332B" w:rsidP="003D332B">
      <w:pPr>
        <w:autoSpaceDE w:val="0"/>
        <w:autoSpaceDN w:val="0"/>
        <w:spacing w:after="0" w:line="276" w:lineRule="auto"/>
        <w:ind w:left="1440"/>
        <w:jc w:val="both"/>
        <w:rPr>
          <w:rFonts w:ascii="Montserrat Light" w:eastAsia="Montserrat" w:hAnsi="Montserrat Light" w:cs="Montserrat"/>
          <w:bCs/>
          <w:sz w:val="18"/>
          <w:szCs w:val="18"/>
          <w:lang w:eastAsia="es-ES"/>
        </w:rPr>
      </w:pPr>
      <w:r w:rsidRPr="003D332B">
        <w:rPr>
          <w:rFonts w:ascii="Montserrat Light" w:eastAsia="Montserrat" w:hAnsi="Montserrat Light" w:cs="Montserrat"/>
          <w:bCs/>
          <w:sz w:val="18"/>
          <w:szCs w:val="18"/>
          <w:lang w:eastAsia="es-ES"/>
        </w:rPr>
        <w:t xml:space="preserve">Deberá presentar </w:t>
      </w:r>
      <w:r w:rsidRPr="003D332B">
        <w:rPr>
          <w:rFonts w:ascii="Montserrat Light" w:eastAsia="Times New Roman" w:hAnsi="Montserrat Light" w:cs="Times New Roman"/>
          <w:bCs/>
          <w:color w:val="000000"/>
          <w:sz w:val="18"/>
          <w:szCs w:val="18"/>
          <w:lang w:val="x-none" w:eastAsia="es-ES"/>
        </w:rPr>
        <w:t>copia de certificado de capacitación por parte de la empresa fabricante del equipo, en cuanto al uso, aplicación, reparación y mantenimiento de la tecnología del Sistema Integral de Terapia de Infusión</w:t>
      </w:r>
      <w:r w:rsidRPr="003D332B">
        <w:rPr>
          <w:rFonts w:ascii="Montserrat Light" w:eastAsia="Times New Roman" w:hAnsi="Montserrat Light" w:cs="Times New Roman"/>
          <w:bCs/>
          <w:color w:val="000000"/>
          <w:sz w:val="18"/>
          <w:szCs w:val="18"/>
          <w:lang w:eastAsia="es-ES"/>
        </w:rPr>
        <w:t>.</w:t>
      </w:r>
    </w:p>
    <w:p w14:paraId="06FED3EB" w14:textId="77777777" w:rsidR="003D332B" w:rsidRPr="003D332B" w:rsidRDefault="003D332B" w:rsidP="003D332B">
      <w:pPr>
        <w:spacing w:after="0" w:line="276" w:lineRule="auto"/>
        <w:jc w:val="both"/>
        <w:rPr>
          <w:rFonts w:ascii="Montserrat" w:eastAsia="Montserrat" w:hAnsi="Montserrat" w:cs="Montserrat"/>
          <w:sz w:val="16"/>
          <w:szCs w:val="16"/>
          <w:lang w:eastAsia="es-MX"/>
        </w:rPr>
      </w:pPr>
    </w:p>
    <w:p w14:paraId="7914A3D4" w14:textId="16E80480" w:rsidR="003D332B" w:rsidRPr="003D332B" w:rsidRDefault="003D332B" w:rsidP="003D332B">
      <w:pPr>
        <w:pBdr>
          <w:top w:val="nil"/>
          <w:left w:val="nil"/>
          <w:bottom w:val="nil"/>
          <w:right w:val="nil"/>
          <w:between w:val="nil"/>
        </w:pBdr>
        <w:spacing w:after="0" w:line="276" w:lineRule="auto"/>
        <w:jc w:val="both"/>
        <w:rPr>
          <w:rFonts w:ascii="Montserrat Light" w:eastAsia="Montserrat" w:hAnsi="Montserrat Light" w:cs="Montserrat"/>
          <w:color w:val="000000"/>
          <w:sz w:val="18"/>
          <w:szCs w:val="18"/>
          <w:lang w:eastAsia="es-MX"/>
        </w:rPr>
      </w:pPr>
      <w:r w:rsidRPr="003D332B">
        <w:rPr>
          <w:rFonts w:ascii="Montserrat Light" w:eastAsia="Montserrat" w:hAnsi="Montserrat Light" w:cs="Montserrat"/>
          <w:color w:val="000000"/>
          <w:sz w:val="18"/>
          <w:szCs w:val="18"/>
          <w:lang w:eastAsia="es-MX"/>
        </w:rPr>
        <w:t xml:space="preserve">De acuerdo a lo establecido por el Comité Hospitalario para Desastres y Emergencia del Instituto (COE), el prestador de Servicios deberá comprobar que el personal cubre con el esquema completo de vacunación (en caso de no contar con el esquema completo al momento de la entrega de la Cotización el Prestador de Servicios deberá de entregar una carta en la cual se compromete a que </w:t>
      </w:r>
      <w:r w:rsidR="00561125">
        <w:rPr>
          <w:rFonts w:ascii="Montserrat Light" w:eastAsia="Montserrat" w:hAnsi="Montserrat Light" w:cs="Montserrat"/>
          <w:color w:val="000000"/>
          <w:sz w:val="18"/>
          <w:szCs w:val="18"/>
          <w:lang w:eastAsia="es-MX"/>
        </w:rPr>
        <w:t>en caso de</w:t>
      </w:r>
      <w:r w:rsidRPr="003D332B">
        <w:rPr>
          <w:rFonts w:ascii="Montserrat Light" w:eastAsia="Montserrat" w:hAnsi="Montserrat Light" w:cs="Montserrat"/>
          <w:color w:val="000000"/>
          <w:sz w:val="18"/>
          <w:szCs w:val="18"/>
          <w:lang w:eastAsia="es-MX"/>
        </w:rPr>
        <w:t xml:space="preserve"> ser adjudicado con el contrato todo su personal contará con el esquema de vacunación completo). </w:t>
      </w:r>
    </w:p>
    <w:p w14:paraId="27DDE478" w14:textId="77777777" w:rsidR="003D332B" w:rsidRPr="003D332B" w:rsidRDefault="003D332B" w:rsidP="003D332B">
      <w:pPr>
        <w:pBdr>
          <w:top w:val="nil"/>
          <w:left w:val="nil"/>
          <w:bottom w:val="nil"/>
          <w:right w:val="nil"/>
          <w:between w:val="nil"/>
        </w:pBdr>
        <w:spacing w:after="0" w:line="276" w:lineRule="auto"/>
        <w:ind w:left="720"/>
        <w:jc w:val="both"/>
        <w:rPr>
          <w:rFonts w:ascii="Montserrat Light" w:eastAsia="Montserrat" w:hAnsi="Montserrat Light" w:cs="Montserrat"/>
          <w:color w:val="000000"/>
          <w:sz w:val="18"/>
          <w:szCs w:val="18"/>
          <w:lang w:eastAsia="es-MX"/>
        </w:rPr>
      </w:pPr>
    </w:p>
    <w:p w14:paraId="06928B2A" w14:textId="77777777" w:rsidR="003D332B" w:rsidRPr="003D332B" w:rsidRDefault="003D332B" w:rsidP="009251D1">
      <w:pPr>
        <w:numPr>
          <w:ilvl w:val="0"/>
          <w:numId w:val="28"/>
        </w:numPr>
        <w:pBdr>
          <w:top w:val="nil"/>
          <w:left w:val="nil"/>
          <w:bottom w:val="nil"/>
          <w:right w:val="nil"/>
          <w:between w:val="nil"/>
        </w:pBdr>
        <w:spacing w:after="0" w:line="276" w:lineRule="auto"/>
        <w:jc w:val="both"/>
        <w:rPr>
          <w:rFonts w:ascii="Montserrat Light" w:eastAsia="Cambria" w:hAnsi="Montserrat Light" w:cs="Cambria"/>
          <w:color w:val="000000"/>
          <w:sz w:val="18"/>
          <w:szCs w:val="18"/>
          <w:lang w:eastAsia="es-MX"/>
        </w:rPr>
      </w:pPr>
      <w:r w:rsidRPr="003D332B">
        <w:rPr>
          <w:rFonts w:ascii="Montserrat Light" w:eastAsia="Montserrat" w:hAnsi="Montserrat Light" w:cs="Montserrat"/>
          <w:color w:val="000000"/>
          <w:sz w:val="18"/>
          <w:szCs w:val="18"/>
          <w:lang w:eastAsia="es-MX"/>
        </w:rPr>
        <w:t>SARS-Cov-2</w:t>
      </w:r>
    </w:p>
    <w:p w14:paraId="3EF18D3E" w14:textId="77777777" w:rsidR="003D332B" w:rsidRPr="003D332B" w:rsidRDefault="003D332B" w:rsidP="009251D1">
      <w:pPr>
        <w:numPr>
          <w:ilvl w:val="0"/>
          <w:numId w:val="28"/>
        </w:numPr>
        <w:pBdr>
          <w:top w:val="nil"/>
          <w:left w:val="nil"/>
          <w:bottom w:val="nil"/>
          <w:right w:val="nil"/>
          <w:between w:val="nil"/>
        </w:pBdr>
        <w:spacing w:after="0" w:line="276" w:lineRule="auto"/>
        <w:jc w:val="both"/>
        <w:rPr>
          <w:rFonts w:ascii="Montserrat Light" w:eastAsia="Cambria" w:hAnsi="Montserrat Light" w:cs="Cambria"/>
          <w:color w:val="000000"/>
          <w:sz w:val="18"/>
          <w:szCs w:val="18"/>
          <w:lang w:eastAsia="es-MX"/>
        </w:rPr>
      </w:pPr>
      <w:proofErr w:type="spellStart"/>
      <w:r w:rsidRPr="003D332B">
        <w:rPr>
          <w:rFonts w:ascii="Montserrat Light" w:eastAsia="Montserrat" w:hAnsi="Montserrat Light" w:cs="Montserrat"/>
          <w:color w:val="000000"/>
          <w:sz w:val="18"/>
          <w:szCs w:val="18"/>
          <w:lang w:eastAsia="es-MX"/>
        </w:rPr>
        <w:t>Hepatitit</w:t>
      </w:r>
      <w:proofErr w:type="spellEnd"/>
      <w:r w:rsidRPr="003D332B">
        <w:rPr>
          <w:rFonts w:ascii="Montserrat Light" w:eastAsia="Montserrat" w:hAnsi="Montserrat Light" w:cs="Montserrat"/>
          <w:color w:val="000000"/>
          <w:sz w:val="18"/>
          <w:szCs w:val="18"/>
          <w:lang w:eastAsia="es-MX"/>
        </w:rPr>
        <w:t xml:space="preserve"> B (HBV)</w:t>
      </w:r>
    </w:p>
    <w:p w14:paraId="53C46C33" w14:textId="77777777" w:rsidR="003D332B" w:rsidRPr="003D332B" w:rsidRDefault="003D332B" w:rsidP="009251D1">
      <w:pPr>
        <w:numPr>
          <w:ilvl w:val="0"/>
          <w:numId w:val="28"/>
        </w:numPr>
        <w:pBdr>
          <w:top w:val="nil"/>
          <w:left w:val="nil"/>
          <w:bottom w:val="nil"/>
          <w:right w:val="nil"/>
          <w:between w:val="nil"/>
        </w:pBdr>
        <w:spacing w:after="0" w:line="276" w:lineRule="auto"/>
        <w:jc w:val="both"/>
        <w:rPr>
          <w:rFonts w:ascii="Montserrat Light" w:eastAsia="Cambria" w:hAnsi="Montserrat Light" w:cs="Cambria"/>
          <w:color w:val="000000"/>
          <w:sz w:val="18"/>
          <w:szCs w:val="18"/>
          <w:lang w:eastAsia="es-MX"/>
        </w:rPr>
      </w:pPr>
      <w:r w:rsidRPr="003D332B">
        <w:rPr>
          <w:rFonts w:ascii="Montserrat Light" w:eastAsia="Montserrat" w:hAnsi="Montserrat Light" w:cs="Montserrat"/>
          <w:color w:val="000000"/>
          <w:sz w:val="18"/>
          <w:szCs w:val="18"/>
          <w:lang w:eastAsia="es-MX"/>
        </w:rPr>
        <w:t>Influenza</w:t>
      </w:r>
    </w:p>
    <w:p w14:paraId="3177B0DA" w14:textId="77777777" w:rsidR="003D332B" w:rsidRPr="003D332B" w:rsidRDefault="003D332B" w:rsidP="009251D1">
      <w:pPr>
        <w:numPr>
          <w:ilvl w:val="0"/>
          <w:numId w:val="28"/>
        </w:numPr>
        <w:pBdr>
          <w:top w:val="nil"/>
          <w:left w:val="nil"/>
          <w:bottom w:val="nil"/>
          <w:right w:val="nil"/>
          <w:between w:val="nil"/>
        </w:pBdr>
        <w:spacing w:after="0" w:line="276" w:lineRule="auto"/>
        <w:jc w:val="both"/>
        <w:rPr>
          <w:rFonts w:ascii="Montserrat Light" w:eastAsia="Cambria" w:hAnsi="Montserrat Light" w:cs="Cambria"/>
          <w:color w:val="000000"/>
          <w:sz w:val="18"/>
          <w:szCs w:val="18"/>
          <w:lang w:eastAsia="es-MX"/>
        </w:rPr>
      </w:pPr>
      <w:r w:rsidRPr="003D332B">
        <w:rPr>
          <w:rFonts w:ascii="Montserrat Light" w:eastAsia="Montserrat" w:hAnsi="Montserrat Light" w:cs="Montserrat"/>
          <w:color w:val="000000"/>
          <w:sz w:val="18"/>
          <w:szCs w:val="18"/>
          <w:lang w:eastAsia="es-MX"/>
        </w:rPr>
        <w:t>Sarampión Rubeola y Parotiditis (SRP)</w:t>
      </w:r>
    </w:p>
    <w:p w14:paraId="57C86A3E" w14:textId="77777777" w:rsidR="003D332B" w:rsidRPr="003D332B" w:rsidRDefault="003D332B" w:rsidP="009251D1">
      <w:pPr>
        <w:numPr>
          <w:ilvl w:val="0"/>
          <w:numId w:val="28"/>
        </w:numPr>
        <w:pBdr>
          <w:top w:val="nil"/>
          <w:left w:val="nil"/>
          <w:bottom w:val="nil"/>
          <w:right w:val="nil"/>
          <w:between w:val="nil"/>
        </w:pBdr>
        <w:tabs>
          <w:tab w:val="left" w:pos="1134"/>
        </w:tabs>
        <w:spacing w:after="0" w:line="276" w:lineRule="auto"/>
        <w:jc w:val="both"/>
        <w:rPr>
          <w:rFonts w:ascii="Montserrat Light" w:eastAsia="Cambria" w:hAnsi="Montserrat Light" w:cs="Cambria"/>
          <w:color w:val="000000"/>
          <w:sz w:val="18"/>
          <w:szCs w:val="18"/>
          <w:lang w:eastAsia="es-MX"/>
        </w:rPr>
      </w:pPr>
      <w:r w:rsidRPr="003D332B">
        <w:rPr>
          <w:rFonts w:ascii="Montserrat Light" w:eastAsia="Montserrat" w:hAnsi="Montserrat Light" w:cs="Montserrat"/>
          <w:color w:val="000000"/>
          <w:sz w:val="18"/>
          <w:szCs w:val="18"/>
          <w:lang w:eastAsia="es-MX"/>
        </w:rPr>
        <w:t>Varicela (VZV)</w:t>
      </w:r>
    </w:p>
    <w:p w14:paraId="3EA0BE91" w14:textId="77777777" w:rsidR="003D332B" w:rsidRPr="003D332B" w:rsidRDefault="003D332B" w:rsidP="009251D1">
      <w:pPr>
        <w:numPr>
          <w:ilvl w:val="0"/>
          <w:numId w:val="28"/>
        </w:numPr>
        <w:pBdr>
          <w:top w:val="nil"/>
          <w:left w:val="nil"/>
          <w:bottom w:val="nil"/>
          <w:right w:val="nil"/>
          <w:between w:val="nil"/>
        </w:pBdr>
        <w:spacing w:after="0" w:line="276" w:lineRule="auto"/>
        <w:jc w:val="both"/>
        <w:rPr>
          <w:rFonts w:ascii="Montserrat Light" w:eastAsia="Cambria" w:hAnsi="Montserrat Light" w:cs="Cambria"/>
          <w:color w:val="000000"/>
          <w:sz w:val="18"/>
          <w:szCs w:val="18"/>
          <w:lang w:eastAsia="es-MX"/>
        </w:rPr>
      </w:pPr>
      <w:r w:rsidRPr="003D332B">
        <w:rPr>
          <w:rFonts w:ascii="Montserrat Light" w:eastAsia="Montserrat" w:hAnsi="Montserrat Light" w:cs="Montserrat"/>
          <w:color w:val="000000"/>
          <w:sz w:val="18"/>
          <w:szCs w:val="18"/>
          <w:lang w:eastAsia="es-MX"/>
        </w:rPr>
        <w:t xml:space="preserve">Toxoide Tetánico, Diftérico y </w:t>
      </w:r>
      <w:proofErr w:type="spellStart"/>
      <w:r w:rsidRPr="003D332B">
        <w:rPr>
          <w:rFonts w:ascii="Montserrat Light" w:eastAsia="Montserrat" w:hAnsi="Montserrat Light" w:cs="Montserrat"/>
          <w:color w:val="000000"/>
          <w:sz w:val="18"/>
          <w:szCs w:val="18"/>
          <w:lang w:eastAsia="es-MX"/>
        </w:rPr>
        <w:t>Pertussis</w:t>
      </w:r>
      <w:proofErr w:type="spellEnd"/>
      <w:r w:rsidRPr="003D332B">
        <w:rPr>
          <w:rFonts w:ascii="Montserrat Light" w:eastAsia="Montserrat" w:hAnsi="Montserrat Light" w:cs="Montserrat"/>
          <w:color w:val="000000"/>
          <w:sz w:val="18"/>
          <w:szCs w:val="18"/>
          <w:lang w:eastAsia="es-MX"/>
        </w:rPr>
        <w:t xml:space="preserve"> acelular (</w:t>
      </w:r>
      <w:proofErr w:type="spellStart"/>
      <w:r w:rsidRPr="003D332B">
        <w:rPr>
          <w:rFonts w:ascii="Montserrat Light" w:eastAsia="Montserrat" w:hAnsi="Montserrat Light" w:cs="Montserrat"/>
          <w:color w:val="000000"/>
          <w:sz w:val="18"/>
          <w:szCs w:val="18"/>
          <w:lang w:eastAsia="es-MX"/>
        </w:rPr>
        <w:t>Tdap</w:t>
      </w:r>
      <w:proofErr w:type="spellEnd"/>
      <w:r w:rsidRPr="003D332B">
        <w:rPr>
          <w:rFonts w:ascii="Montserrat Light" w:eastAsia="Montserrat" w:hAnsi="Montserrat Light" w:cs="Montserrat"/>
          <w:color w:val="000000"/>
          <w:sz w:val="18"/>
          <w:szCs w:val="18"/>
          <w:lang w:eastAsia="es-MX"/>
        </w:rPr>
        <w:t>)</w:t>
      </w:r>
    </w:p>
    <w:p w14:paraId="37BB85B0" w14:textId="77777777" w:rsidR="003D332B" w:rsidRPr="003D332B" w:rsidRDefault="003D332B" w:rsidP="003D332B">
      <w:pPr>
        <w:spacing w:after="0" w:line="276" w:lineRule="auto"/>
        <w:jc w:val="both"/>
        <w:rPr>
          <w:rFonts w:ascii="Montserrat Light" w:eastAsia="Montserrat" w:hAnsi="Montserrat Light" w:cs="Montserrat"/>
          <w:color w:val="000000"/>
          <w:sz w:val="18"/>
          <w:szCs w:val="18"/>
          <w:lang w:eastAsia="es-MX"/>
        </w:rPr>
      </w:pPr>
      <w:r w:rsidRPr="003D332B">
        <w:rPr>
          <w:rFonts w:ascii="Montserrat Light" w:eastAsia="Montserrat" w:hAnsi="Montserrat Light" w:cs="Montserrat"/>
          <w:color w:val="000000"/>
          <w:sz w:val="18"/>
          <w:szCs w:val="18"/>
          <w:lang w:eastAsia="es-MX"/>
        </w:rPr>
        <w:t>Asimismo, en caso de que presente alguna enfermedad, factores de riesgo laboral u ocupacional que se asocie directamente a microorganismos específicos, se sugiere completar el esquema con las siguientes vacunas.</w:t>
      </w:r>
    </w:p>
    <w:p w14:paraId="30046F94" w14:textId="77777777" w:rsidR="003D332B" w:rsidRPr="003D332B" w:rsidRDefault="003D332B" w:rsidP="009251D1">
      <w:pPr>
        <w:numPr>
          <w:ilvl w:val="0"/>
          <w:numId w:val="29"/>
        </w:numPr>
        <w:pBdr>
          <w:top w:val="nil"/>
          <w:left w:val="nil"/>
          <w:bottom w:val="nil"/>
          <w:right w:val="nil"/>
          <w:between w:val="nil"/>
        </w:pBdr>
        <w:spacing w:after="0" w:line="276" w:lineRule="auto"/>
        <w:ind w:left="1560" w:hanging="425"/>
        <w:jc w:val="both"/>
        <w:rPr>
          <w:rFonts w:ascii="Montserrat Light" w:eastAsia="Cambria" w:hAnsi="Montserrat Light" w:cs="Cambria"/>
          <w:color w:val="000000"/>
          <w:sz w:val="18"/>
          <w:szCs w:val="18"/>
          <w:lang w:eastAsia="es-MX"/>
        </w:rPr>
      </w:pPr>
      <w:r w:rsidRPr="003D332B">
        <w:rPr>
          <w:rFonts w:ascii="Montserrat Light" w:eastAsia="Montserrat" w:hAnsi="Montserrat Light" w:cs="Montserrat"/>
          <w:color w:val="000000"/>
          <w:sz w:val="18"/>
          <w:szCs w:val="18"/>
          <w:lang w:eastAsia="es-MX"/>
        </w:rPr>
        <w:t>Meningococo tetravalente (A, C, Y, W135) conjugada en personas de alto riesgo</w:t>
      </w:r>
    </w:p>
    <w:p w14:paraId="353954E9" w14:textId="77777777" w:rsidR="003D332B" w:rsidRPr="003D332B" w:rsidRDefault="003D332B" w:rsidP="009251D1">
      <w:pPr>
        <w:numPr>
          <w:ilvl w:val="0"/>
          <w:numId w:val="29"/>
        </w:numPr>
        <w:pBdr>
          <w:top w:val="nil"/>
          <w:left w:val="nil"/>
          <w:bottom w:val="nil"/>
          <w:right w:val="nil"/>
          <w:between w:val="nil"/>
        </w:pBdr>
        <w:spacing w:after="0" w:line="276" w:lineRule="auto"/>
        <w:ind w:left="1560" w:hanging="425"/>
        <w:jc w:val="both"/>
        <w:rPr>
          <w:rFonts w:ascii="Montserrat Light" w:eastAsia="Cambria" w:hAnsi="Montserrat Light" w:cs="Cambria"/>
          <w:color w:val="000000"/>
          <w:sz w:val="18"/>
          <w:szCs w:val="18"/>
          <w:lang w:eastAsia="es-MX"/>
        </w:rPr>
      </w:pPr>
      <w:r w:rsidRPr="003D332B">
        <w:rPr>
          <w:rFonts w:ascii="Montserrat Light" w:eastAsia="Montserrat" w:hAnsi="Montserrat Light" w:cs="Montserrat"/>
          <w:color w:val="000000"/>
          <w:sz w:val="18"/>
          <w:szCs w:val="18"/>
          <w:lang w:eastAsia="es-MX"/>
        </w:rPr>
        <w:t>Hepatitis A virus</w:t>
      </w:r>
    </w:p>
    <w:p w14:paraId="737B47CE" w14:textId="77777777" w:rsidR="003D332B" w:rsidRPr="003D332B" w:rsidRDefault="003D332B" w:rsidP="003D332B">
      <w:pPr>
        <w:pBdr>
          <w:top w:val="nil"/>
          <w:left w:val="nil"/>
          <w:bottom w:val="nil"/>
          <w:right w:val="nil"/>
          <w:between w:val="nil"/>
        </w:pBdr>
        <w:spacing w:after="0" w:line="276" w:lineRule="auto"/>
        <w:ind w:left="720"/>
        <w:jc w:val="both"/>
        <w:rPr>
          <w:rFonts w:ascii="Montserrat Light" w:eastAsia="Montserrat" w:hAnsi="Montserrat Light" w:cs="Montserrat"/>
          <w:color w:val="000000"/>
          <w:sz w:val="18"/>
          <w:szCs w:val="18"/>
          <w:lang w:eastAsia="es-MX"/>
        </w:rPr>
      </w:pPr>
    </w:p>
    <w:p w14:paraId="5B7EAFE2" w14:textId="77777777" w:rsidR="003D332B" w:rsidRPr="003D332B" w:rsidRDefault="003D332B" w:rsidP="003D332B">
      <w:pPr>
        <w:pBdr>
          <w:top w:val="nil"/>
          <w:left w:val="nil"/>
          <w:bottom w:val="nil"/>
          <w:right w:val="nil"/>
          <w:between w:val="nil"/>
        </w:pBdr>
        <w:spacing w:after="0" w:line="276" w:lineRule="auto"/>
        <w:jc w:val="both"/>
        <w:rPr>
          <w:rFonts w:ascii="Montserrat Light" w:eastAsia="Montserrat" w:hAnsi="Montserrat Light" w:cs="Montserrat"/>
          <w:color w:val="000000"/>
          <w:sz w:val="18"/>
          <w:szCs w:val="18"/>
          <w:lang w:eastAsia="es-MX"/>
        </w:rPr>
      </w:pPr>
      <w:r w:rsidRPr="003D332B">
        <w:rPr>
          <w:rFonts w:ascii="Montserrat Light" w:eastAsia="Montserrat" w:hAnsi="Montserrat Light" w:cs="Montserrat"/>
          <w:color w:val="000000"/>
          <w:sz w:val="18"/>
          <w:szCs w:val="18"/>
          <w:lang w:eastAsia="es-MX"/>
        </w:rPr>
        <w:t>De acuerdo a lo establecido por el Comité Hospitalario para Desastres y Emergencia del Instituto (COE), el Prestador de Servicios deberá de:</w:t>
      </w:r>
    </w:p>
    <w:p w14:paraId="262E494B" w14:textId="77777777" w:rsidR="003D332B" w:rsidRPr="003D332B" w:rsidRDefault="003D332B" w:rsidP="003D332B">
      <w:pPr>
        <w:pBdr>
          <w:top w:val="nil"/>
          <w:left w:val="nil"/>
          <w:bottom w:val="nil"/>
          <w:right w:val="nil"/>
          <w:between w:val="nil"/>
        </w:pBdr>
        <w:spacing w:after="0" w:line="276" w:lineRule="auto"/>
        <w:ind w:left="720"/>
        <w:jc w:val="both"/>
        <w:rPr>
          <w:rFonts w:ascii="Montserrat Light" w:eastAsia="Montserrat" w:hAnsi="Montserrat Light" w:cs="Montserrat"/>
          <w:color w:val="000000"/>
          <w:sz w:val="18"/>
          <w:szCs w:val="18"/>
          <w:lang w:eastAsia="es-MX"/>
        </w:rPr>
      </w:pPr>
    </w:p>
    <w:p w14:paraId="58BE9411" w14:textId="77777777" w:rsidR="003D332B" w:rsidRPr="003D332B" w:rsidRDefault="003D332B" w:rsidP="009251D1">
      <w:pPr>
        <w:numPr>
          <w:ilvl w:val="0"/>
          <w:numId w:val="30"/>
        </w:numPr>
        <w:pBdr>
          <w:top w:val="nil"/>
          <w:left w:val="nil"/>
          <w:bottom w:val="nil"/>
          <w:right w:val="nil"/>
          <w:between w:val="nil"/>
        </w:pBdr>
        <w:spacing w:after="0" w:line="276" w:lineRule="auto"/>
        <w:jc w:val="both"/>
        <w:rPr>
          <w:rFonts w:ascii="Montserrat Light" w:eastAsia="Cambria" w:hAnsi="Montserrat Light" w:cs="Cambria"/>
          <w:color w:val="000000"/>
          <w:sz w:val="18"/>
          <w:szCs w:val="18"/>
          <w:lang w:eastAsia="es-MX"/>
        </w:rPr>
      </w:pPr>
      <w:r w:rsidRPr="003D332B">
        <w:rPr>
          <w:rFonts w:ascii="Montserrat Light" w:eastAsia="Montserrat" w:hAnsi="Montserrat Light" w:cs="Montserrat"/>
          <w:color w:val="000000"/>
          <w:sz w:val="18"/>
          <w:szCs w:val="18"/>
          <w:lang w:eastAsia="es-MX"/>
        </w:rPr>
        <w:t xml:space="preserve">Proporcionar a su personal cubrebocas </w:t>
      </w:r>
      <w:proofErr w:type="spellStart"/>
      <w:r w:rsidRPr="003D332B">
        <w:rPr>
          <w:rFonts w:ascii="Montserrat Light" w:eastAsia="Montserrat" w:hAnsi="Montserrat Light" w:cs="Montserrat"/>
          <w:color w:val="000000"/>
          <w:sz w:val="18"/>
          <w:szCs w:val="18"/>
          <w:lang w:eastAsia="es-MX"/>
        </w:rPr>
        <w:t>tricapa</w:t>
      </w:r>
      <w:proofErr w:type="spellEnd"/>
      <w:r w:rsidRPr="003D332B">
        <w:rPr>
          <w:rFonts w:ascii="Montserrat Light" w:eastAsia="Montserrat" w:hAnsi="Montserrat Light" w:cs="Montserrat"/>
          <w:color w:val="000000"/>
          <w:sz w:val="18"/>
          <w:szCs w:val="18"/>
          <w:lang w:eastAsia="es-MX"/>
        </w:rPr>
        <w:t>.</w:t>
      </w:r>
    </w:p>
    <w:p w14:paraId="22433781" w14:textId="77777777" w:rsidR="003D332B" w:rsidRPr="00C91B30" w:rsidRDefault="003D332B" w:rsidP="00C91B30">
      <w:pPr>
        <w:pStyle w:val="Prrafodelista"/>
        <w:numPr>
          <w:ilvl w:val="0"/>
          <w:numId w:val="56"/>
        </w:numPr>
        <w:pBdr>
          <w:top w:val="nil"/>
          <w:left w:val="nil"/>
          <w:bottom w:val="nil"/>
          <w:right w:val="nil"/>
          <w:between w:val="nil"/>
        </w:pBdr>
        <w:spacing w:after="0" w:line="276" w:lineRule="auto"/>
        <w:jc w:val="both"/>
        <w:rPr>
          <w:rFonts w:ascii="Montserrat Light" w:eastAsia="Cambria" w:hAnsi="Montserrat Light" w:cs="Cambria"/>
          <w:color w:val="000000"/>
          <w:sz w:val="18"/>
          <w:szCs w:val="18"/>
          <w:lang w:eastAsia="es-MX"/>
        </w:rPr>
      </w:pPr>
      <w:r w:rsidRPr="00C91B30">
        <w:rPr>
          <w:rFonts w:ascii="Montserrat Light" w:eastAsia="Montserrat" w:hAnsi="Montserrat Light" w:cs="Montserrat"/>
          <w:color w:val="000000"/>
          <w:sz w:val="18"/>
          <w:szCs w:val="18"/>
          <w:lang w:eastAsia="es-MX"/>
        </w:rPr>
        <w:t>Un cubrebocas por trabajador</w:t>
      </w:r>
    </w:p>
    <w:p w14:paraId="07B515DA" w14:textId="77777777" w:rsidR="003D332B" w:rsidRPr="00C91B30" w:rsidRDefault="003D332B" w:rsidP="00C91B30">
      <w:pPr>
        <w:pStyle w:val="Prrafodelista"/>
        <w:numPr>
          <w:ilvl w:val="0"/>
          <w:numId w:val="56"/>
        </w:numPr>
        <w:pBdr>
          <w:top w:val="nil"/>
          <w:left w:val="nil"/>
          <w:bottom w:val="nil"/>
          <w:right w:val="nil"/>
          <w:between w:val="nil"/>
        </w:pBdr>
        <w:spacing w:after="0" w:line="276" w:lineRule="auto"/>
        <w:jc w:val="both"/>
        <w:rPr>
          <w:rFonts w:ascii="Montserrat Light" w:eastAsia="Cambria" w:hAnsi="Montserrat Light" w:cs="Cambria"/>
          <w:color w:val="000000"/>
          <w:sz w:val="18"/>
          <w:szCs w:val="18"/>
          <w:lang w:eastAsia="es-MX"/>
        </w:rPr>
      </w:pPr>
      <w:r w:rsidRPr="00C91B30">
        <w:rPr>
          <w:rFonts w:ascii="Montserrat Light" w:eastAsia="Montserrat" w:hAnsi="Montserrat Light" w:cs="Montserrat"/>
          <w:color w:val="000000"/>
          <w:sz w:val="18"/>
          <w:szCs w:val="18"/>
          <w:lang w:eastAsia="es-MX"/>
        </w:rPr>
        <w:t>Un cubrebocas por jornada</w:t>
      </w:r>
    </w:p>
    <w:p w14:paraId="1744DEB5" w14:textId="77777777" w:rsidR="009F10D4" w:rsidRDefault="009F10D4" w:rsidP="003D332B">
      <w:pPr>
        <w:pBdr>
          <w:top w:val="nil"/>
          <w:left w:val="nil"/>
          <w:bottom w:val="nil"/>
          <w:right w:val="nil"/>
          <w:between w:val="nil"/>
        </w:pBdr>
        <w:tabs>
          <w:tab w:val="left" w:pos="567"/>
          <w:tab w:val="left" w:pos="709"/>
          <w:tab w:val="left" w:pos="851"/>
          <w:tab w:val="left" w:pos="993"/>
        </w:tabs>
        <w:spacing w:after="0" w:line="276" w:lineRule="auto"/>
        <w:ind w:right="100"/>
        <w:jc w:val="both"/>
        <w:rPr>
          <w:rFonts w:ascii="Montserrat Light" w:eastAsia="Montserrat" w:hAnsi="Montserrat Light" w:cs="Montserrat"/>
          <w:b/>
          <w:sz w:val="18"/>
          <w:szCs w:val="18"/>
          <w:lang w:eastAsia="es-MX"/>
        </w:rPr>
      </w:pPr>
    </w:p>
    <w:p w14:paraId="1D44922E" w14:textId="442D41DF" w:rsidR="003D332B" w:rsidRPr="003D332B" w:rsidRDefault="003D332B" w:rsidP="003D332B">
      <w:pPr>
        <w:pBdr>
          <w:top w:val="nil"/>
          <w:left w:val="nil"/>
          <w:bottom w:val="nil"/>
          <w:right w:val="nil"/>
          <w:between w:val="nil"/>
        </w:pBdr>
        <w:tabs>
          <w:tab w:val="left" w:pos="567"/>
          <w:tab w:val="left" w:pos="709"/>
          <w:tab w:val="left" w:pos="851"/>
          <w:tab w:val="left" w:pos="993"/>
        </w:tabs>
        <w:spacing w:after="0" w:line="276" w:lineRule="auto"/>
        <w:ind w:right="100"/>
        <w:jc w:val="both"/>
        <w:rPr>
          <w:rFonts w:ascii="Montserrat Light" w:eastAsia="Montserrat" w:hAnsi="Montserrat Light" w:cs="Montserrat"/>
          <w:sz w:val="18"/>
          <w:szCs w:val="18"/>
          <w:lang w:eastAsia="es-MX"/>
        </w:rPr>
      </w:pPr>
      <w:r w:rsidRPr="003D332B">
        <w:rPr>
          <w:rFonts w:ascii="Montserrat Light" w:eastAsia="Montserrat" w:hAnsi="Montserrat Light" w:cs="Montserrat"/>
          <w:b/>
          <w:sz w:val="18"/>
          <w:szCs w:val="18"/>
          <w:lang w:eastAsia="es-MX"/>
        </w:rPr>
        <w:t>Todo el personal proporcionado por el prestador del servicio,</w:t>
      </w:r>
      <w:r w:rsidRPr="003D332B">
        <w:rPr>
          <w:rFonts w:ascii="Montserrat Light" w:eastAsia="Montserrat" w:hAnsi="Montserrat Light" w:cs="Montserrat"/>
          <w:sz w:val="18"/>
          <w:szCs w:val="18"/>
          <w:lang w:eastAsia="es-MX"/>
        </w:rPr>
        <w:t xml:space="preserve"> deberá contar con identificación (gafete), deberá portarla en lugar visible para su identificación durante su estancia en el INP.</w:t>
      </w:r>
    </w:p>
    <w:p w14:paraId="6AA8A661"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p>
    <w:p w14:paraId="6303D5DE" w14:textId="5F0DEDA9" w:rsidR="003D332B" w:rsidRPr="003D332B" w:rsidRDefault="003D332B" w:rsidP="003D332B">
      <w:pPr>
        <w:pBdr>
          <w:top w:val="nil"/>
          <w:left w:val="nil"/>
          <w:bottom w:val="nil"/>
          <w:right w:val="nil"/>
          <w:between w:val="nil"/>
        </w:pBdr>
        <w:tabs>
          <w:tab w:val="left" w:pos="567"/>
        </w:tabs>
        <w:spacing w:after="0" w:line="276" w:lineRule="auto"/>
        <w:jc w:val="both"/>
        <w:rPr>
          <w:rFonts w:ascii="Montserrat Light" w:eastAsia="Montserrat" w:hAnsi="Montserrat Light" w:cs="Montserrat"/>
          <w:bCs/>
          <w:sz w:val="18"/>
          <w:szCs w:val="18"/>
          <w:lang w:eastAsia="es-MX"/>
        </w:rPr>
      </w:pPr>
      <w:r w:rsidRPr="003D332B">
        <w:rPr>
          <w:rFonts w:ascii="Montserrat Light" w:eastAsia="Montserrat" w:hAnsi="Montserrat Light" w:cs="Montserrat"/>
          <w:color w:val="000000"/>
          <w:sz w:val="18"/>
          <w:szCs w:val="18"/>
          <w:lang w:eastAsia="es-MX"/>
        </w:rPr>
        <w:t>El Administrador del contrato</w:t>
      </w:r>
      <w:r w:rsidRPr="003D332B">
        <w:rPr>
          <w:rFonts w:ascii="Montserrat Light" w:eastAsia="Montserrat" w:hAnsi="Montserrat Light" w:cs="Montserrat"/>
          <w:sz w:val="18"/>
          <w:szCs w:val="18"/>
          <w:lang w:eastAsia="es-MX"/>
        </w:rPr>
        <w:t>, o quien el designe</w:t>
      </w:r>
      <w:r w:rsidRPr="003D332B">
        <w:rPr>
          <w:rFonts w:ascii="Montserrat Light" w:eastAsia="Montserrat" w:hAnsi="Montserrat Light" w:cs="Montserrat"/>
          <w:color w:val="000000"/>
          <w:sz w:val="18"/>
          <w:szCs w:val="18"/>
          <w:lang w:eastAsia="es-MX"/>
        </w:rPr>
        <w:t xml:space="preserve">, permitirá el acceso a los </w:t>
      </w:r>
      <w:r w:rsidRPr="003D332B">
        <w:rPr>
          <w:rFonts w:ascii="Montserrat Light" w:eastAsia="Montserrat" w:hAnsi="Montserrat Light" w:cs="Montserrat"/>
          <w:b/>
          <w:sz w:val="18"/>
          <w:szCs w:val="18"/>
          <w:lang w:eastAsia="es-MX"/>
        </w:rPr>
        <w:t>técnicos</w:t>
      </w:r>
      <w:r w:rsidRPr="003D332B">
        <w:rPr>
          <w:rFonts w:ascii="Montserrat Light" w:eastAsia="Montserrat" w:hAnsi="Montserrat Light" w:cs="Montserrat"/>
          <w:color w:val="000000"/>
          <w:sz w:val="18"/>
          <w:szCs w:val="18"/>
          <w:lang w:eastAsia="es-MX"/>
        </w:rPr>
        <w:t xml:space="preserve"> asignados a la programación de las terapias, para </w:t>
      </w:r>
      <w:r w:rsidRPr="003D332B">
        <w:rPr>
          <w:rFonts w:ascii="Montserrat Light" w:eastAsia="Montserrat" w:hAnsi="Montserrat Light" w:cs="Montserrat"/>
          <w:sz w:val="18"/>
          <w:szCs w:val="18"/>
          <w:lang w:eastAsia="es-MX"/>
        </w:rPr>
        <w:t>coadyuvar en la elaboración del plan de suministro y asegurar el abasto oportuno de los bienes de consumo requeridos.</w:t>
      </w:r>
      <w:r w:rsidRPr="003D332B">
        <w:rPr>
          <w:rFonts w:ascii="Montserrat Light" w:eastAsia="Montserrat" w:hAnsi="Montserrat Light" w:cs="Montserrat"/>
          <w:bCs/>
          <w:sz w:val="18"/>
          <w:szCs w:val="18"/>
          <w:lang w:eastAsia="es-MX"/>
        </w:rPr>
        <w:t xml:space="preserve"> </w:t>
      </w:r>
    </w:p>
    <w:p w14:paraId="25307E71" w14:textId="77777777" w:rsidR="003D332B" w:rsidRPr="003D332B" w:rsidRDefault="003D332B" w:rsidP="003D332B">
      <w:pPr>
        <w:pBdr>
          <w:top w:val="nil"/>
          <w:left w:val="nil"/>
          <w:bottom w:val="nil"/>
          <w:right w:val="nil"/>
          <w:between w:val="nil"/>
        </w:pBdr>
        <w:tabs>
          <w:tab w:val="left" w:pos="567"/>
        </w:tabs>
        <w:spacing w:after="0" w:line="276" w:lineRule="auto"/>
        <w:jc w:val="both"/>
        <w:rPr>
          <w:rFonts w:ascii="Montserrat Light" w:eastAsia="Montserrat" w:hAnsi="Montserrat Light" w:cs="Montserrat"/>
          <w:bCs/>
          <w:sz w:val="18"/>
          <w:szCs w:val="18"/>
          <w:lang w:eastAsia="es-MX"/>
        </w:rPr>
      </w:pPr>
    </w:p>
    <w:p w14:paraId="506F71E4" w14:textId="77777777" w:rsidR="003D332B" w:rsidRPr="003D332B" w:rsidRDefault="003D332B" w:rsidP="003D332B">
      <w:pPr>
        <w:pBdr>
          <w:top w:val="nil"/>
          <w:left w:val="nil"/>
          <w:bottom w:val="nil"/>
          <w:right w:val="nil"/>
          <w:between w:val="nil"/>
        </w:pBdr>
        <w:tabs>
          <w:tab w:val="left" w:pos="567"/>
        </w:tabs>
        <w:spacing w:after="0" w:line="276"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bCs/>
          <w:sz w:val="18"/>
          <w:szCs w:val="18"/>
          <w:lang w:eastAsia="es-MX"/>
        </w:rPr>
        <w:t>Será obligación del prestador de servicios entregar los consumibles, además será el responsable del resguardo de equipos y consumibles, en la sección proporcionada por el Instituto Nacional de Pediatría</w:t>
      </w:r>
    </w:p>
    <w:p w14:paraId="5E71248C"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p>
    <w:p w14:paraId="3593FE34"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lastRenderedPageBreak/>
        <w:t>Las funciones del personal que deberá prestar la asistencia técnica es la siguiente:</w:t>
      </w:r>
    </w:p>
    <w:p w14:paraId="098BE796" w14:textId="77777777" w:rsidR="003D332B" w:rsidRPr="003D332B" w:rsidRDefault="003D332B" w:rsidP="003D332B">
      <w:pPr>
        <w:tabs>
          <w:tab w:val="left" w:pos="567"/>
        </w:tabs>
        <w:spacing w:after="0" w:line="276" w:lineRule="auto"/>
        <w:jc w:val="both"/>
        <w:rPr>
          <w:rFonts w:ascii="Montserrat" w:eastAsia="Montserrat" w:hAnsi="Montserrat" w:cs="Montserrat"/>
          <w:b/>
          <w:sz w:val="16"/>
          <w:szCs w:val="16"/>
          <w:lang w:eastAsia="es-MX"/>
        </w:rPr>
      </w:pPr>
    </w:p>
    <w:p w14:paraId="57401F09" w14:textId="77777777" w:rsidR="003D332B" w:rsidRPr="003D332B" w:rsidRDefault="003D332B" w:rsidP="009251D1">
      <w:pPr>
        <w:numPr>
          <w:ilvl w:val="1"/>
          <w:numId w:val="35"/>
        </w:numPr>
        <w:tabs>
          <w:tab w:val="left" w:pos="567"/>
        </w:tabs>
        <w:autoSpaceDE w:val="0"/>
        <w:autoSpaceDN w:val="0"/>
        <w:spacing w:after="0" w:line="276" w:lineRule="auto"/>
        <w:jc w:val="both"/>
        <w:rPr>
          <w:rFonts w:ascii="Montserrat Light" w:eastAsia="Montserrat" w:hAnsi="Montserrat Light" w:cs="Montserrat"/>
          <w:b/>
          <w:sz w:val="18"/>
          <w:szCs w:val="18"/>
          <w:lang w:val="x-none" w:eastAsia="es-ES"/>
        </w:rPr>
      </w:pPr>
      <w:r w:rsidRPr="003D332B">
        <w:rPr>
          <w:rFonts w:ascii="Montserrat Light" w:eastAsia="Montserrat" w:hAnsi="Montserrat Light" w:cs="Montserrat"/>
          <w:b/>
          <w:sz w:val="18"/>
          <w:szCs w:val="18"/>
          <w:lang w:val="x-none" w:eastAsia="es-ES"/>
        </w:rPr>
        <w:t xml:space="preserve">Supervisor en Instalación y Mantenimiento </w:t>
      </w:r>
    </w:p>
    <w:p w14:paraId="51F3894A" w14:textId="77777777" w:rsidR="003D332B" w:rsidRPr="003D332B" w:rsidRDefault="003D332B" w:rsidP="003D332B">
      <w:pPr>
        <w:spacing w:after="0" w:line="240" w:lineRule="auto"/>
        <w:rPr>
          <w:rFonts w:ascii="Montserrat Light" w:eastAsia="Cambria" w:hAnsi="Montserrat Light" w:cs="Cambria"/>
          <w:bCs/>
          <w:sz w:val="18"/>
          <w:szCs w:val="18"/>
          <w:lang w:eastAsia="es-MX"/>
        </w:rPr>
      </w:pPr>
    </w:p>
    <w:p w14:paraId="06E6C0BD" w14:textId="5325B89A"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 xml:space="preserve">Será el responsable designado por parte del prestador de servicios, el cual deberá de ser </w:t>
      </w:r>
      <w:r w:rsidRPr="003D332B">
        <w:rPr>
          <w:rFonts w:ascii="Montserrat Light" w:eastAsia="Montserrat" w:hAnsi="Montserrat Light" w:cs="Montserrat"/>
          <w:b/>
          <w:sz w:val="18"/>
          <w:szCs w:val="18"/>
          <w:lang w:eastAsia="es-MX"/>
        </w:rPr>
        <w:t>PERSONAL CAPACITADO Y CERTIFICADO</w:t>
      </w:r>
      <w:r w:rsidRPr="003D332B">
        <w:rPr>
          <w:rFonts w:ascii="Montserrat Light" w:eastAsia="Montserrat" w:hAnsi="Montserrat Light" w:cs="Montserrat"/>
          <w:sz w:val="18"/>
          <w:szCs w:val="18"/>
          <w:lang w:eastAsia="es-MX"/>
        </w:rPr>
        <w:t xml:space="preserve"> para que se realice la instalación de los equipos objeto de este anexo técnico, hasta quedar en óptimas condiciones de funcionamiento; así como, de que vigile de que el equipo se encuentre vigente en el portafolio/catálogo de productos del fabricante y/o no estar descontinuado por el mismo,</w:t>
      </w:r>
      <w:r w:rsidRPr="003D332B">
        <w:rPr>
          <w:rFonts w:ascii="Montserrat Light" w:eastAsia="Montserrat" w:hAnsi="Montserrat Light" w:cs="Montserrat"/>
          <w:b/>
          <w:sz w:val="18"/>
          <w:szCs w:val="18"/>
          <w:lang w:eastAsia="es-MX"/>
        </w:rPr>
        <w:t xml:space="preserve"> </w:t>
      </w:r>
      <w:r w:rsidRPr="003D332B">
        <w:rPr>
          <w:rFonts w:ascii="Montserrat Light" w:eastAsia="Montserrat" w:hAnsi="Montserrat Light" w:cs="Montserrat"/>
          <w:sz w:val="18"/>
          <w:szCs w:val="18"/>
          <w:lang w:eastAsia="es-MX"/>
        </w:rPr>
        <w:t xml:space="preserve">así como de cumplir con las especificaciones técnicas descritas en el </w:t>
      </w:r>
      <w:r w:rsidRPr="003D332B">
        <w:rPr>
          <w:rFonts w:ascii="Montserrat Light" w:eastAsia="Montserrat" w:hAnsi="Montserrat Light" w:cs="Montserrat"/>
          <w:b/>
          <w:sz w:val="18"/>
          <w:szCs w:val="18"/>
          <w:lang w:eastAsia="es-MX"/>
        </w:rPr>
        <w:t xml:space="preserve">Anexo </w:t>
      </w:r>
      <w:r w:rsidR="00534B21">
        <w:rPr>
          <w:rFonts w:ascii="Montserrat Light" w:eastAsia="Montserrat" w:hAnsi="Montserrat Light" w:cs="Montserrat"/>
          <w:b/>
          <w:sz w:val="18"/>
          <w:szCs w:val="18"/>
          <w:lang w:eastAsia="es-MX"/>
        </w:rPr>
        <w:t>B</w:t>
      </w:r>
      <w:r w:rsidRPr="003D332B">
        <w:rPr>
          <w:rFonts w:ascii="Montserrat Light" w:eastAsia="Montserrat" w:hAnsi="Montserrat Light" w:cs="Montserrat"/>
          <w:b/>
          <w:sz w:val="18"/>
          <w:szCs w:val="18"/>
          <w:lang w:eastAsia="es-MX"/>
        </w:rPr>
        <w:t xml:space="preserve"> “Equipo médico”.</w:t>
      </w:r>
      <w:r w:rsidRPr="003D332B">
        <w:rPr>
          <w:rFonts w:ascii="Montserrat Light" w:eastAsia="Montserrat" w:hAnsi="Montserrat Light" w:cs="Montserrat"/>
          <w:sz w:val="18"/>
          <w:szCs w:val="18"/>
          <w:lang w:eastAsia="es-MX"/>
        </w:rPr>
        <w:t xml:space="preserve"> </w:t>
      </w:r>
    </w:p>
    <w:p w14:paraId="5D7CD8DE"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p>
    <w:p w14:paraId="19989E0F" w14:textId="3711F3BA" w:rsidR="003D332B" w:rsidRPr="003D332B" w:rsidRDefault="003D332B" w:rsidP="003D332B">
      <w:pPr>
        <w:tabs>
          <w:tab w:val="left" w:pos="-284"/>
          <w:tab w:val="left" w:pos="360"/>
          <w:tab w:val="left" w:pos="567"/>
          <w:tab w:val="left" w:pos="9498"/>
        </w:tabs>
        <w:spacing w:after="0" w:line="276" w:lineRule="auto"/>
        <w:ind w:right="100"/>
        <w:jc w:val="both"/>
        <w:rPr>
          <w:rFonts w:ascii="Montserrat Light" w:eastAsia="Montserrat" w:hAnsi="Montserrat Light" w:cs="Montserrat"/>
          <w:b/>
          <w:sz w:val="18"/>
          <w:szCs w:val="18"/>
          <w:lang w:eastAsia="es-MX"/>
        </w:rPr>
      </w:pPr>
      <w:r w:rsidRPr="003D332B">
        <w:rPr>
          <w:rFonts w:ascii="Montserrat Light" w:eastAsia="Montserrat" w:hAnsi="Montserrat Light" w:cs="Montserrat"/>
          <w:sz w:val="18"/>
          <w:szCs w:val="18"/>
          <w:lang w:eastAsia="es-MX"/>
        </w:rPr>
        <w:t xml:space="preserve">La instalación y puesta en marcha de los equipos solicitados para la prestación del servicio será estricta responsabilidad del prestador de servicios, cuya supervisión estará a cargo del </w:t>
      </w:r>
      <w:r w:rsidRPr="003D332B">
        <w:rPr>
          <w:rFonts w:ascii="Montserrat Light" w:eastAsia="Montserrat" w:hAnsi="Montserrat Light" w:cs="Montserrat"/>
          <w:b/>
          <w:sz w:val="18"/>
          <w:szCs w:val="18"/>
          <w:lang w:eastAsia="es-MX"/>
        </w:rPr>
        <w:t>Supervisor en Instalación y Mantenimiento</w:t>
      </w:r>
      <w:r w:rsidRPr="003D332B">
        <w:rPr>
          <w:rFonts w:ascii="Montserrat Light" w:eastAsia="Montserrat" w:hAnsi="Montserrat Light" w:cs="Montserrat"/>
          <w:sz w:val="18"/>
          <w:szCs w:val="18"/>
          <w:lang w:eastAsia="es-MX"/>
        </w:rPr>
        <w:t xml:space="preserve"> por parte del prestador y del </w:t>
      </w:r>
      <w:r w:rsidRPr="003D332B">
        <w:rPr>
          <w:rFonts w:ascii="Montserrat Light" w:eastAsia="Montserrat" w:hAnsi="Montserrat Light" w:cs="Montserrat"/>
          <w:b/>
          <w:sz w:val="18"/>
          <w:szCs w:val="18"/>
          <w:lang w:eastAsia="es-MX"/>
        </w:rPr>
        <w:t>Servicio de Electromedicina por parte del Instituto</w:t>
      </w:r>
      <w:r w:rsidRPr="003D332B">
        <w:rPr>
          <w:rFonts w:ascii="Montserrat Light" w:eastAsia="Montserrat" w:hAnsi="Montserrat Light" w:cs="Montserrat"/>
          <w:sz w:val="18"/>
          <w:szCs w:val="18"/>
          <w:lang w:eastAsia="es-MX"/>
        </w:rPr>
        <w:t xml:space="preserve">, los cuales deberán ser completamente compatibles entre los equipos, accesorios, y bienes de consumo ofertados por el </w:t>
      </w:r>
      <w:r w:rsidR="00352AF1" w:rsidRPr="003D332B">
        <w:rPr>
          <w:rFonts w:ascii="Montserrat Light" w:eastAsia="Montserrat" w:hAnsi="Montserrat Light" w:cs="Montserrat"/>
          <w:sz w:val="18"/>
          <w:szCs w:val="18"/>
          <w:lang w:eastAsia="es-MX"/>
        </w:rPr>
        <w:t>prestador contenidos</w:t>
      </w:r>
      <w:r w:rsidRPr="003D332B">
        <w:rPr>
          <w:rFonts w:ascii="Montserrat Light" w:eastAsia="Montserrat" w:hAnsi="Montserrat Light" w:cs="Montserrat"/>
          <w:sz w:val="18"/>
          <w:szCs w:val="18"/>
          <w:lang w:eastAsia="es-MX"/>
        </w:rPr>
        <w:t xml:space="preserve"> </w:t>
      </w:r>
      <w:r w:rsidRPr="003D332B">
        <w:rPr>
          <w:rFonts w:ascii="Montserrat Light" w:eastAsia="Montserrat" w:hAnsi="Montserrat Light" w:cs="Montserrat"/>
          <w:b/>
          <w:sz w:val="18"/>
          <w:szCs w:val="18"/>
          <w:lang w:eastAsia="es-MX"/>
        </w:rPr>
        <w:t xml:space="preserve">Anexo </w:t>
      </w:r>
      <w:r w:rsidR="00534B21">
        <w:rPr>
          <w:rFonts w:ascii="Montserrat Light" w:eastAsia="Montserrat" w:hAnsi="Montserrat Light" w:cs="Montserrat"/>
          <w:b/>
          <w:sz w:val="18"/>
          <w:szCs w:val="18"/>
          <w:lang w:eastAsia="es-MX"/>
        </w:rPr>
        <w:t>B</w:t>
      </w:r>
      <w:r w:rsidRPr="003D332B">
        <w:rPr>
          <w:rFonts w:ascii="Montserrat Light" w:eastAsia="Montserrat" w:hAnsi="Montserrat Light" w:cs="Montserrat"/>
          <w:b/>
          <w:sz w:val="18"/>
          <w:szCs w:val="18"/>
          <w:lang w:eastAsia="es-MX"/>
        </w:rPr>
        <w:t xml:space="preserve"> “Equipo médico”. </w:t>
      </w:r>
      <w:bookmarkStart w:id="97" w:name="_1fob9te" w:colFirst="0" w:colLast="0"/>
      <w:bookmarkStart w:id="98" w:name="_3znysh7" w:colFirst="0" w:colLast="0"/>
      <w:bookmarkEnd w:id="97"/>
      <w:bookmarkEnd w:id="98"/>
    </w:p>
    <w:p w14:paraId="0EF45E06" w14:textId="77777777" w:rsidR="003D332B" w:rsidRPr="003D332B" w:rsidRDefault="003D332B" w:rsidP="003D332B">
      <w:pPr>
        <w:spacing w:after="0" w:line="240" w:lineRule="auto"/>
        <w:rPr>
          <w:rFonts w:ascii="Montserrat Light" w:eastAsia="Montserrat" w:hAnsi="Montserrat Light" w:cs="Montserrat"/>
          <w:sz w:val="18"/>
          <w:szCs w:val="18"/>
          <w:lang w:eastAsia="es-MX"/>
        </w:rPr>
      </w:pPr>
    </w:p>
    <w:p w14:paraId="4FC7C4FA" w14:textId="79859622" w:rsidR="003D332B" w:rsidRPr="003D332B" w:rsidRDefault="003D332B" w:rsidP="00CE6F48">
      <w:pPr>
        <w:spacing w:after="0" w:line="240"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El Supervisor en Instalación y Mantenimiento deberá ser el responsable del almacén, así como de mantener los equipos médicos y sus accesorios en condiciones óptimas para la correcta y</w:t>
      </w:r>
      <w:r w:rsidR="00CE6F48">
        <w:rPr>
          <w:rFonts w:ascii="Montserrat Light" w:eastAsia="Montserrat" w:hAnsi="Montserrat Light" w:cs="Montserrat"/>
          <w:sz w:val="18"/>
          <w:szCs w:val="18"/>
          <w:lang w:eastAsia="es-MX"/>
        </w:rPr>
        <w:t xml:space="preserve"> </w:t>
      </w:r>
      <w:r w:rsidRPr="003D332B">
        <w:rPr>
          <w:rFonts w:ascii="Montserrat Light" w:eastAsia="Montserrat" w:hAnsi="Montserrat Light" w:cs="Montserrat"/>
          <w:sz w:val="18"/>
          <w:szCs w:val="18"/>
          <w:lang w:eastAsia="es-MX"/>
        </w:rPr>
        <w:t>adecuada prestación del servicio.</w:t>
      </w:r>
    </w:p>
    <w:p w14:paraId="3DDC7885" w14:textId="77777777" w:rsidR="003D332B" w:rsidRPr="003D332B" w:rsidRDefault="003D332B" w:rsidP="003D332B">
      <w:pPr>
        <w:spacing w:after="0" w:line="240"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Será el responsable de la coordinación de los técnicos en el Servicio para que se proporcionen los equipos, accesorios y consumibles necesarios de acuerdo al procedimiento específico, según la logística más adecuada</w:t>
      </w:r>
    </w:p>
    <w:p w14:paraId="4E086E04" w14:textId="77777777" w:rsidR="003D332B" w:rsidRPr="003D332B" w:rsidRDefault="003D332B" w:rsidP="003D332B">
      <w:pPr>
        <w:spacing w:after="0" w:line="240" w:lineRule="auto"/>
        <w:jc w:val="both"/>
        <w:rPr>
          <w:rFonts w:ascii="Montserrat Light" w:eastAsia="Montserrat" w:hAnsi="Montserrat Light" w:cs="Montserrat"/>
          <w:sz w:val="18"/>
          <w:szCs w:val="18"/>
          <w:lang w:eastAsia="es-MX"/>
        </w:rPr>
      </w:pPr>
    </w:p>
    <w:p w14:paraId="34717847" w14:textId="77777777" w:rsidR="003D332B" w:rsidRPr="003D332B" w:rsidRDefault="003D332B" w:rsidP="003D332B">
      <w:pPr>
        <w:spacing w:after="0" w:line="240"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 xml:space="preserve">Coordinará mediante rutinas preventivas calendarizadas conforme a manual de FABRICANTE, realizadas por personal capacitado y certificado. </w:t>
      </w:r>
    </w:p>
    <w:p w14:paraId="00201A0F" w14:textId="77777777" w:rsidR="003D332B" w:rsidRPr="003D332B" w:rsidRDefault="003D332B" w:rsidP="003D332B">
      <w:pPr>
        <w:shd w:val="clear" w:color="auto" w:fill="FFFFFF"/>
        <w:spacing w:after="0" w:line="240" w:lineRule="auto"/>
        <w:jc w:val="both"/>
        <w:rPr>
          <w:rFonts w:ascii="Montserrat Light" w:eastAsia="Montserrat" w:hAnsi="Montserrat Light" w:cs="Montserrat"/>
          <w:sz w:val="18"/>
          <w:szCs w:val="18"/>
          <w:lang w:eastAsia="es-MX"/>
        </w:rPr>
      </w:pPr>
    </w:p>
    <w:p w14:paraId="6A9451E4" w14:textId="77777777" w:rsidR="003D332B" w:rsidRPr="003D332B" w:rsidRDefault="003D332B" w:rsidP="003D332B">
      <w:pPr>
        <w:shd w:val="clear" w:color="auto" w:fill="FFFFFF"/>
        <w:spacing w:after="0" w:line="240"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Sera el responsable de presentar un programa anual de trabajo calendarizado, describiendo las actividades de mantenimiento preventivo que realizará, en coordinación con el Departamento de Ingeniería Biomédica por parte del prestador de servicios, tomando en consideración las recomendaciones del fabricante.</w:t>
      </w:r>
    </w:p>
    <w:p w14:paraId="57168A9E" w14:textId="77777777" w:rsidR="003D332B" w:rsidRPr="003D332B" w:rsidRDefault="003D332B" w:rsidP="003D332B">
      <w:pPr>
        <w:shd w:val="clear" w:color="auto" w:fill="FFFFFF"/>
        <w:spacing w:after="0" w:line="240" w:lineRule="auto"/>
        <w:jc w:val="both"/>
        <w:rPr>
          <w:rFonts w:ascii="Montserrat Light" w:eastAsia="Montserrat" w:hAnsi="Montserrat Light" w:cs="Montserrat"/>
          <w:sz w:val="18"/>
          <w:szCs w:val="18"/>
          <w:lang w:eastAsia="es-MX"/>
        </w:rPr>
      </w:pPr>
    </w:p>
    <w:p w14:paraId="16D0C21E" w14:textId="0CA3B2D2" w:rsidR="003D332B" w:rsidRPr="003D332B" w:rsidRDefault="003D332B" w:rsidP="003D332B">
      <w:pPr>
        <w:shd w:val="clear" w:color="auto" w:fill="FFFFFF"/>
        <w:spacing w:after="0" w:line="240"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 xml:space="preserve">Deberá presentar físicamente y tener disponibles las bitácoras de mantenimiento en formato electrónico para consulta en cualquier momento por el Servicio de Electromedicina y </w:t>
      </w:r>
      <w:r w:rsidR="00CE6F48">
        <w:rPr>
          <w:rFonts w:ascii="Montserrat Light" w:eastAsia="Montserrat" w:hAnsi="Montserrat Light" w:cs="Montserrat"/>
          <w:sz w:val="18"/>
          <w:szCs w:val="18"/>
          <w:lang w:eastAsia="es-MX"/>
        </w:rPr>
        <w:t>el</w:t>
      </w:r>
      <w:r w:rsidRPr="003D332B">
        <w:rPr>
          <w:rFonts w:ascii="Montserrat Light" w:eastAsia="Montserrat" w:hAnsi="Montserrat Light" w:cs="Montserrat"/>
          <w:sz w:val="18"/>
          <w:szCs w:val="18"/>
          <w:lang w:eastAsia="es-MX"/>
        </w:rPr>
        <w:t xml:space="preserve"> Administrador del contrato.</w:t>
      </w:r>
    </w:p>
    <w:p w14:paraId="61B3AFE5" w14:textId="77777777" w:rsidR="003D332B" w:rsidRPr="003D332B" w:rsidRDefault="003D332B" w:rsidP="003D332B">
      <w:pPr>
        <w:spacing w:after="0" w:line="240" w:lineRule="auto"/>
        <w:jc w:val="both"/>
        <w:rPr>
          <w:rFonts w:ascii="Montserrat Light" w:eastAsia="Montserrat" w:hAnsi="Montserrat Light" w:cs="Montserrat"/>
          <w:sz w:val="18"/>
          <w:szCs w:val="18"/>
          <w:lang w:eastAsia="es-MX"/>
        </w:rPr>
      </w:pPr>
    </w:p>
    <w:p w14:paraId="456FCA78" w14:textId="77777777" w:rsidR="003D332B" w:rsidRPr="003D332B" w:rsidRDefault="003D332B" w:rsidP="003D332B">
      <w:pPr>
        <w:spacing w:after="0" w:line="240"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 xml:space="preserve">Deberá documentar el trabajo realizado, incluidas las inspecciones de los equipos, asistencias técnicas, mantenimientos preventivos y correctivos, así como de llevar registros precisos y actualizados. </w:t>
      </w:r>
    </w:p>
    <w:p w14:paraId="6CB7351C" w14:textId="77777777" w:rsidR="003D332B" w:rsidRPr="003D332B" w:rsidRDefault="003D332B" w:rsidP="003D332B">
      <w:pPr>
        <w:spacing w:after="0" w:line="240" w:lineRule="auto"/>
        <w:jc w:val="both"/>
        <w:rPr>
          <w:rFonts w:ascii="Montserrat Light" w:eastAsia="Montserrat" w:hAnsi="Montserrat Light" w:cs="Montserrat"/>
          <w:sz w:val="18"/>
          <w:szCs w:val="18"/>
          <w:lang w:eastAsia="es-MX"/>
        </w:rPr>
      </w:pPr>
    </w:p>
    <w:p w14:paraId="4B7D5301" w14:textId="21DF5105" w:rsidR="003D332B" w:rsidRPr="003D332B" w:rsidRDefault="003D332B" w:rsidP="003D332B">
      <w:pPr>
        <w:spacing w:after="0" w:line="240"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 xml:space="preserve">Deberá resolver imprevistos de forma inmediata </w:t>
      </w:r>
      <w:r w:rsidR="00CE6F48">
        <w:rPr>
          <w:rFonts w:ascii="Montserrat Light" w:eastAsia="Montserrat" w:hAnsi="Montserrat Light" w:cs="Montserrat"/>
          <w:sz w:val="18"/>
          <w:szCs w:val="18"/>
          <w:lang w:eastAsia="es-MX"/>
        </w:rPr>
        <w:t xml:space="preserve">de </w:t>
      </w:r>
      <w:r w:rsidRPr="003D332B">
        <w:rPr>
          <w:rFonts w:ascii="Montserrat Light" w:eastAsia="Montserrat" w:hAnsi="Montserrat Light" w:cs="Montserrat"/>
          <w:sz w:val="18"/>
          <w:szCs w:val="18"/>
          <w:lang w:eastAsia="es-MX"/>
        </w:rPr>
        <w:t>cualquier falla mayor o error en la aplicación de los equipos y notificar a la brevedad al Servicio de Electromedicina y a</w:t>
      </w:r>
      <w:r w:rsidR="00CE6F48">
        <w:rPr>
          <w:rFonts w:ascii="Montserrat Light" w:eastAsia="Montserrat" w:hAnsi="Montserrat Light" w:cs="Montserrat"/>
          <w:sz w:val="18"/>
          <w:szCs w:val="18"/>
          <w:lang w:eastAsia="es-MX"/>
        </w:rPr>
        <w:t>l</w:t>
      </w:r>
      <w:r w:rsidRPr="003D332B">
        <w:rPr>
          <w:rFonts w:ascii="Montserrat Light" w:eastAsia="Montserrat" w:hAnsi="Montserrat Light" w:cs="Montserrat"/>
          <w:sz w:val="18"/>
          <w:szCs w:val="18"/>
          <w:lang w:eastAsia="es-MX"/>
        </w:rPr>
        <w:t xml:space="preserve"> Administrador del Contrato.</w:t>
      </w:r>
    </w:p>
    <w:p w14:paraId="21E6337E" w14:textId="77777777" w:rsidR="003D332B" w:rsidRPr="003D332B" w:rsidRDefault="003D332B" w:rsidP="003D332B">
      <w:pPr>
        <w:spacing w:after="0" w:line="240" w:lineRule="auto"/>
        <w:jc w:val="both"/>
        <w:rPr>
          <w:rFonts w:ascii="Montserrat Light" w:eastAsia="Montserrat" w:hAnsi="Montserrat Light" w:cs="Montserrat"/>
          <w:sz w:val="18"/>
          <w:szCs w:val="18"/>
          <w:lang w:eastAsia="es-MX"/>
        </w:rPr>
      </w:pPr>
    </w:p>
    <w:p w14:paraId="1752325B" w14:textId="77777777" w:rsidR="003D332B" w:rsidRPr="003D332B" w:rsidRDefault="003D332B" w:rsidP="003D332B">
      <w:pPr>
        <w:spacing w:after="0" w:line="240"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Deberá coordinar el mantenimiento a software, y sistemas IDMS y PDMS según corresponda, para llevar de forma cabal el suministro y registro de los bienes de consumo considerados en el servicio.</w:t>
      </w:r>
    </w:p>
    <w:p w14:paraId="47628EC5" w14:textId="77777777" w:rsidR="003D332B" w:rsidRPr="003D332B" w:rsidRDefault="003D332B" w:rsidP="003D332B">
      <w:pPr>
        <w:spacing w:after="0" w:line="240" w:lineRule="auto"/>
        <w:jc w:val="both"/>
        <w:rPr>
          <w:rFonts w:ascii="Montserrat Light" w:eastAsia="Montserrat" w:hAnsi="Montserrat Light" w:cs="Montserrat"/>
          <w:sz w:val="18"/>
          <w:szCs w:val="18"/>
          <w:lang w:eastAsia="es-MX"/>
        </w:rPr>
      </w:pPr>
    </w:p>
    <w:p w14:paraId="2B0C00DF" w14:textId="77777777" w:rsidR="003D332B" w:rsidRPr="003D332B" w:rsidRDefault="003D332B" w:rsidP="003D332B">
      <w:pPr>
        <w:spacing w:after="0" w:line="240"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El supervisor de Instalación y Mantenimiento deberá apegarse a los lineamientos que marque el comité de infecciones nosocomiales del Instituto con base en la NOM-045-SSA2-2005 Para el control y prevención de infecciones nosocomiales.</w:t>
      </w:r>
    </w:p>
    <w:p w14:paraId="068A34AC"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p>
    <w:p w14:paraId="7F134CCC"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Deberá supervisar y coordinar los mantenimientos preventivos y correctivos que se requieran para garantizar la continuidad de la prestación del servicio, posteriormente deberá entregar copia de la orden de servicio y un informe pormenorizado de las acciones realizadas al Servicio de electromedicina a fin que valide dichas acciones.</w:t>
      </w:r>
    </w:p>
    <w:p w14:paraId="227635A8" w14:textId="77777777" w:rsidR="003D332B" w:rsidRPr="003D332B" w:rsidRDefault="003D332B" w:rsidP="003D332B">
      <w:pPr>
        <w:tabs>
          <w:tab w:val="left" w:pos="567"/>
        </w:tabs>
        <w:spacing w:after="0" w:line="276" w:lineRule="auto"/>
        <w:jc w:val="both"/>
        <w:rPr>
          <w:rFonts w:ascii="Montserrat Light" w:eastAsia="Montserrat" w:hAnsi="Montserrat Light" w:cs="Montserrat"/>
          <w:b/>
          <w:sz w:val="18"/>
          <w:szCs w:val="18"/>
          <w:lang w:eastAsia="es-MX"/>
        </w:rPr>
      </w:pPr>
    </w:p>
    <w:p w14:paraId="2BF53823" w14:textId="77777777" w:rsidR="003D332B" w:rsidRPr="003D332B" w:rsidRDefault="003D332B" w:rsidP="009251D1">
      <w:pPr>
        <w:numPr>
          <w:ilvl w:val="1"/>
          <w:numId w:val="35"/>
        </w:numPr>
        <w:tabs>
          <w:tab w:val="left" w:pos="567"/>
        </w:tabs>
        <w:autoSpaceDE w:val="0"/>
        <w:autoSpaceDN w:val="0"/>
        <w:spacing w:after="0" w:line="276" w:lineRule="auto"/>
        <w:jc w:val="both"/>
        <w:rPr>
          <w:rFonts w:ascii="Montserrat Light" w:eastAsia="Montserrat" w:hAnsi="Montserrat Light" w:cs="Montserrat"/>
          <w:b/>
          <w:sz w:val="18"/>
          <w:szCs w:val="18"/>
          <w:lang w:val="x-none" w:eastAsia="es-ES"/>
        </w:rPr>
      </w:pPr>
      <w:r w:rsidRPr="003D332B">
        <w:rPr>
          <w:rFonts w:ascii="Montserrat Light" w:eastAsia="Montserrat" w:hAnsi="Montserrat Light" w:cs="Montserrat"/>
          <w:b/>
          <w:sz w:val="18"/>
          <w:szCs w:val="18"/>
          <w:lang w:val="x-none" w:eastAsia="es-ES"/>
        </w:rPr>
        <w:t>Técnicos</w:t>
      </w:r>
      <w:r w:rsidRPr="003D332B">
        <w:rPr>
          <w:rFonts w:ascii="Montserrat Light" w:eastAsia="Montserrat" w:hAnsi="Montserrat Light" w:cs="Montserrat"/>
          <w:b/>
          <w:sz w:val="18"/>
          <w:szCs w:val="18"/>
          <w:lang w:eastAsia="es-ES"/>
        </w:rPr>
        <w:t xml:space="preserve"> de servicio</w:t>
      </w:r>
    </w:p>
    <w:p w14:paraId="797762D7" w14:textId="77777777" w:rsidR="003D332B" w:rsidRPr="003D332B" w:rsidRDefault="003D332B" w:rsidP="003D332B">
      <w:pPr>
        <w:tabs>
          <w:tab w:val="left" w:pos="567"/>
        </w:tabs>
        <w:autoSpaceDE w:val="0"/>
        <w:autoSpaceDN w:val="0"/>
        <w:spacing w:after="0" w:line="276" w:lineRule="auto"/>
        <w:ind w:left="792"/>
        <w:jc w:val="both"/>
        <w:rPr>
          <w:rFonts w:ascii="Montserrat Light" w:eastAsia="Montserrat" w:hAnsi="Montserrat Light" w:cs="Montserrat"/>
          <w:b/>
          <w:sz w:val="18"/>
          <w:szCs w:val="18"/>
          <w:lang w:val="x-none" w:eastAsia="es-ES"/>
        </w:rPr>
      </w:pPr>
    </w:p>
    <w:p w14:paraId="7417C0EC"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El prestador de servicios deberá designar técnicos capacitados en terapia de infusión que darán asistencia técnica al personal de Enfermería en todos los requerimientos implicados en el servicio integral.</w:t>
      </w:r>
    </w:p>
    <w:p w14:paraId="4E511073"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Distribuidos de la siguiente manera:</w:t>
      </w:r>
    </w:p>
    <w:p w14:paraId="16F0E937" w14:textId="66A4F4B4" w:rsidR="003D332B" w:rsidRPr="005B2B3F" w:rsidRDefault="00866A86" w:rsidP="009251D1">
      <w:pPr>
        <w:numPr>
          <w:ilvl w:val="0"/>
          <w:numId w:val="41"/>
        </w:numPr>
        <w:tabs>
          <w:tab w:val="left" w:pos="567"/>
        </w:tabs>
        <w:autoSpaceDE w:val="0"/>
        <w:autoSpaceDN w:val="0"/>
        <w:spacing w:after="0" w:line="276" w:lineRule="auto"/>
        <w:jc w:val="both"/>
        <w:rPr>
          <w:rFonts w:ascii="Montserrat Light" w:eastAsia="Montserrat" w:hAnsi="Montserrat Light" w:cs="Montserrat"/>
          <w:sz w:val="18"/>
          <w:szCs w:val="18"/>
          <w:lang w:val="x-none" w:eastAsia="es-ES"/>
        </w:rPr>
      </w:pPr>
      <w:r>
        <w:rPr>
          <w:rFonts w:ascii="Montserrat Light" w:eastAsia="Montserrat" w:hAnsi="Montserrat Light" w:cs="Montserrat"/>
          <w:sz w:val="18"/>
          <w:szCs w:val="18"/>
          <w:lang w:eastAsia="es-ES"/>
        </w:rPr>
        <w:t>3</w:t>
      </w:r>
      <w:r w:rsidR="003D332B" w:rsidRPr="003D332B">
        <w:rPr>
          <w:rFonts w:ascii="Montserrat Light" w:eastAsia="Montserrat" w:hAnsi="Montserrat Light" w:cs="Montserrat"/>
          <w:sz w:val="18"/>
          <w:szCs w:val="18"/>
          <w:lang w:val="x-none" w:eastAsia="es-ES"/>
        </w:rPr>
        <w:t xml:space="preserve"> técnicos </w:t>
      </w:r>
      <w:r w:rsidR="003D332B" w:rsidRPr="003D332B">
        <w:rPr>
          <w:rFonts w:ascii="Montserrat Light" w:eastAsia="Montserrat" w:hAnsi="Montserrat Light" w:cs="Montserrat"/>
          <w:sz w:val="18"/>
          <w:szCs w:val="18"/>
          <w:lang w:eastAsia="es-ES"/>
        </w:rPr>
        <w:t xml:space="preserve">que cubran </w:t>
      </w:r>
      <w:r w:rsidR="005B2B3F">
        <w:rPr>
          <w:rFonts w:ascii="Montserrat Light" w:eastAsia="Montserrat" w:hAnsi="Montserrat Light" w:cs="Montserrat"/>
          <w:sz w:val="18"/>
          <w:szCs w:val="18"/>
          <w:lang w:eastAsia="es-ES"/>
        </w:rPr>
        <w:t>el</w:t>
      </w:r>
      <w:r w:rsidR="003D332B" w:rsidRPr="003D332B">
        <w:rPr>
          <w:rFonts w:ascii="Montserrat Light" w:eastAsia="Montserrat" w:hAnsi="Montserrat Light" w:cs="Montserrat"/>
          <w:sz w:val="18"/>
          <w:szCs w:val="18"/>
          <w:lang w:eastAsia="es-ES"/>
        </w:rPr>
        <w:t xml:space="preserve"> turno </w:t>
      </w:r>
      <w:r w:rsidR="003D332B" w:rsidRPr="003D332B">
        <w:rPr>
          <w:rFonts w:ascii="Montserrat Light" w:eastAsia="Montserrat" w:hAnsi="Montserrat Light" w:cs="Montserrat"/>
          <w:sz w:val="18"/>
          <w:szCs w:val="18"/>
          <w:lang w:val="x-none" w:eastAsia="es-ES"/>
        </w:rPr>
        <w:t xml:space="preserve">matutino de lunes a viernes </w:t>
      </w:r>
      <w:r w:rsidR="003D332B" w:rsidRPr="003D332B">
        <w:rPr>
          <w:rFonts w:ascii="Montserrat Light" w:eastAsia="Montserrat" w:hAnsi="Montserrat Light" w:cs="Montserrat"/>
          <w:sz w:val="18"/>
          <w:szCs w:val="18"/>
          <w:lang w:eastAsia="es-ES"/>
        </w:rPr>
        <w:t>en horario de las 7:00 a las 14:00 horas</w:t>
      </w:r>
      <w:r w:rsidR="005B2B3F">
        <w:rPr>
          <w:rFonts w:ascii="Montserrat Light" w:eastAsia="Montserrat" w:hAnsi="Montserrat Light" w:cs="Montserrat"/>
          <w:sz w:val="18"/>
          <w:szCs w:val="18"/>
          <w:lang w:eastAsia="es-ES"/>
        </w:rPr>
        <w:t>.</w:t>
      </w:r>
    </w:p>
    <w:p w14:paraId="492B881D" w14:textId="390F6589" w:rsidR="005B2B3F" w:rsidRPr="003D332B" w:rsidRDefault="005B2B3F" w:rsidP="009251D1">
      <w:pPr>
        <w:numPr>
          <w:ilvl w:val="0"/>
          <w:numId w:val="41"/>
        </w:numPr>
        <w:tabs>
          <w:tab w:val="left" w:pos="567"/>
        </w:tabs>
        <w:autoSpaceDE w:val="0"/>
        <w:autoSpaceDN w:val="0"/>
        <w:spacing w:after="0" w:line="276" w:lineRule="auto"/>
        <w:jc w:val="both"/>
        <w:rPr>
          <w:rFonts w:ascii="Montserrat Light" w:eastAsia="Montserrat" w:hAnsi="Montserrat Light" w:cs="Montserrat"/>
          <w:sz w:val="18"/>
          <w:szCs w:val="18"/>
          <w:lang w:val="x-none" w:eastAsia="es-ES"/>
        </w:rPr>
      </w:pPr>
      <w:r>
        <w:rPr>
          <w:rFonts w:ascii="Montserrat Light" w:eastAsia="Montserrat" w:hAnsi="Montserrat Light" w:cs="Montserrat"/>
          <w:sz w:val="18"/>
          <w:szCs w:val="18"/>
          <w:lang w:eastAsia="es-ES"/>
        </w:rPr>
        <w:t>2 técnicos que cubran el turno vespertino de lunes a viernes en horario de las 14:00 a 21:00 horas.</w:t>
      </w:r>
    </w:p>
    <w:p w14:paraId="332FA9DD" w14:textId="77777777" w:rsidR="003D332B" w:rsidRPr="003D332B" w:rsidRDefault="003D332B" w:rsidP="009251D1">
      <w:pPr>
        <w:numPr>
          <w:ilvl w:val="0"/>
          <w:numId w:val="41"/>
        </w:numPr>
        <w:tabs>
          <w:tab w:val="left" w:pos="567"/>
        </w:tabs>
        <w:autoSpaceDE w:val="0"/>
        <w:autoSpaceDN w:val="0"/>
        <w:spacing w:after="0" w:line="276" w:lineRule="auto"/>
        <w:jc w:val="both"/>
        <w:rPr>
          <w:rFonts w:ascii="Montserrat Light" w:eastAsia="Montserrat" w:hAnsi="Montserrat Light" w:cs="Montserrat"/>
          <w:sz w:val="18"/>
          <w:szCs w:val="18"/>
          <w:lang w:val="x-none" w:eastAsia="es-ES"/>
        </w:rPr>
      </w:pPr>
      <w:r w:rsidRPr="003D332B">
        <w:rPr>
          <w:rFonts w:ascii="Montserrat Light" w:eastAsia="Montserrat" w:hAnsi="Montserrat Light" w:cs="Montserrat"/>
          <w:sz w:val="18"/>
          <w:szCs w:val="18"/>
          <w:lang w:eastAsia="es-ES"/>
        </w:rPr>
        <w:t>2</w:t>
      </w:r>
      <w:r w:rsidRPr="003D332B">
        <w:rPr>
          <w:rFonts w:ascii="Montserrat Light" w:eastAsia="Montserrat" w:hAnsi="Montserrat Light" w:cs="Montserrat"/>
          <w:sz w:val="18"/>
          <w:szCs w:val="18"/>
          <w:lang w:val="x-none" w:eastAsia="es-ES"/>
        </w:rPr>
        <w:t xml:space="preserve"> técnicos en turno de jornada acumulada (sábado, domingo y días festivos) en un horario de las 8:00 a 21:00 horas.</w:t>
      </w:r>
    </w:p>
    <w:p w14:paraId="469456AE" w14:textId="469BF631" w:rsidR="003D332B" w:rsidRPr="003D332B" w:rsidRDefault="00866A86" w:rsidP="009251D1">
      <w:pPr>
        <w:numPr>
          <w:ilvl w:val="0"/>
          <w:numId w:val="41"/>
        </w:numPr>
        <w:tabs>
          <w:tab w:val="left" w:pos="567"/>
        </w:tabs>
        <w:autoSpaceDE w:val="0"/>
        <w:autoSpaceDN w:val="0"/>
        <w:spacing w:after="0" w:line="276" w:lineRule="auto"/>
        <w:jc w:val="both"/>
        <w:rPr>
          <w:rFonts w:ascii="Montserrat Light" w:eastAsia="Montserrat" w:hAnsi="Montserrat Light" w:cs="Montserrat"/>
          <w:sz w:val="18"/>
          <w:szCs w:val="18"/>
          <w:lang w:val="x-none" w:eastAsia="es-ES"/>
        </w:rPr>
      </w:pPr>
      <w:r>
        <w:rPr>
          <w:rFonts w:ascii="Montserrat Light" w:eastAsia="Montserrat" w:hAnsi="Montserrat Light" w:cs="Montserrat"/>
          <w:sz w:val="18"/>
          <w:szCs w:val="18"/>
          <w:lang w:eastAsia="es-ES"/>
        </w:rPr>
        <w:t>1</w:t>
      </w:r>
      <w:r w:rsidR="003D332B" w:rsidRPr="003D332B">
        <w:rPr>
          <w:rFonts w:ascii="Montserrat Light" w:eastAsia="Montserrat" w:hAnsi="Montserrat Light" w:cs="Montserrat"/>
          <w:sz w:val="18"/>
          <w:szCs w:val="18"/>
          <w:lang w:eastAsia="es-ES"/>
        </w:rPr>
        <w:t xml:space="preserve"> técnico en horario nocturno de las 21:00 a las 8:00 horas </w:t>
      </w:r>
    </w:p>
    <w:p w14:paraId="43CE316B"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p>
    <w:p w14:paraId="584AB867"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 xml:space="preserve">Este personal deberá permanecer a disposición del Administrador del Contrato, según corresponda, y estar disponible de acuerdo a la programación de las terapias. </w:t>
      </w:r>
    </w:p>
    <w:p w14:paraId="45911BCA" w14:textId="77777777" w:rsidR="003D332B" w:rsidRPr="00CE6F48" w:rsidRDefault="003D332B" w:rsidP="003D332B">
      <w:pPr>
        <w:pBdr>
          <w:top w:val="nil"/>
          <w:left w:val="nil"/>
          <w:bottom w:val="nil"/>
          <w:right w:val="nil"/>
          <w:between w:val="nil"/>
        </w:pBdr>
        <w:tabs>
          <w:tab w:val="left" w:pos="567"/>
          <w:tab w:val="left" w:pos="709"/>
          <w:tab w:val="left" w:pos="851"/>
          <w:tab w:val="left" w:pos="993"/>
        </w:tabs>
        <w:spacing w:after="0" w:line="276" w:lineRule="auto"/>
        <w:ind w:right="100"/>
        <w:jc w:val="both"/>
        <w:rPr>
          <w:rFonts w:ascii="Montserrat Light" w:eastAsia="Montserrat" w:hAnsi="Montserrat Light" w:cs="Montserrat"/>
          <w:sz w:val="18"/>
          <w:szCs w:val="18"/>
          <w:lang w:eastAsia="es-MX"/>
        </w:rPr>
      </w:pPr>
    </w:p>
    <w:p w14:paraId="6AE3DC16" w14:textId="77777777" w:rsidR="003D332B" w:rsidRPr="003D332B" w:rsidRDefault="003D332B" w:rsidP="003D332B">
      <w:pPr>
        <w:pBdr>
          <w:top w:val="nil"/>
          <w:left w:val="nil"/>
          <w:bottom w:val="nil"/>
          <w:right w:val="nil"/>
          <w:between w:val="nil"/>
        </w:pBdr>
        <w:tabs>
          <w:tab w:val="left" w:pos="567"/>
          <w:tab w:val="left" w:pos="709"/>
          <w:tab w:val="left" w:pos="851"/>
          <w:tab w:val="left" w:pos="993"/>
        </w:tabs>
        <w:spacing w:after="0" w:line="276" w:lineRule="auto"/>
        <w:ind w:right="100"/>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El personal técnico, deberá cumplir con lo siguiente:</w:t>
      </w:r>
    </w:p>
    <w:p w14:paraId="427F31AD" w14:textId="77777777" w:rsidR="003D332B" w:rsidRPr="003D332B" w:rsidRDefault="003D332B" w:rsidP="003D332B">
      <w:pPr>
        <w:pBdr>
          <w:top w:val="nil"/>
          <w:left w:val="nil"/>
          <w:bottom w:val="nil"/>
          <w:right w:val="nil"/>
          <w:between w:val="nil"/>
        </w:pBdr>
        <w:tabs>
          <w:tab w:val="left" w:pos="567"/>
          <w:tab w:val="left" w:pos="709"/>
          <w:tab w:val="left" w:pos="851"/>
          <w:tab w:val="left" w:pos="993"/>
        </w:tabs>
        <w:spacing w:after="0" w:line="276" w:lineRule="auto"/>
        <w:ind w:right="100"/>
        <w:jc w:val="both"/>
        <w:rPr>
          <w:rFonts w:ascii="Montserrat Light" w:eastAsia="Montserrat" w:hAnsi="Montserrat Light" w:cs="Montserrat"/>
          <w:b/>
          <w:sz w:val="18"/>
          <w:szCs w:val="18"/>
          <w:lang w:eastAsia="es-MX"/>
        </w:rPr>
      </w:pPr>
    </w:p>
    <w:p w14:paraId="24A19317" w14:textId="77777777" w:rsidR="003D332B" w:rsidRPr="003D332B" w:rsidRDefault="003D332B" w:rsidP="009251D1">
      <w:pPr>
        <w:numPr>
          <w:ilvl w:val="2"/>
          <w:numId w:val="35"/>
        </w:numPr>
        <w:tabs>
          <w:tab w:val="left" w:pos="567"/>
        </w:tabs>
        <w:autoSpaceDE w:val="0"/>
        <w:autoSpaceDN w:val="0"/>
        <w:spacing w:after="0" w:line="276" w:lineRule="auto"/>
        <w:jc w:val="both"/>
        <w:rPr>
          <w:rFonts w:ascii="Montserrat Light" w:eastAsia="Montserrat" w:hAnsi="Montserrat Light" w:cs="Montserrat"/>
          <w:b/>
          <w:sz w:val="18"/>
          <w:szCs w:val="18"/>
          <w:lang w:val="x-none" w:eastAsia="es-ES"/>
        </w:rPr>
      </w:pPr>
      <w:r w:rsidRPr="003D332B">
        <w:rPr>
          <w:rFonts w:ascii="Montserrat Light" w:eastAsia="Montserrat" w:hAnsi="Montserrat Light" w:cs="Montserrat"/>
          <w:b/>
          <w:sz w:val="18"/>
          <w:szCs w:val="18"/>
          <w:lang w:val="x-none" w:eastAsia="es-ES"/>
        </w:rPr>
        <w:t xml:space="preserve">Actividades asistenciales del técnico para las terapias de infusión  </w:t>
      </w:r>
    </w:p>
    <w:p w14:paraId="659499A4" w14:textId="77777777" w:rsidR="003D332B" w:rsidRPr="003D332B" w:rsidRDefault="003D332B" w:rsidP="003D332B">
      <w:pPr>
        <w:tabs>
          <w:tab w:val="left" w:pos="567"/>
        </w:tabs>
        <w:spacing w:after="0" w:line="276" w:lineRule="auto"/>
        <w:jc w:val="both"/>
        <w:rPr>
          <w:rFonts w:ascii="Montserrat Light" w:eastAsia="Montserrat" w:hAnsi="Montserrat Light" w:cs="Montserrat"/>
          <w:b/>
          <w:sz w:val="18"/>
          <w:szCs w:val="18"/>
          <w:lang w:eastAsia="es-MX"/>
        </w:rPr>
      </w:pPr>
    </w:p>
    <w:p w14:paraId="10D722F0" w14:textId="77777777" w:rsidR="003D332B" w:rsidRPr="003D332B" w:rsidRDefault="003D332B" w:rsidP="003D332B">
      <w:pPr>
        <w:tabs>
          <w:tab w:val="left" w:pos="567"/>
        </w:tabs>
        <w:spacing w:after="0" w:line="276" w:lineRule="auto"/>
        <w:jc w:val="both"/>
        <w:rPr>
          <w:rFonts w:ascii="Montserrat Light" w:eastAsia="Montserrat" w:hAnsi="Montserrat Light" w:cs="Montserrat"/>
          <w:b/>
          <w:sz w:val="18"/>
          <w:szCs w:val="18"/>
          <w:lang w:eastAsia="es-MX"/>
        </w:rPr>
      </w:pPr>
      <w:r w:rsidRPr="003D332B">
        <w:rPr>
          <w:rFonts w:ascii="Montserrat Light" w:eastAsia="Montserrat" w:hAnsi="Montserrat Light" w:cs="Montserrat"/>
          <w:b/>
          <w:sz w:val="18"/>
          <w:szCs w:val="18"/>
          <w:lang w:eastAsia="es-MX"/>
        </w:rPr>
        <w:t>Antes y durante cada terapia:</w:t>
      </w:r>
    </w:p>
    <w:p w14:paraId="28641C6B" w14:textId="73743DC7" w:rsidR="003D332B" w:rsidRPr="003D332B" w:rsidRDefault="003D332B" w:rsidP="003D332B">
      <w:pPr>
        <w:tabs>
          <w:tab w:val="left" w:pos="567"/>
        </w:tabs>
        <w:spacing w:after="0" w:line="276" w:lineRule="auto"/>
        <w:jc w:val="both"/>
        <w:rPr>
          <w:rFonts w:ascii="Montserrat Light" w:eastAsia="Montserrat" w:hAnsi="Montserrat Light" w:cs="Montserrat"/>
          <w:b/>
          <w:sz w:val="18"/>
          <w:szCs w:val="18"/>
          <w:lang w:eastAsia="es-MX"/>
        </w:rPr>
      </w:pPr>
    </w:p>
    <w:p w14:paraId="23A2F66F" w14:textId="77777777" w:rsidR="003D332B" w:rsidRPr="003D332B" w:rsidRDefault="003D332B" w:rsidP="009251D1">
      <w:pPr>
        <w:numPr>
          <w:ilvl w:val="0"/>
          <w:numId w:val="36"/>
        </w:numPr>
        <w:pBdr>
          <w:top w:val="nil"/>
          <w:left w:val="nil"/>
          <w:bottom w:val="nil"/>
          <w:right w:val="nil"/>
          <w:between w:val="nil"/>
        </w:pBdr>
        <w:tabs>
          <w:tab w:val="left" w:pos="567"/>
        </w:tabs>
        <w:autoSpaceDE w:val="0"/>
        <w:autoSpaceDN w:val="0"/>
        <w:spacing w:after="0" w:line="276" w:lineRule="auto"/>
        <w:jc w:val="both"/>
        <w:rPr>
          <w:rFonts w:ascii="Montserrat Light" w:eastAsia="Montserrat" w:hAnsi="Montserrat Light" w:cs="Montserrat"/>
          <w:sz w:val="18"/>
          <w:szCs w:val="18"/>
          <w:lang w:val="x-none" w:eastAsia="es-ES"/>
        </w:rPr>
      </w:pPr>
      <w:r w:rsidRPr="003D332B">
        <w:rPr>
          <w:rFonts w:ascii="Montserrat Light" w:eastAsia="Montserrat" w:hAnsi="Montserrat Light" w:cs="Montserrat"/>
          <w:sz w:val="18"/>
          <w:szCs w:val="18"/>
          <w:lang w:val="x-none" w:eastAsia="es-ES"/>
        </w:rPr>
        <w:t>El TÉCNICO deberá presentarse:</w:t>
      </w:r>
    </w:p>
    <w:p w14:paraId="3DD4D7B1" w14:textId="77777777" w:rsidR="003D332B" w:rsidRPr="003D332B" w:rsidRDefault="003D332B" w:rsidP="009251D1">
      <w:pPr>
        <w:numPr>
          <w:ilvl w:val="0"/>
          <w:numId w:val="22"/>
        </w:numPr>
        <w:pBdr>
          <w:top w:val="nil"/>
          <w:left w:val="nil"/>
          <w:bottom w:val="nil"/>
          <w:right w:val="nil"/>
          <w:between w:val="nil"/>
        </w:pBdr>
        <w:tabs>
          <w:tab w:val="left" w:pos="567"/>
        </w:tabs>
        <w:spacing w:after="0" w:line="276" w:lineRule="auto"/>
        <w:ind w:left="567" w:firstLine="0"/>
        <w:jc w:val="both"/>
        <w:rPr>
          <w:rFonts w:ascii="Montserrat Light" w:eastAsia="Cambria" w:hAnsi="Montserrat Light" w:cs="Cambria"/>
          <w:sz w:val="18"/>
          <w:szCs w:val="18"/>
          <w:lang w:eastAsia="es-MX"/>
        </w:rPr>
      </w:pPr>
      <w:r w:rsidRPr="003D332B">
        <w:rPr>
          <w:rFonts w:ascii="Montserrat Light" w:eastAsia="Montserrat" w:hAnsi="Montserrat Light" w:cs="Montserrat"/>
          <w:sz w:val="18"/>
          <w:szCs w:val="18"/>
          <w:lang w:eastAsia="es-MX"/>
        </w:rPr>
        <w:t xml:space="preserve">Turno matutino a las 07:00 </w:t>
      </w:r>
      <w:proofErr w:type="spellStart"/>
      <w:r w:rsidRPr="003D332B">
        <w:rPr>
          <w:rFonts w:ascii="Montserrat Light" w:eastAsia="Montserrat" w:hAnsi="Montserrat Light" w:cs="Montserrat"/>
          <w:sz w:val="18"/>
          <w:szCs w:val="18"/>
          <w:lang w:eastAsia="es-MX"/>
        </w:rPr>
        <w:t>hrs</w:t>
      </w:r>
      <w:proofErr w:type="spellEnd"/>
      <w:r w:rsidRPr="003D332B">
        <w:rPr>
          <w:rFonts w:ascii="Montserrat Light" w:eastAsia="Montserrat" w:hAnsi="Montserrat Light" w:cs="Montserrat"/>
          <w:sz w:val="18"/>
          <w:szCs w:val="18"/>
          <w:lang w:eastAsia="es-MX"/>
        </w:rPr>
        <w:t>.</w:t>
      </w:r>
    </w:p>
    <w:p w14:paraId="29637333" w14:textId="4D137ACF" w:rsidR="003D332B" w:rsidRPr="0034665C" w:rsidRDefault="003D332B" w:rsidP="009251D1">
      <w:pPr>
        <w:numPr>
          <w:ilvl w:val="0"/>
          <w:numId w:val="22"/>
        </w:numPr>
        <w:pBdr>
          <w:top w:val="nil"/>
          <w:left w:val="nil"/>
          <w:bottom w:val="nil"/>
          <w:right w:val="nil"/>
          <w:between w:val="nil"/>
        </w:pBdr>
        <w:tabs>
          <w:tab w:val="left" w:pos="567"/>
        </w:tabs>
        <w:spacing w:after="0" w:line="276" w:lineRule="auto"/>
        <w:ind w:left="567" w:firstLine="0"/>
        <w:jc w:val="both"/>
        <w:rPr>
          <w:rFonts w:ascii="Montserrat Light" w:eastAsia="Cambria" w:hAnsi="Montserrat Light" w:cs="Cambria"/>
          <w:sz w:val="18"/>
          <w:szCs w:val="18"/>
          <w:lang w:eastAsia="es-MX"/>
        </w:rPr>
      </w:pPr>
      <w:r w:rsidRPr="003D332B">
        <w:rPr>
          <w:rFonts w:ascii="Montserrat Light" w:eastAsia="Montserrat" w:hAnsi="Montserrat Light" w:cs="Montserrat"/>
          <w:sz w:val="18"/>
          <w:szCs w:val="18"/>
          <w:lang w:eastAsia="es-MX"/>
        </w:rPr>
        <w:t xml:space="preserve">Turno vespertino 14:00 </w:t>
      </w:r>
      <w:proofErr w:type="spellStart"/>
      <w:r w:rsidRPr="003D332B">
        <w:rPr>
          <w:rFonts w:ascii="Montserrat Light" w:eastAsia="Montserrat" w:hAnsi="Montserrat Light" w:cs="Montserrat"/>
          <w:sz w:val="18"/>
          <w:szCs w:val="18"/>
          <w:lang w:eastAsia="es-MX"/>
        </w:rPr>
        <w:t>hrs</w:t>
      </w:r>
      <w:proofErr w:type="spellEnd"/>
      <w:r w:rsidRPr="003D332B">
        <w:rPr>
          <w:rFonts w:ascii="Montserrat Light" w:eastAsia="Montserrat" w:hAnsi="Montserrat Light" w:cs="Montserrat"/>
          <w:sz w:val="18"/>
          <w:szCs w:val="18"/>
          <w:lang w:eastAsia="es-MX"/>
        </w:rPr>
        <w:t>.</w:t>
      </w:r>
    </w:p>
    <w:p w14:paraId="7F5B3169" w14:textId="7C2B4C35" w:rsidR="0034665C" w:rsidRPr="0034665C" w:rsidRDefault="0034665C" w:rsidP="009251D1">
      <w:pPr>
        <w:numPr>
          <w:ilvl w:val="0"/>
          <w:numId w:val="22"/>
        </w:numPr>
        <w:pBdr>
          <w:top w:val="nil"/>
          <w:left w:val="nil"/>
          <w:bottom w:val="nil"/>
          <w:right w:val="nil"/>
          <w:between w:val="nil"/>
        </w:pBdr>
        <w:tabs>
          <w:tab w:val="left" w:pos="567"/>
        </w:tabs>
        <w:spacing w:after="0" w:line="276" w:lineRule="auto"/>
        <w:ind w:left="567" w:firstLine="0"/>
        <w:jc w:val="both"/>
        <w:rPr>
          <w:rFonts w:ascii="Montserrat Light" w:eastAsia="Cambria" w:hAnsi="Montserrat Light" w:cs="Cambria"/>
          <w:sz w:val="18"/>
          <w:szCs w:val="18"/>
          <w:lang w:eastAsia="es-MX"/>
        </w:rPr>
      </w:pPr>
      <w:r>
        <w:rPr>
          <w:rFonts w:ascii="Montserrat Light" w:eastAsia="Montserrat" w:hAnsi="Montserrat Light" w:cs="Montserrat"/>
          <w:sz w:val="18"/>
          <w:szCs w:val="18"/>
          <w:lang w:eastAsia="es-MX"/>
        </w:rPr>
        <w:t xml:space="preserve">Turno de jornada acumulada 8:00 </w:t>
      </w:r>
      <w:proofErr w:type="spellStart"/>
      <w:r>
        <w:rPr>
          <w:rFonts w:ascii="Montserrat Light" w:eastAsia="Montserrat" w:hAnsi="Montserrat Light" w:cs="Montserrat"/>
          <w:sz w:val="18"/>
          <w:szCs w:val="18"/>
          <w:lang w:eastAsia="es-MX"/>
        </w:rPr>
        <w:t>hrs</w:t>
      </w:r>
      <w:proofErr w:type="spellEnd"/>
      <w:r>
        <w:rPr>
          <w:rFonts w:ascii="Montserrat Light" w:eastAsia="Montserrat" w:hAnsi="Montserrat Light" w:cs="Montserrat"/>
          <w:sz w:val="18"/>
          <w:szCs w:val="18"/>
          <w:lang w:eastAsia="es-MX"/>
        </w:rPr>
        <w:t>.</w:t>
      </w:r>
    </w:p>
    <w:p w14:paraId="24178F1B" w14:textId="4CAE5127" w:rsidR="0034665C" w:rsidRPr="003D332B" w:rsidRDefault="0034665C" w:rsidP="009251D1">
      <w:pPr>
        <w:numPr>
          <w:ilvl w:val="0"/>
          <w:numId w:val="22"/>
        </w:numPr>
        <w:pBdr>
          <w:top w:val="nil"/>
          <w:left w:val="nil"/>
          <w:bottom w:val="nil"/>
          <w:right w:val="nil"/>
          <w:between w:val="nil"/>
        </w:pBdr>
        <w:tabs>
          <w:tab w:val="left" w:pos="567"/>
        </w:tabs>
        <w:spacing w:after="0" w:line="276" w:lineRule="auto"/>
        <w:ind w:left="567" w:firstLine="0"/>
        <w:jc w:val="both"/>
        <w:rPr>
          <w:rFonts w:ascii="Montserrat Light" w:eastAsia="Cambria" w:hAnsi="Montserrat Light" w:cs="Cambria"/>
          <w:sz w:val="18"/>
          <w:szCs w:val="18"/>
          <w:lang w:eastAsia="es-MX"/>
        </w:rPr>
      </w:pPr>
      <w:r>
        <w:rPr>
          <w:rFonts w:ascii="Montserrat Light" w:eastAsia="Montserrat" w:hAnsi="Montserrat Light" w:cs="Montserrat"/>
          <w:sz w:val="18"/>
          <w:szCs w:val="18"/>
          <w:lang w:eastAsia="es-MX"/>
        </w:rPr>
        <w:t xml:space="preserve">Turno nocturno 21:00 </w:t>
      </w:r>
      <w:proofErr w:type="spellStart"/>
      <w:r>
        <w:rPr>
          <w:rFonts w:ascii="Montserrat Light" w:eastAsia="Montserrat" w:hAnsi="Montserrat Light" w:cs="Montserrat"/>
          <w:sz w:val="18"/>
          <w:szCs w:val="18"/>
          <w:lang w:eastAsia="es-MX"/>
        </w:rPr>
        <w:t>hrs</w:t>
      </w:r>
      <w:proofErr w:type="spellEnd"/>
      <w:r>
        <w:rPr>
          <w:rFonts w:ascii="Montserrat Light" w:eastAsia="Montserrat" w:hAnsi="Montserrat Light" w:cs="Montserrat"/>
          <w:sz w:val="18"/>
          <w:szCs w:val="18"/>
          <w:lang w:eastAsia="es-MX"/>
        </w:rPr>
        <w:t>.</w:t>
      </w:r>
    </w:p>
    <w:p w14:paraId="67473375" w14:textId="77777777" w:rsidR="003D332B" w:rsidRPr="003D332B" w:rsidRDefault="003D332B" w:rsidP="003D332B">
      <w:pPr>
        <w:pBdr>
          <w:top w:val="nil"/>
          <w:left w:val="nil"/>
          <w:bottom w:val="nil"/>
          <w:right w:val="nil"/>
          <w:between w:val="nil"/>
        </w:pBdr>
        <w:tabs>
          <w:tab w:val="left" w:pos="567"/>
        </w:tabs>
        <w:spacing w:after="0" w:line="276" w:lineRule="auto"/>
        <w:ind w:left="567"/>
        <w:jc w:val="both"/>
        <w:rPr>
          <w:rFonts w:ascii="Montserrat Light" w:eastAsia="Cambria" w:hAnsi="Montserrat Light" w:cs="Cambria"/>
          <w:sz w:val="18"/>
          <w:szCs w:val="18"/>
          <w:lang w:eastAsia="es-MX"/>
        </w:rPr>
      </w:pPr>
    </w:p>
    <w:p w14:paraId="318DF7BB" w14:textId="77777777" w:rsidR="003D332B" w:rsidRPr="003D332B" w:rsidRDefault="003D332B" w:rsidP="009251D1">
      <w:pPr>
        <w:numPr>
          <w:ilvl w:val="0"/>
          <w:numId w:val="36"/>
        </w:numPr>
        <w:pBdr>
          <w:top w:val="nil"/>
          <w:left w:val="nil"/>
          <w:bottom w:val="nil"/>
          <w:right w:val="nil"/>
          <w:between w:val="nil"/>
        </w:pBdr>
        <w:tabs>
          <w:tab w:val="left" w:pos="567"/>
        </w:tabs>
        <w:autoSpaceDE w:val="0"/>
        <w:autoSpaceDN w:val="0"/>
        <w:spacing w:after="0" w:line="276" w:lineRule="auto"/>
        <w:ind w:left="567" w:hanging="207"/>
        <w:jc w:val="both"/>
        <w:rPr>
          <w:rFonts w:ascii="Montserrat Light" w:eastAsia="Montserrat" w:hAnsi="Montserrat Light" w:cs="Montserrat"/>
          <w:color w:val="000000"/>
          <w:sz w:val="18"/>
          <w:szCs w:val="18"/>
          <w:lang w:val="x-none" w:eastAsia="es-ES"/>
        </w:rPr>
      </w:pPr>
      <w:r w:rsidRPr="003D332B">
        <w:rPr>
          <w:rFonts w:ascii="Montserrat Light" w:eastAsia="Montserrat" w:hAnsi="Montserrat Light" w:cs="Montserrat"/>
          <w:color w:val="000000"/>
          <w:sz w:val="18"/>
          <w:szCs w:val="18"/>
          <w:lang w:val="x-none" w:eastAsia="es-ES"/>
        </w:rPr>
        <w:t xml:space="preserve">Deberá entregar y tener listos 10 (diez) minutos antes de cada terapia, el equipo, los accesorios, los bienes de consumo, estériles, completos, requeridos, conforme a </w:t>
      </w:r>
      <w:r w:rsidRPr="003D332B">
        <w:rPr>
          <w:rFonts w:ascii="Montserrat Light" w:eastAsia="Montserrat" w:hAnsi="Montserrat Light" w:cs="Montserrat"/>
          <w:color w:val="000000"/>
          <w:sz w:val="18"/>
          <w:szCs w:val="18"/>
          <w:lang w:eastAsia="es-ES"/>
        </w:rPr>
        <w:t>la logística considerada.</w:t>
      </w:r>
      <w:r w:rsidRPr="003D332B">
        <w:rPr>
          <w:rFonts w:ascii="Montserrat Light" w:eastAsia="Montserrat" w:hAnsi="Montserrat Light" w:cs="Montserrat"/>
          <w:color w:val="000000"/>
          <w:sz w:val="18"/>
          <w:szCs w:val="18"/>
          <w:lang w:val="x-none" w:eastAsia="es-ES"/>
        </w:rPr>
        <w:t xml:space="preserve"> </w:t>
      </w:r>
    </w:p>
    <w:p w14:paraId="2E658DD0" w14:textId="1AD52ABF" w:rsidR="003D332B" w:rsidRPr="003D332B" w:rsidRDefault="003D332B" w:rsidP="009251D1">
      <w:pPr>
        <w:numPr>
          <w:ilvl w:val="0"/>
          <w:numId w:val="36"/>
        </w:numPr>
        <w:pBdr>
          <w:top w:val="nil"/>
          <w:left w:val="nil"/>
          <w:bottom w:val="nil"/>
          <w:right w:val="nil"/>
          <w:between w:val="nil"/>
        </w:pBdr>
        <w:tabs>
          <w:tab w:val="left" w:pos="567"/>
        </w:tabs>
        <w:autoSpaceDE w:val="0"/>
        <w:autoSpaceDN w:val="0"/>
        <w:spacing w:after="0" w:line="276" w:lineRule="auto"/>
        <w:ind w:left="567" w:hanging="207"/>
        <w:jc w:val="both"/>
        <w:rPr>
          <w:rFonts w:ascii="Montserrat Light" w:eastAsia="Times New Roman" w:hAnsi="Montserrat Light" w:cs="Times New Roman"/>
          <w:sz w:val="18"/>
          <w:szCs w:val="18"/>
          <w:lang w:val="x-none" w:eastAsia="es-ES"/>
        </w:rPr>
      </w:pPr>
      <w:r w:rsidRPr="003D332B">
        <w:rPr>
          <w:rFonts w:ascii="Montserrat Light" w:eastAsia="Montserrat" w:hAnsi="Montserrat Light" w:cs="Montserrat"/>
          <w:color w:val="000000"/>
          <w:sz w:val="18"/>
          <w:szCs w:val="18"/>
          <w:lang w:val="x-none" w:eastAsia="es-ES"/>
        </w:rPr>
        <w:t>Deberá realizar recorridos al iniciar cada turno para r</w:t>
      </w:r>
      <w:r w:rsidRPr="003D332B">
        <w:rPr>
          <w:rFonts w:ascii="Montserrat Light" w:eastAsia="Montserrat" w:hAnsi="Montserrat Light" w:cs="Montserrat"/>
          <w:color w:val="000000"/>
          <w:sz w:val="18"/>
          <w:szCs w:val="18"/>
          <w:lang w:eastAsia="es-ES"/>
        </w:rPr>
        <w:t>e</w:t>
      </w:r>
      <w:r w:rsidRPr="003D332B">
        <w:rPr>
          <w:rFonts w:ascii="Montserrat Light" w:eastAsia="Montserrat" w:hAnsi="Montserrat Light" w:cs="Montserrat"/>
          <w:color w:val="000000"/>
          <w:sz w:val="18"/>
          <w:szCs w:val="18"/>
          <w:lang w:val="x-none" w:eastAsia="es-ES"/>
        </w:rPr>
        <w:t>visar y visualizar que los equipos médicos se encuentren en óptimo funcionamiento</w:t>
      </w:r>
      <w:r w:rsidRPr="003D332B">
        <w:rPr>
          <w:rFonts w:ascii="Montserrat Light" w:eastAsia="Montserrat" w:hAnsi="Montserrat Light" w:cs="Montserrat"/>
          <w:color w:val="000000"/>
          <w:sz w:val="18"/>
          <w:szCs w:val="18"/>
          <w:lang w:eastAsia="es-ES"/>
        </w:rPr>
        <w:t xml:space="preserve">, el recorrido realizado deberá ser validado con </w:t>
      </w:r>
      <w:r w:rsidRPr="003D332B">
        <w:rPr>
          <w:rFonts w:ascii="Montserrat Light" w:eastAsia="Montserrat" w:hAnsi="Montserrat Light" w:cs="Montserrat"/>
          <w:b/>
          <w:sz w:val="18"/>
          <w:szCs w:val="18"/>
          <w:lang w:val="x-none" w:eastAsia="es-ES"/>
        </w:rPr>
        <w:t xml:space="preserve">nombre, </w:t>
      </w:r>
      <w:r w:rsidR="00C91B30">
        <w:rPr>
          <w:rFonts w:ascii="Montserrat Light" w:eastAsia="Montserrat" w:hAnsi="Montserrat Light" w:cs="Montserrat"/>
          <w:b/>
          <w:sz w:val="18"/>
          <w:szCs w:val="18"/>
          <w:lang w:eastAsia="es-ES"/>
        </w:rPr>
        <w:t>clave</w:t>
      </w:r>
      <w:r w:rsidRPr="003D332B">
        <w:rPr>
          <w:rFonts w:ascii="Montserrat Light" w:eastAsia="Montserrat" w:hAnsi="Montserrat Light" w:cs="Montserrat"/>
          <w:b/>
          <w:sz w:val="18"/>
          <w:szCs w:val="18"/>
          <w:lang w:val="x-none" w:eastAsia="es-ES"/>
        </w:rPr>
        <w:t xml:space="preserve"> y firma autógrafa</w:t>
      </w:r>
      <w:r w:rsidRPr="003D332B">
        <w:rPr>
          <w:rFonts w:ascii="Montserrat Light" w:eastAsia="Montserrat" w:hAnsi="Montserrat Light" w:cs="Montserrat"/>
          <w:sz w:val="18"/>
          <w:szCs w:val="18"/>
          <w:lang w:val="x-none" w:eastAsia="es-ES"/>
        </w:rPr>
        <w:t xml:space="preserve"> </w:t>
      </w:r>
      <w:r w:rsidRPr="003D332B">
        <w:rPr>
          <w:rFonts w:ascii="Montserrat Light" w:eastAsia="Montserrat" w:hAnsi="Montserrat Light" w:cs="Montserrat"/>
          <w:color w:val="000000"/>
          <w:sz w:val="18"/>
          <w:szCs w:val="18"/>
          <w:lang w:eastAsia="es-ES"/>
        </w:rPr>
        <w:t>de la jefa de enfermeras en turno del área médica que el técnico visite.</w:t>
      </w:r>
    </w:p>
    <w:p w14:paraId="08FE25FB" w14:textId="77777777" w:rsidR="003D332B" w:rsidRPr="003D332B" w:rsidRDefault="003D332B" w:rsidP="009251D1">
      <w:pPr>
        <w:numPr>
          <w:ilvl w:val="0"/>
          <w:numId w:val="36"/>
        </w:numPr>
        <w:pBdr>
          <w:top w:val="nil"/>
          <w:left w:val="nil"/>
          <w:bottom w:val="nil"/>
          <w:right w:val="nil"/>
          <w:between w:val="nil"/>
        </w:pBdr>
        <w:tabs>
          <w:tab w:val="left" w:pos="567"/>
        </w:tabs>
        <w:autoSpaceDE w:val="0"/>
        <w:autoSpaceDN w:val="0"/>
        <w:spacing w:after="0" w:line="276" w:lineRule="auto"/>
        <w:ind w:left="567" w:hanging="207"/>
        <w:jc w:val="both"/>
        <w:rPr>
          <w:rFonts w:ascii="Montserrat Light" w:eastAsia="Times New Roman" w:hAnsi="Montserrat Light" w:cs="Times New Roman"/>
          <w:sz w:val="18"/>
          <w:szCs w:val="18"/>
          <w:lang w:val="x-none" w:eastAsia="es-ES"/>
        </w:rPr>
      </w:pPr>
      <w:r w:rsidRPr="003D332B">
        <w:rPr>
          <w:rFonts w:ascii="Montserrat Light" w:eastAsia="Montserrat" w:hAnsi="Montserrat Light" w:cs="Montserrat"/>
          <w:color w:val="000000"/>
          <w:sz w:val="18"/>
          <w:szCs w:val="18"/>
          <w:lang w:val="x-none" w:eastAsia="es-ES"/>
        </w:rPr>
        <w:t xml:space="preserve">Asistencia técnica al personal de enfermería o médico con respecto a la provisión de </w:t>
      </w:r>
      <w:r w:rsidRPr="003D332B">
        <w:rPr>
          <w:rFonts w:ascii="Montserrat Light" w:eastAsia="Montserrat" w:hAnsi="Montserrat Light" w:cs="Montserrat"/>
          <w:sz w:val="18"/>
          <w:szCs w:val="18"/>
          <w:lang w:val="x-none" w:eastAsia="es-ES"/>
        </w:rPr>
        <w:t>insumos y/o al funcionamiento del equipo.</w:t>
      </w:r>
    </w:p>
    <w:p w14:paraId="1903B141" w14:textId="545F5B7C" w:rsidR="003D332B" w:rsidRPr="003D332B" w:rsidRDefault="003D332B" w:rsidP="009251D1">
      <w:pPr>
        <w:numPr>
          <w:ilvl w:val="0"/>
          <w:numId w:val="36"/>
        </w:numPr>
        <w:pBdr>
          <w:top w:val="nil"/>
          <w:left w:val="nil"/>
          <w:bottom w:val="nil"/>
          <w:right w:val="nil"/>
          <w:between w:val="nil"/>
        </w:pBdr>
        <w:tabs>
          <w:tab w:val="left" w:pos="567"/>
        </w:tabs>
        <w:autoSpaceDE w:val="0"/>
        <w:autoSpaceDN w:val="0"/>
        <w:spacing w:after="0" w:line="276" w:lineRule="auto"/>
        <w:ind w:left="567" w:hanging="207"/>
        <w:jc w:val="both"/>
        <w:rPr>
          <w:rFonts w:ascii="Montserrat Light" w:eastAsia="Montserrat" w:hAnsi="Montserrat Light" w:cs="Montserrat"/>
          <w:color w:val="000000"/>
          <w:sz w:val="18"/>
          <w:szCs w:val="18"/>
          <w:lang w:val="x-none" w:eastAsia="es-ES"/>
        </w:rPr>
      </w:pPr>
      <w:r w:rsidRPr="003D332B">
        <w:rPr>
          <w:rFonts w:ascii="Montserrat Light" w:eastAsia="Montserrat" w:hAnsi="Montserrat Light" w:cs="Montserrat"/>
          <w:color w:val="000000"/>
          <w:sz w:val="18"/>
          <w:szCs w:val="18"/>
          <w:lang w:val="x-none" w:eastAsia="es-ES"/>
        </w:rPr>
        <w:t>Deberán levantar el vale de solicitud de los insumos, equipos y accesorios que sean solicitados por parte del área usuaria</w:t>
      </w:r>
      <w:r w:rsidRPr="003D332B">
        <w:rPr>
          <w:rFonts w:ascii="Montserrat Light" w:eastAsia="Montserrat" w:hAnsi="Montserrat Light" w:cs="Montserrat"/>
          <w:color w:val="000000"/>
          <w:sz w:val="18"/>
          <w:szCs w:val="18"/>
          <w:lang w:eastAsia="es-ES"/>
        </w:rPr>
        <w:t xml:space="preserve"> </w:t>
      </w:r>
      <w:r w:rsidR="00F84A6C">
        <w:rPr>
          <w:rFonts w:ascii="Montserrat Light" w:eastAsia="Montserrat" w:hAnsi="Montserrat Light" w:cs="Montserrat"/>
          <w:color w:val="000000"/>
          <w:sz w:val="18"/>
          <w:szCs w:val="18"/>
          <w:lang w:eastAsia="es-ES"/>
        </w:rPr>
        <w:t xml:space="preserve">y que </w:t>
      </w:r>
      <w:r w:rsidRPr="003D332B">
        <w:rPr>
          <w:rFonts w:ascii="Montserrat Light" w:eastAsia="Montserrat" w:hAnsi="Montserrat Light" w:cs="Montserrat"/>
          <w:color w:val="000000"/>
          <w:sz w:val="18"/>
          <w:szCs w:val="18"/>
          <w:lang w:eastAsia="es-ES"/>
        </w:rPr>
        <w:t xml:space="preserve">realice </w:t>
      </w:r>
      <w:r w:rsidRPr="003D332B">
        <w:rPr>
          <w:rFonts w:ascii="Montserrat Light" w:eastAsia="Montserrat" w:hAnsi="Montserrat Light" w:cs="Montserrat"/>
          <w:color w:val="000000"/>
          <w:sz w:val="18"/>
          <w:szCs w:val="18"/>
          <w:lang w:val="x-none" w:eastAsia="es-ES"/>
        </w:rPr>
        <w:t>vía telefónica o directamente en el almacén</w:t>
      </w:r>
      <w:r w:rsidRPr="003D332B">
        <w:rPr>
          <w:rFonts w:ascii="Montserrat Light" w:eastAsia="Montserrat" w:hAnsi="Montserrat Light" w:cs="Montserrat"/>
          <w:color w:val="000000"/>
          <w:sz w:val="18"/>
          <w:szCs w:val="18"/>
          <w:lang w:eastAsia="es-ES"/>
        </w:rPr>
        <w:t>.</w:t>
      </w:r>
    </w:p>
    <w:p w14:paraId="3DB3BE64" w14:textId="77777777" w:rsidR="003D332B" w:rsidRPr="003D332B" w:rsidRDefault="003D332B" w:rsidP="003D332B">
      <w:pPr>
        <w:pBdr>
          <w:top w:val="nil"/>
          <w:left w:val="nil"/>
          <w:bottom w:val="nil"/>
          <w:right w:val="nil"/>
          <w:between w:val="nil"/>
        </w:pBdr>
        <w:tabs>
          <w:tab w:val="left" w:pos="567"/>
        </w:tabs>
        <w:autoSpaceDE w:val="0"/>
        <w:autoSpaceDN w:val="0"/>
        <w:spacing w:after="0" w:line="276" w:lineRule="auto"/>
        <w:ind w:left="720"/>
        <w:jc w:val="both"/>
        <w:rPr>
          <w:rFonts w:ascii="Montserrat Light" w:eastAsia="Times New Roman" w:hAnsi="Montserrat Light" w:cs="Times New Roman"/>
          <w:b/>
          <w:color w:val="000000"/>
          <w:sz w:val="18"/>
          <w:szCs w:val="18"/>
          <w:lang w:val="x-none" w:eastAsia="es-ES"/>
        </w:rPr>
      </w:pPr>
    </w:p>
    <w:p w14:paraId="339BC983" w14:textId="77777777" w:rsidR="003D332B" w:rsidRPr="003D332B" w:rsidRDefault="003D332B" w:rsidP="003D332B">
      <w:pPr>
        <w:pBdr>
          <w:top w:val="nil"/>
          <w:left w:val="nil"/>
          <w:bottom w:val="nil"/>
          <w:right w:val="nil"/>
          <w:between w:val="nil"/>
        </w:pBdr>
        <w:tabs>
          <w:tab w:val="left" w:pos="567"/>
        </w:tabs>
        <w:spacing w:after="0" w:line="276" w:lineRule="auto"/>
        <w:jc w:val="both"/>
        <w:rPr>
          <w:rFonts w:ascii="Montserrat Light" w:eastAsia="Cambria" w:hAnsi="Montserrat Light" w:cs="Cambria"/>
          <w:b/>
          <w:color w:val="000000"/>
          <w:sz w:val="18"/>
          <w:szCs w:val="18"/>
          <w:lang w:eastAsia="es-MX"/>
        </w:rPr>
      </w:pPr>
      <w:r w:rsidRPr="003D332B">
        <w:rPr>
          <w:rFonts w:ascii="Montserrat Light" w:eastAsia="Montserrat" w:hAnsi="Montserrat Light" w:cs="Montserrat"/>
          <w:b/>
          <w:color w:val="000000"/>
          <w:sz w:val="18"/>
          <w:szCs w:val="18"/>
          <w:lang w:eastAsia="es-MX"/>
        </w:rPr>
        <w:t>Posterior a cada terapia</w:t>
      </w:r>
    </w:p>
    <w:p w14:paraId="7A8E6F7E" w14:textId="77777777" w:rsidR="003D332B" w:rsidRPr="003D332B" w:rsidRDefault="003D332B" w:rsidP="009251D1">
      <w:pPr>
        <w:numPr>
          <w:ilvl w:val="0"/>
          <w:numId w:val="25"/>
        </w:numPr>
        <w:pBdr>
          <w:top w:val="nil"/>
          <w:left w:val="nil"/>
          <w:bottom w:val="nil"/>
          <w:right w:val="nil"/>
          <w:between w:val="nil"/>
        </w:pBdr>
        <w:tabs>
          <w:tab w:val="left" w:pos="567"/>
        </w:tabs>
        <w:spacing w:before="240" w:after="240" w:line="240" w:lineRule="auto"/>
        <w:ind w:left="567" w:firstLine="0"/>
        <w:jc w:val="both"/>
        <w:rPr>
          <w:rFonts w:ascii="Montserrat Light" w:eastAsia="Cambria" w:hAnsi="Montserrat Light" w:cs="Cambria"/>
          <w:sz w:val="18"/>
          <w:szCs w:val="18"/>
          <w:lang w:eastAsia="es-MX"/>
        </w:rPr>
      </w:pPr>
      <w:r w:rsidRPr="003D332B">
        <w:rPr>
          <w:rFonts w:ascii="Montserrat Light" w:eastAsia="Montserrat" w:hAnsi="Montserrat Light" w:cs="Montserrat"/>
          <w:sz w:val="18"/>
          <w:szCs w:val="18"/>
          <w:lang w:eastAsia="es-MX"/>
        </w:rPr>
        <w:t xml:space="preserve">Cada que el área usuaria así lo solicite vía telefónica, el técnico en curso deberá asistir al área para llevar a cabo el retiro del equipo de la unidad del paciente, mismo que deberá validar la jefa de enfermeras en turno del área que así lo solicite. </w:t>
      </w:r>
    </w:p>
    <w:p w14:paraId="45582ADC" w14:textId="77777777" w:rsidR="003D332B" w:rsidRPr="003D332B" w:rsidRDefault="003D332B" w:rsidP="009251D1">
      <w:pPr>
        <w:numPr>
          <w:ilvl w:val="0"/>
          <w:numId w:val="25"/>
        </w:numPr>
        <w:pBdr>
          <w:top w:val="nil"/>
          <w:left w:val="nil"/>
          <w:bottom w:val="nil"/>
          <w:right w:val="nil"/>
          <w:between w:val="nil"/>
        </w:pBdr>
        <w:tabs>
          <w:tab w:val="left" w:pos="567"/>
        </w:tabs>
        <w:spacing w:before="240" w:after="240" w:line="240" w:lineRule="auto"/>
        <w:ind w:left="567" w:firstLine="0"/>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 xml:space="preserve">Los técnicos deberán realizar la limpieza de equipos y accesorios para posteriormente resguardarlo. </w:t>
      </w:r>
    </w:p>
    <w:p w14:paraId="62711DF3" w14:textId="77777777" w:rsidR="003D332B" w:rsidRPr="003D332B" w:rsidRDefault="003D332B" w:rsidP="009251D1">
      <w:pPr>
        <w:numPr>
          <w:ilvl w:val="2"/>
          <w:numId w:val="35"/>
        </w:numPr>
        <w:tabs>
          <w:tab w:val="left" w:pos="567"/>
        </w:tabs>
        <w:autoSpaceDE w:val="0"/>
        <w:autoSpaceDN w:val="0"/>
        <w:spacing w:after="0" w:line="276" w:lineRule="auto"/>
        <w:jc w:val="both"/>
        <w:rPr>
          <w:rFonts w:ascii="Montserrat Light" w:eastAsia="Montserrat" w:hAnsi="Montserrat Light" w:cs="Montserrat"/>
          <w:b/>
          <w:sz w:val="18"/>
          <w:szCs w:val="18"/>
          <w:lang w:val="x-none" w:eastAsia="es-ES"/>
        </w:rPr>
      </w:pPr>
      <w:r w:rsidRPr="003D332B">
        <w:rPr>
          <w:rFonts w:ascii="Montserrat Light" w:eastAsia="Montserrat" w:hAnsi="Montserrat Light" w:cs="Montserrat"/>
          <w:b/>
          <w:sz w:val="18"/>
          <w:szCs w:val="18"/>
          <w:lang w:val="x-none" w:eastAsia="es-ES"/>
        </w:rPr>
        <w:t>Actividades administrativas del técnico para las terapias de infusión</w:t>
      </w:r>
    </w:p>
    <w:p w14:paraId="2896DFED" w14:textId="77777777" w:rsidR="003D332B" w:rsidRPr="003D332B" w:rsidRDefault="003D332B" w:rsidP="003D332B">
      <w:pPr>
        <w:tabs>
          <w:tab w:val="left" w:pos="567"/>
        </w:tabs>
        <w:spacing w:after="0" w:line="276" w:lineRule="auto"/>
        <w:jc w:val="both"/>
        <w:rPr>
          <w:rFonts w:ascii="Montserrat Light" w:eastAsia="Montserrat" w:hAnsi="Montserrat Light" w:cs="Montserrat"/>
          <w:b/>
          <w:sz w:val="18"/>
          <w:szCs w:val="18"/>
          <w:lang w:eastAsia="es-MX"/>
        </w:rPr>
      </w:pPr>
    </w:p>
    <w:p w14:paraId="3F19491C" w14:textId="77777777" w:rsidR="003D332B" w:rsidRPr="003D332B" w:rsidRDefault="003D332B" w:rsidP="009251D1">
      <w:pPr>
        <w:numPr>
          <w:ilvl w:val="5"/>
          <w:numId w:val="26"/>
        </w:numPr>
        <w:pBdr>
          <w:top w:val="nil"/>
          <w:left w:val="nil"/>
          <w:bottom w:val="nil"/>
          <w:right w:val="nil"/>
          <w:between w:val="nil"/>
        </w:pBdr>
        <w:tabs>
          <w:tab w:val="left" w:pos="567"/>
        </w:tabs>
        <w:spacing w:after="0" w:line="276" w:lineRule="auto"/>
        <w:ind w:left="1418" w:hanging="284"/>
        <w:jc w:val="both"/>
        <w:rPr>
          <w:rFonts w:ascii="Montserrat Light" w:eastAsia="Montserrat" w:hAnsi="Montserrat Light" w:cs="Montserrat"/>
          <w:color w:val="000000"/>
          <w:sz w:val="18"/>
          <w:szCs w:val="18"/>
          <w:lang w:eastAsia="es-MX"/>
        </w:rPr>
      </w:pPr>
      <w:r w:rsidRPr="003D332B">
        <w:rPr>
          <w:rFonts w:ascii="Montserrat Light" w:eastAsia="Montserrat" w:hAnsi="Montserrat Light" w:cs="Montserrat"/>
          <w:color w:val="000000"/>
          <w:sz w:val="18"/>
          <w:szCs w:val="18"/>
          <w:lang w:eastAsia="es-MX"/>
        </w:rPr>
        <w:t>Elaborar carpeta técnica que contenga la cartera de servicios de</w:t>
      </w:r>
      <w:r w:rsidRPr="003D332B">
        <w:rPr>
          <w:rFonts w:ascii="Montserrat Light" w:eastAsia="Montserrat" w:hAnsi="Montserrat Light" w:cs="Montserrat"/>
          <w:sz w:val="18"/>
          <w:szCs w:val="18"/>
          <w:lang w:eastAsia="es-MX"/>
        </w:rPr>
        <w:t xml:space="preserve">l INP. </w:t>
      </w:r>
    </w:p>
    <w:p w14:paraId="481691FC" w14:textId="77777777" w:rsidR="003D332B" w:rsidRPr="003D332B" w:rsidRDefault="003D332B" w:rsidP="003D332B">
      <w:pPr>
        <w:pBdr>
          <w:top w:val="nil"/>
          <w:left w:val="nil"/>
          <w:bottom w:val="nil"/>
          <w:right w:val="nil"/>
          <w:between w:val="nil"/>
        </w:pBdr>
        <w:tabs>
          <w:tab w:val="left" w:pos="567"/>
        </w:tabs>
        <w:spacing w:after="0" w:line="276" w:lineRule="auto"/>
        <w:ind w:left="1418" w:hanging="284"/>
        <w:jc w:val="both"/>
        <w:rPr>
          <w:rFonts w:ascii="Montserrat Light" w:eastAsia="Montserrat" w:hAnsi="Montserrat Light" w:cs="Montserrat"/>
          <w:color w:val="000000"/>
          <w:sz w:val="18"/>
          <w:szCs w:val="18"/>
          <w:lang w:eastAsia="es-MX"/>
        </w:rPr>
      </w:pPr>
    </w:p>
    <w:p w14:paraId="24EB5015" w14:textId="77777777" w:rsidR="003D332B" w:rsidRPr="003D332B" w:rsidRDefault="003D332B" w:rsidP="009251D1">
      <w:pPr>
        <w:numPr>
          <w:ilvl w:val="5"/>
          <w:numId w:val="26"/>
        </w:numPr>
        <w:pBdr>
          <w:top w:val="nil"/>
          <w:left w:val="nil"/>
          <w:bottom w:val="nil"/>
          <w:right w:val="nil"/>
          <w:between w:val="nil"/>
        </w:pBdr>
        <w:tabs>
          <w:tab w:val="left" w:pos="567"/>
        </w:tabs>
        <w:spacing w:after="0" w:line="276" w:lineRule="auto"/>
        <w:ind w:left="1418" w:hanging="284"/>
        <w:jc w:val="both"/>
        <w:rPr>
          <w:rFonts w:ascii="Montserrat Light" w:eastAsia="Montserrat" w:hAnsi="Montserrat Light" w:cs="Montserrat"/>
          <w:color w:val="000000"/>
          <w:sz w:val="18"/>
          <w:szCs w:val="18"/>
          <w:lang w:eastAsia="es-MX"/>
        </w:rPr>
      </w:pPr>
      <w:r w:rsidRPr="003D332B">
        <w:rPr>
          <w:rFonts w:ascii="Montserrat Light" w:eastAsia="Montserrat" w:hAnsi="Montserrat Light" w:cs="Montserrat"/>
          <w:color w:val="000000"/>
          <w:sz w:val="18"/>
          <w:szCs w:val="18"/>
          <w:lang w:eastAsia="es-MX"/>
        </w:rPr>
        <w:t>Entregar y dar a conocer al personal; el equipo</w:t>
      </w:r>
      <w:r w:rsidRPr="003D332B">
        <w:rPr>
          <w:rFonts w:ascii="Montserrat Light" w:eastAsia="Montserrat" w:hAnsi="Montserrat Light" w:cs="Montserrat"/>
          <w:sz w:val="18"/>
          <w:szCs w:val="18"/>
          <w:lang w:eastAsia="es-MX"/>
        </w:rPr>
        <w:t xml:space="preserve"> </w:t>
      </w:r>
      <w:r w:rsidRPr="003D332B">
        <w:rPr>
          <w:rFonts w:ascii="Montserrat Light" w:eastAsia="Montserrat" w:hAnsi="Montserrat Light" w:cs="Montserrat"/>
          <w:color w:val="000000"/>
          <w:sz w:val="18"/>
          <w:szCs w:val="18"/>
          <w:lang w:eastAsia="es-MX"/>
        </w:rPr>
        <w:t>y los bienes de consumo.</w:t>
      </w:r>
    </w:p>
    <w:p w14:paraId="726BFFCE" w14:textId="77777777" w:rsidR="003D332B" w:rsidRPr="003D332B" w:rsidRDefault="003D332B" w:rsidP="003D332B">
      <w:pPr>
        <w:pBdr>
          <w:top w:val="nil"/>
          <w:left w:val="nil"/>
          <w:bottom w:val="nil"/>
          <w:right w:val="nil"/>
          <w:between w:val="nil"/>
        </w:pBdr>
        <w:spacing w:after="0" w:line="240" w:lineRule="auto"/>
        <w:rPr>
          <w:rFonts w:ascii="Montserrat Light" w:eastAsia="Montserrat" w:hAnsi="Montserrat Light" w:cs="Montserrat"/>
          <w:color w:val="000000"/>
          <w:sz w:val="18"/>
          <w:szCs w:val="18"/>
          <w:lang w:eastAsia="es-MX"/>
        </w:rPr>
      </w:pPr>
    </w:p>
    <w:p w14:paraId="34417B4C" w14:textId="0FB67CFC" w:rsidR="003D332B" w:rsidRPr="003D332B" w:rsidRDefault="003D332B" w:rsidP="009251D1">
      <w:pPr>
        <w:numPr>
          <w:ilvl w:val="5"/>
          <w:numId w:val="26"/>
        </w:numPr>
        <w:pBdr>
          <w:top w:val="nil"/>
          <w:left w:val="nil"/>
          <w:bottom w:val="nil"/>
          <w:right w:val="nil"/>
          <w:between w:val="nil"/>
        </w:pBdr>
        <w:tabs>
          <w:tab w:val="left" w:pos="567"/>
        </w:tabs>
        <w:spacing w:after="0" w:line="276" w:lineRule="auto"/>
        <w:ind w:left="1418" w:hanging="284"/>
        <w:jc w:val="both"/>
        <w:rPr>
          <w:rFonts w:ascii="Montserrat Light" w:eastAsia="Montserrat" w:hAnsi="Montserrat Light" w:cs="Montserrat"/>
          <w:color w:val="000000"/>
          <w:sz w:val="18"/>
          <w:szCs w:val="18"/>
          <w:lang w:eastAsia="es-MX"/>
        </w:rPr>
      </w:pPr>
      <w:r w:rsidRPr="003D332B">
        <w:rPr>
          <w:rFonts w:ascii="Montserrat Light" w:eastAsia="Montserrat" w:hAnsi="Montserrat Light" w:cs="Montserrat"/>
          <w:sz w:val="18"/>
          <w:szCs w:val="18"/>
          <w:lang w:eastAsia="es-MX"/>
        </w:rPr>
        <w:t xml:space="preserve">Recabar al término de cada jornada; </w:t>
      </w:r>
      <w:r w:rsidRPr="003D332B">
        <w:rPr>
          <w:rFonts w:ascii="Montserrat Light" w:eastAsia="Montserrat" w:hAnsi="Montserrat Light" w:cs="Montserrat"/>
          <w:b/>
          <w:sz w:val="18"/>
          <w:szCs w:val="18"/>
          <w:lang w:eastAsia="es-MX"/>
        </w:rPr>
        <w:t>nombre</w:t>
      </w:r>
      <w:r w:rsidR="00A32E60">
        <w:rPr>
          <w:rFonts w:ascii="Montserrat Light" w:eastAsia="Montserrat" w:hAnsi="Montserrat Light" w:cs="Montserrat"/>
          <w:b/>
          <w:sz w:val="18"/>
          <w:szCs w:val="18"/>
          <w:lang w:eastAsia="es-MX"/>
        </w:rPr>
        <w:t xml:space="preserve"> completo</w:t>
      </w:r>
      <w:r w:rsidRPr="003D332B">
        <w:rPr>
          <w:rFonts w:ascii="Montserrat Light" w:eastAsia="Montserrat" w:hAnsi="Montserrat Light" w:cs="Montserrat"/>
          <w:b/>
          <w:sz w:val="18"/>
          <w:szCs w:val="18"/>
          <w:lang w:eastAsia="es-MX"/>
        </w:rPr>
        <w:t>,</w:t>
      </w:r>
      <w:r w:rsidR="00852809">
        <w:rPr>
          <w:rFonts w:ascii="Montserrat Light" w:eastAsia="Montserrat" w:hAnsi="Montserrat Light" w:cs="Montserrat"/>
          <w:b/>
          <w:sz w:val="18"/>
          <w:szCs w:val="18"/>
          <w:lang w:eastAsia="es-MX"/>
        </w:rPr>
        <w:t xml:space="preserve"> clave</w:t>
      </w:r>
      <w:r w:rsidRPr="003D332B">
        <w:rPr>
          <w:rFonts w:ascii="Montserrat Light" w:eastAsia="Montserrat" w:hAnsi="Montserrat Light" w:cs="Montserrat"/>
          <w:b/>
          <w:sz w:val="18"/>
          <w:szCs w:val="18"/>
          <w:lang w:eastAsia="es-MX"/>
        </w:rPr>
        <w:t xml:space="preserve"> y firma autógrafa</w:t>
      </w:r>
      <w:r w:rsidRPr="003D332B">
        <w:rPr>
          <w:rFonts w:ascii="Montserrat Light" w:eastAsia="Montserrat" w:hAnsi="Montserrat Light" w:cs="Montserrat"/>
          <w:sz w:val="18"/>
          <w:szCs w:val="18"/>
          <w:lang w:eastAsia="es-MX"/>
        </w:rPr>
        <w:t xml:space="preserve"> del personal que realizó la terapia, con la relación de equipo y bienes de consumo utilizados para su visto bueno, </w:t>
      </w:r>
      <w:r w:rsidRPr="003D332B">
        <w:rPr>
          <w:rFonts w:ascii="Montserrat Light" w:eastAsia="Montserrat" w:hAnsi="Montserrat Light" w:cs="Montserrat"/>
          <w:b/>
          <w:sz w:val="18"/>
          <w:szCs w:val="18"/>
          <w:lang w:eastAsia="es-MX"/>
        </w:rPr>
        <w:t xml:space="preserve">misma que deberá de contar con la firma autógrafa de la </w:t>
      </w:r>
      <w:proofErr w:type="gramStart"/>
      <w:r w:rsidRPr="003D332B">
        <w:rPr>
          <w:rFonts w:ascii="Montserrat Light" w:eastAsia="Montserrat" w:hAnsi="Montserrat Light" w:cs="Montserrat"/>
          <w:b/>
          <w:sz w:val="18"/>
          <w:szCs w:val="18"/>
          <w:lang w:eastAsia="es-MX"/>
        </w:rPr>
        <w:t>Jefa</w:t>
      </w:r>
      <w:proofErr w:type="gramEnd"/>
      <w:r w:rsidRPr="003D332B">
        <w:rPr>
          <w:rFonts w:ascii="Montserrat Light" w:eastAsia="Montserrat" w:hAnsi="Montserrat Light" w:cs="Montserrat"/>
          <w:b/>
          <w:sz w:val="18"/>
          <w:szCs w:val="18"/>
          <w:lang w:eastAsia="es-MX"/>
        </w:rPr>
        <w:t xml:space="preserve"> y/o encargada en turno. </w:t>
      </w:r>
    </w:p>
    <w:p w14:paraId="4F23D705" w14:textId="77777777" w:rsidR="003D332B" w:rsidRPr="003D332B" w:rsidRDefault="003D332B" w:rsidP="003D332B">
      <w:pPr>
        <w:pBdr>
          <w:top w:val="nil"/>
          <w:left w:val="nil"/>
          <w:bottom w:val="nil"/>
          <w:right w:val="nil"/>
          <w:between w:val="nil"/>
        </w:pBdr>
        <w:tabs>
          <w:tab w:val="left" w:pos="567"/>
        </w:tabs>
        <w:spacing w:after="0" w:line="276" w:lineRule="auto"/>
        <w:ind w:left="1418"/>
        <w:jc w:val="both"/>
        <w:rPr>
          <w:rFonts w:ascii="Montserrat Light" w:eastAsia="Montserrat" w:hAnsi="Montserrat Light" w:cs="Montserrat"/>
          <w:color w:val="000000"/>
          <w:sz w:val="18"/>
          <w:szCs w:val="18"/>
          <w:lang w:eastAsia="es-MX"/>
        </w:rPr>
      </w:pPr>
    </w:p>
    <w:p w14:paraId="2CFCAE70" w14:textId="77777777" w:rsidR="003D332B" w:rsidRPr="003D332B" w:rsidRDefault="003D332B" w:rsidP="009251D1">
      <w:pPr>
        <w:numPr>
          <w:ilvl w:val="5"/>
          <w:numId w:val="26"/>
        </w:numPr>
        <w:pBdr>
          <w:top w:val="nil"/>
          <w:left w:val="nil"/>
          <w:bottom w:val="nil"/>
          <w:right w:val="nil"/>
          <w:between w:val="nil"/>
        </w:pBdr>
        <w:tabs>
          <w:tab w:val="left" w:pos="567"/>
        </w:tabs>
        <w:spacing w:after="0" w:line="276" w:lineRule="auto"/>
        <w:ind w:left="1418" w:hanging="284"/>
        <w:jc w:val="both"/>
        <w:rPr>
          <w:rFonts w:ascii="Montserrat Light" w:eastAsia="Montserrat" w:hAnsi="Montserrat Light" w:cs="Montserrat"/>
          <w:color w:val="000000"/>
          <w:sz w:val="18"/>
          <w:szCs w:val="18"/>
          <w:lang w:eastAsia="es-MX"/>
        </w:rPr>
      </w:pPr>
      <w:r w:rsidRPr="003D332B">
        <w:rPr>
          <w:rFonts w:ascii="Montserrat Light" w:eastAsia="Montserrat" w:hAnsi="Montserrat Light" w:cs="Montserrat"/>
          <w:color w:val="000000"/>
          <w:sz w:val="18"/>
          <w:szCs w:val="18"/>
          <w:lang w:eastAsia="es-MX"/>
        </w:rPr>
        <w:t xml:space="preserve">Registrar la Información sobre los equipos y bienes de consumo utilizados durante las terapias. </w:t>
      </w:r>
    </w:p>
    <w:p w14:paraId="74BCCD6F" w14:textId="77777777" w:rsidR="003D332B" w:rsidRPr="003D332B" w:rsidRDefault="003D332B" w:rsidP="003D332B">
      <w:pPr>
        <w:pBdr>
          <w:top w:val="nil"/>
          <w:left w:val="nil"/>
          <w:bottom w:val="nil"/>
          <w:right w:val="nil"/>
          <w:between w:val="nil"/>
        </w:pBdr>
        <w:tabs>
          <w:tab w:val="left" w:pos="567"/>
        </w:tabs>
        <w:spacing w:after="0" w:line="276" w:lineRule="auto"/>
        <w:ind w:left="1418" w:hanging="284"/>
        <w:jc w:val="both"/>
        <w:rPr>
          <w:rFonts w:ascii="Montserrat Light" w:eastAsia="Montserrat" w:hAnsi="Montserrat Light" w:cs="Montserrat"/>
          <w:color w:val="000000"/>
          <w:sz w:val="18"/>
          <w:szCs w:val="18"/>
          <w:lang w:eastAsia="es-MX"/>
        </w:rPr>
      </w:pPr>
    </w:p>
    <w:p w14:paraId="0A2217DC" w14:textId="77777777" w:rsidR="003D332B" w:rsidRPr="003D332B" w:rsidRDefault="003D332B" w:rsidP="009251D1">
      <w:pPr>
        <w:numPr>
          <w:ilvl w:val="5"/>
          <w:numId w:val="26"/>
        </w:numPr>
        <w:pBdr>
          <w:top w:val="nil"/>
          <w:left w:val="nil"/>
          <w:bottom w:val="nil"/>
          <w:right w:val="nil"/>
          <w:between w:val="nil"/>
        </w:pBdr>
        <w:tabs>
          <w:tab w:val="left" w:pos="567"/>
        </w:tabs>
        <w:spacing w:after="0" w:line="276" w:lineRule="auto"/>
        <w:ind w:left="1418" w:hanging="284"/>
        <w:jc w:val="both"/>
        <w:rPr>
          <w:rFonts w:ascii="Montserrat Light" w:eastAsia="Montserrat" w:hAnsi="Montserrat Light" w:cs="Montserrat"/>
          <w:color w:val="000000"/>
          <w:sz w:val="18"/>
          <w:szCs w:val="18"/>
          <w:lang w:eastAsia="es-MX"/>
        </w:rPr>
      </w:pPr>
      <w:r w:rsidRPr="003D332B">
        <w:rPr>
          <w:rFonts w:ascii="Montserrat Light" w:eastAsia="Montserrat" w:hAnsi="Montserrat Light" w:cs="Montserrat"/>
          <w:color w:val="000000"/>
          <w:sz w:val="18"/>
          <w:szCs w:val="18"/>
          <w:lang w:eastAsia="es-MX"/>
        </w:rPr>
        <w:t xml:space="preserve">Generar los </w:t>
      </w:r>
      <w:r w:rsidRPr="003D332B">
        <w:rPr>
          <w:rFonts w:ascii="Montserrat Light" w:eastAsia="Montserrat" w:hAnsi="Montserrat Light" w:cs="Montserrat"/>
          <w:b/>
          <w:color w:val="000000"/>
          <w:sz w:val="18"/>
          <w:szCs w:val="18"/>
          <w:lang w:eastAsia="es-MX"/>
        </w:rPr>
        <w:t xml:space="preserve">Reportes semanales </w:t>
      </w:r>
      <w:r w:rsidRPr="003D332B">
        <w:rPr>
          <w:rFonts w:ascii="Montserrat Light" w:eastAsia="Montserrat" w:hAnsi="Montserrat Light" w:cs="Montserrat"/>
          <w:color w:val="000000"/>
          <w:sz w:val="18"/>
          <w:szCs w:val="18"/>
          <w:lang w:eastAsia="es-MX"/>
        </w:rPr>
        <w:t xml:space="preserve">de las terapias realizadas, equipo y bienes de consumo utilizados, el cual deberá ser recabado al término de cada terapia realizada, debidamente firmado por el personal que realizó la terapia, dicho reporte deberá ser firmado por el administrador del contrato y </w:t>
      </w:r>
      <w:r w:rsidRPr="003D332B">
        <w:rPr>
          <w:rFonts w:ascii="Montserrat Light" w:eastAsia="Montserrat" w:hAnsi="Montserrat Light" w:cs="Montserrat"/>
          <w:sz w:val="18"/>
          <w:szCs w:val="18"/>
          <w:lang w:eastAsia="es-MX"/>
        </w:rPr>
        <w:t xml:space="preserve">el supervisor de instalación y mantenimiento </w:t>
      </w:r>
      <w:r w:rsidRPr="003D332B">
        <w:rPr>
          <w:rFonts w:ascii="Montserrat Light" w:eastAsia="Montserrat" w:hAnsi="Montserrat Light" w:cs="Montserrat"/>
          <w:color w:val="000000"/>
          <w:sz w:val="18"/>
          <w:szCs w:val="18"/>
          <w:lang w:eastAsia="es-MX"/>
        </w:rPr>
        <w:t>para que tenga validez.</w:t>
      </w:r>
    </w:p>
    <w:p w14:paraId="58FA0233" w14:textId="77777777" w:rsidR="003D332B" w:rsidRPr="003D332B" w:rsidRDefault="003D332B" w:rsidP="003D332B">
      <w:pPr>
        <w:spacing w:after="0" w:line="240" w:lineRule="auto"/>
        <w:rPr>
          <w:rFonts w:ascii="Montserrat Light" w:eastAsia="Cambria" w:hAnsi="Montserrat Light" w:cs="Arial"/>
          <w:bCs/>
          <w:color w:val="000000"/>
          <w:sz w:val="18"/>
          <w:szCs w:val="18"/>
          <w:lang w:eastAsia="es-MX"/>
        </w:rPr>
      </w:pPr>
    </w:p>
    <w:p w14:paraId="0A334FF9" w14:textId="77777777" w:rsidR="003D332B" w:rsidRPr="003D332B" w:rsidRDefault="003D332B" w:rsidP="009251D1">
      <w:pPr>
        <w:numPr>
          <w:ilvl w:val="5"/>
          <w:numId w:val="26"/>
        </w:numPr>
        <w:pBdr>
          <w:top w:val="nil"/>
          <w:left w:val="nil"/>
          <w:bottom w:val="nil"/>
          <w:right w:val="nil"/>
          <w:between w:val="nil"/>
        </w:pBdr>
        <w:tabs>
          <w:tab w:val="left" w:pos="567"/>
        </w:tabs>
        <w:spacing w:after="0" w:line="276" w:lineRule="auto"/>
        <w:ind w:left="1418" w:hanging="284"/>
        <w:jc w:val="both"/>
        <w:rPr>
          <w:rFonts w:ascii="Montserrat Light" w:eastAsia="Montserrat" w:hAnsi="Montserrat Light" w:cs="Montserrat"/>
          <w:color w:val="000000"/>
          <w:sz w:val="18"/>
          <w:szCs w:val="18"/>
          <w:lang w:eastAsia="es-MX"/>
        </w:rPr>
      </w:pPr>
      <w:r w:rsidRPr="003D332B">
        <w:rPr>
          <w:rFonts w:ascii="Montserrat Light" w:eastAsia="Cambria" w:hAnsi="Montserrat Light" w:cs="Arial"/>
          <w:bCs/>
          <w:color w:val="000000"/>
          <w:sz w:val="18"/>
          <w:szCs w:val="18"/>
          <w:lang w:eastAsia="es-MX"/>
        </w:rPr>
        <w:t>Coordinar en conjunto con la Subdirección de Enfermería del Instituto la capacitación necesaria para personal médico y de enfermería.</w:t>
      </w:r>
    </w:p>
    <w:p w14:paraId="6D8FB715" w14:textId="77777777" w:rsidR="003D332B" w:rsidRPr="003D332B" w:rsidRDefault="003D332B" w:rsidP="003D332B">
      <w:pPr>
        <w:autoSpaceDE w:val="0"/>
        <w:autoSpaceDN w:val="0"/>
        <w:spacing w:after="0" w:line="240" w:lineRule="auto"/>
        <w:ind w:left="708"/>
        <w:rPr>
          <w:rFonts w:ascii="Montserrat Light" w:eastAsia="Times New Roman" w:hAnsi="Montserrat Light" w:cs="Arial"/>
          <w:bCs/>
          <w:color w:val="000000"/>
          <w:sz w:val="18"/>
          <w:szCs w:val="18"/>
          <w:lang w:val="x-none" w:eastAsia="es-ES"/>
        </w:rPr>
      </w:pPr>
    </w:p>
    <w:p w14:paraId="3D6F803D" w14:textId="25BCBDEC" w:rsidR="003D332B" w:rsidRPr="003D332B" w:rsidRDefault="003D332B" w:rsidP="009251D1">
      <w:pPr>
        <w:numPr>
          <w:ilvl w:val="5"/>
          <w:numId w:val="26"/>
        </w:numPr>
        <w:pBdr>
          <w:top w:val="nil"/>
          <w:left w:val="nil"/>
          <w:bottom w:val="nil"/>
          <w:right w:val="nil"/>
          <w:between w:val="nil"/>
        </w:pBdr>
        <w:tabs>
          <w:tab w:val="left" w:pos="567"/>
        </w:tabs>
        <w:spacing w:after="0" w:line="276" w:lineRule="auto"/>
        <w:ind w:left="1418" w:hanging="284"/>
        <w:jc w:val="both"/>
        <w:rPr>
          <w:rFonts w:ascii="Montserrat Light" w:eastAsia="Montserrat" w:hAnsi="Montserrat Light" w:cs="Montserrat"/>
          <w:color w:val="000000"/>
          <w:sz w:val="18"/>
          <w:szCs w:val="18"/>
          <w:lang w:eastAsia="es-MX"/>
        </w:rPr>
      </w:pPr>
      <w:r w:rsidRPr="003D332B">
        <w:rPr>
          <w:rFonts w:ascii="Montserrat Light" w:eastAsia="Cambria" w:hAnsi="Montserrat Light" w:cs="Arial"/>
          <w:bCs/>
          <w:color w:val="000000"/>
          <w:sz w:val="18"/>
          <w:szCs w:val="18"/>
          <w:lang w:eastAsia="es-MX"/>
        </w:rPr>
        <w:t>Dar seguimiento a la tecnovigilancia de los insumos y equipos proporcionados por “el Proveedor”, en conjunto con el Servicio de Electromedicina por parte del Instituto.</w:t>
      </w:r>
    </w:p>
    <w:p w14:paraId="7997754E" w14:textId="77777777" w:rsidR="003D332B" w:rsidRPr="003D332B" w:rsidRDefault="003D332B" w:rsidP="003D332B">
      <w:pPr>
        <w:pBdr>
          <w:top w:val="nil"/>
          <w:left w:val="nil"/>
          <w:bottom w:val="nil"/>
          <w:right w:val="nil"/>
          <w:between w:val="nil"/>
        </w:pBdr>
        <w:tabs>
          <w:tab w:val="left" w:pos="567"/>
        </w:tabs>
        <w:spacing w:after="0" w:line="276" w:lineRule="auto"/>
        <w:jc w:val="both"/>
        <w:rPr>
          <w:rFonts w:ascii="Montserrat Light" w:eastAsia="Montserrat" w:hAnsi="Montserrat Light" w:cs="Montserrat"/>
          <w:sz w:val="18"/>
          <w:szCs w:val="18"/>
          <w:lang w:eastAsia="es-MX"/>
        </w:rPr>
      </w:pPr>
    </w:p>
    <w:p w14:paraId="427C26AD"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u w:val="single"/>
          <w:lang w:eastAsia="es-MX"/>
        </w:rPr>
      </w:pPr>
      <w:r w:rsidRPr="003D332B">
        <w:rPr>
          <w:rFonts w:ascii="Montserrat Light" w:eastAsia="Montserrat" w:hAnsi="Montserrat Light" w:cs="Montserrat"/>
          <w:sz w:val="18"/>
          <w:szCs w:val="18"/>
          <w:lang w:eastAsia="es-MX"/>
        </w:rPr>
        <w:t xml:space="preserve">El técnico designado por el prestador de servicios realizará exclusivamente actividades de </w:t>
      </w:r>
      <w:r w:rsidRPr="003D332B">
        <w:rPr>
          <w:rFonts w:ascii="Montserrat Light" w:eastAsia="Montserrat" w:hAnsi="Montserrat Light" w:cs="Montserrat"/>
          <w:b/>
          <w:sz w:val="18"/>
          <w:szCs w:val="18"/>
          <w:lang w:eastAsia="es-MX"/>
        </w:rPr>
        <w:t>ASISTENCIA TÉCNICA</w:t>
      </w:r>
      <w:r w:rsidRPr="003D332B">
        <w:rPr>
          <w:rFonts w:ascii="Montserrat Light" w:eastAsia="Montserrat" w:hAnsi="Montserrat Light" w:cs="Montserrat"/>
          <w:sz w:val="18"/>
          <w:szCs w:val="18"/>
          <w:lang w:eastAsia="es-MX"/>
        </w:rPr>
        <w:t xml:space="preserve"> al personal de salud y </w:t>
      </w:r>
      <w:r w:rsidRPr="003D332B">
        <w:rPr>
          <w:rFonts w:ascii="Montserrat Light" w:eastAsia="Montserrat" w:hAnsi="Montserrat Light" w:cs="Montserrat"/>
          <w:b/>
          <w:sz w:val="18"/>
          <w:szCs w:val="18"/>
          <w:u w:val="single"/>
          <w:lang w:eastAsia="es-MX"/>
        </w:rPr>
        <w:t>NO DE TIPO ASISTENCIAL AL PACIENTE</w:t>
      </w:r>
      <w:r w:rsidRPr="003D332B">
        <w:rPr>
          <w:rFonts w:ascii="Montserrat Light" w:eastAsia="Montserrat" w:hAnsi="Montserrat Light" w:cs="Montserrat"/>
          <w:sz w:val="18"/>
          <w:szCs w:val="18"/>
          <w:u w:val="single"/>
          <w:lang w:eastAsia="es-MX"/>
        </w:rPr>
        <w:t>.</w:t>
      </w:r>
    </w:p>
    <w:p w14:paraId="2FE47FB5"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u w:val="single"/>
          <w:lang w:eastAsia="es-MX"/>
        </w:rPr>
      </w:pPr>
    </w:p>
    <w:p w14:paraId="6C0419D1" w14:textId="77777777" w:rsidR="003D332B" w:rsidRPr="003D332B" w:rsidRDefault="003D332B" w:rsidP="009251D1">
      <w:pPr>
        <w:keepNext/>
        <w:keepLines/>
        <w:numPr>
          <w:ilvl w:val="0"/>
          <w:numId w:val="35"/>
        </w:numPr>
        <w:pBdr>
          <w:top w:val="nil"/>
          <w:left w:val="nil"/>
          <w:bottom w:val="nil"/>
          <w:right w:val="nil"/>
          <w:between w:val="nil"/>
        </w:pBdr>
        <w:tabs>
          <w:tab w:val="left" w:pos="0"/>
          <w:tab w:val="left" w:pos="567"/>
        </w:tabs>
        <w:autoSpaceDE w:val="0"/>
        <w:autoSpaceDN w:val="0"/>
        <w:spacing w:after="120" w:line="276" w:lineRule="auto"/>
        <w:ind w:right="-142"/>
        <w:jc w:val="both"/>
        <w:rPr>
          <w:rFonts w:ascii="Montserrat Light" w:eastAsia="Montserrat" w:hAnsi="Montserrat Light" w:cs="Montserrat"/>
          <w:b/>
          <w:color w:val="000000"/>
          <w:sz w:val="18"/>
          <w:szCs w:val="18"/>
          <w:lang w:val="x-none" w:eastAsia="es-ES"/>
        </w:rPr>
      </w:pPr>
      <w:r w:rsidRPr="003D332B">
        <w:rPr>
          <w:rFonts w:ascii="Montserrat Light" w:eastAsia="Montserrat" w:hAnsi="Montserrat Light" w:cs="Montserrat"/>
          <w:b/>
          <w:color w:val="000000"/>
          <w:sz w:val="18"/>
          <w:szCs w:val="18"/>
          <w:lang w:val="x-none" w:eastAsia="es-ES"/>
        </w:rPr>
        <w:t>REPORTE MENSUAL DE LA PRODUCTIVIDAD.</w:t>
      </w:r>
    </w:p>
    <w:p w14:paraId="745F69AC" w14:textId="77777777" w:rsidR="003D332B" w:rsidRPr="003D332B" w:rsidRDefault="003D332B" w:rsidP="003D332B">
      <w:pPr>
        <w:pBdr>
          <w:top w:val="nil"/>
          <w:left w:val="nil"/>
          <w:bottom w:val="nil"/>
          <w:right w:val="nil"/>
          <w:between w:val="nil"/>
        </w:pBdr>
        <w:tabs>
          <w:tab w:val="left" w:pos="567"/>
        </w:tabs>
        <w:spacing w:after="0" w:line="276" w:lineRule="auto"/>
        <w:jc w:val="both"/>
        <w:rPr>
          <w:rFonts w:ascii="Montserrat Light" w:eastAsia="Montserrat" w:hAnsi="Montserrat Light" w:cs="Montserrat"/>
          <w:color w:val="000000"/>
          <w:sz w:val="18"/>
          <w:szCs w:val="16"/>
          <w:lang w:eastAsia="es-MX"/>
        </w:rPr>
      </w:pPr>
      <w:r w:rsidRPr="003D332B">
        <w:rPr>
          <w:rFonts w:ascii="Montserrat Light" w:eastAsia="Montserrat" w:hAnsi="Montserrat Light" w:cs="Montserrat"/>
          <w:color w:val="000000"/>
          <w:sz w:val="18"/>
          <w:szCs w:val="16"/>
          <w:lang w:eastAsia="es-MX"/>
        </w:rPr>
        <w:t xml:space="preserve">El </w:t>
      </w:r>
      <w:r w:rsidRPr="003D332B">
        <w:rPr>
          <w:rFonts w:ascii="Montserrat Light" w:eastAsia="Montserrat" w:hAnsi="Montserrat Light" w:cs="Montserrat"/>
          <w:sz w:val="18"/>
          <w:szCs w:val="16"/>
          <w:lang w:eastAsia="es-MX"/>
        </w:rPr>
        <w:t>prestador de servicios</w:t>
      </w:r>
      <w:r w:rsidRPr="003D332B">
        <w:rPr>
          <w:rFonts w:ascii="Montserrat Light" w:eastAsia="Montserrat" w:hAnsi="Montserrat Light" w:cs="Montserrat"/>
          <w:color w:val="000000"/>
          <w:sz w:val="18"/>
          <w:szCs w:val="16"/>
          <w:lang w:eastAsia="es-MX"/>
        </w:rPr>
        <w:t xml:space="preserve"> deberá generar un reporte en Excel y en archivo electrónico de manera diaria, semanal y mensual el cual deberá contener el registro de las terapias realizadas, equipos y bienes de consumo utilizados.</w:t>
      </w:r>
    </w:p>
    <w:p w14:paraId="0B65EA57" w14:textId="77777777" w:rsidR="003D332B" w:rsidRPr="003D332B" w:rsidRDefault="003D332B" w:rsidP="003D332B">
      <w:pPr>
        <w:pBdr>
          <w:top w:val="nil"/>
          <w:left w:val="nil"/>
          <w:bottom w:val="nil"/>
          <w:right w:val="nil"/>
          <w:between w:val="nil"/>
        </w:pBdr>
        <w:tabs>
          <w:tab w:val="left" w:pos="567"/>
        </w:tabs>
        <w:spacing w:after="0" w:line="276" w:lineRule="auto"/>
        <w:jc w:val="both"/>
        <w:rPr>
          <w:rFonts w:ascii="Montserrat Light" w:eastAsia="Montserrat" w:hAnsi="Montserrat Light" w:cs="Montserrat"/>
          <w:color w:val="000000"/>
          <w:sz w:val="18"/>
          <w:szCs w:val="16"/>
          <w:lang w:eastAsia="es-MX"/>
        </w:rPr>
      </w:pPr>
      <w:r w:rsidRPr="003D332B">
        <w:rPr>
          <w:rFonts w:ascii="Montserrat Light" w:eastAsia="Montserrat" w:hAnsi="Montserrat Light" w:cs="Montserrat"/>
          <w:color w:val="000000"/>
          <w:sz w:val="18"/>
          <w:szCs w:val="16"/>
          <w:lang w:eastAsia="es-MX"/>
        </w:rPr>
        <w:t>El reporte mensual deberá ser entregado al Administrador del Contrato</w:t>
      </w:r>
      <w:r w:rsidRPr="003D332B">
        <w:rPr>
          <w:rFonts w:ascii="Cambria" w:eastAsia="Cambria" w:hAnsi="Cambria" w:cs="Cambria"/>
          <w:sz w:val="24"/>
          <w:szCs w:val="24"/>
          <w:lang w:eastAsia="es-MX"/>
        </w:rPr>
        <w:t xml:space="preserve"> </w:t>
      </w:r>
      <w:r w:rsidRPr="003D332B">
        <w:rPr>
          <w:rFonts w:ascii="Montserrat Light" w:eastAsia="Montserrat" w:hAnsi="Montserrat Light" w:cs="Montserrat"/>
          <w:color w:val="000000"/>
          <w:sz w:val="18"/>
          <w:szCs w:val="16"/>
          <w:lang w:eastAsia="es-MX"/>
        </w:rPr>
        <w:t>dentro de los 5 días hábiles posteriores al comienzo de cada mes.</w:t>
      </w:r>
    </w:p>
    <w:p w14:paraId="5FDBD303" w14:textId="77777777" w:rsidR="003D332B" w:rsidRPr="003D332B" w:rsidRDefault="003D332B" w:rsidP="003D332B">
      <w:pPr>
        <w:pBdr>
          <w:top w:val="nil"/>
          <w:left w:val="nil"/>
          <w:bottom w:val="nil"/>
          <w:right w:val="nil"/>
          <w:between w:val="nil"/>
        </w:pBdr>
        <w:tabs>
          <w:tab w:val="left" w:pos="567"/>
        </w:tabs>
        <w:spacing w:after="0" w:line="276" w:lineRule="auto"/>
        <w:jc w:val="both"/>
        <w:rPr>
          <w:rFonts w:ascii="Montserrat Light" w:eastAsia="Montserrat" w:hAnsi="Montserrat Light" w:cs="Montserrat"/>
          <w:color w:val="000000"/>
          <w:sz w:val="18"/>
          <w:szCs w:val="16"/>
          <w:lang w:eastAsia="es-MX"/>
        </w:rPr>
      </w:pPr>
    </w:p>
    <w:p w14:paraId="0F3AF7E7"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lastRenderedPageBreak/>
        <w:t>El reporte deberá contener mínimamente la siguiente información:</w:t>
      </w:r>
    </w:p>
    <w:p w14:paraId="64451C47" w14:textId="77777777" w:rsidR="003D332B" w:rsidRPr="003D332B" w:rsidRDefault="003D332B" w:rsidP="009251D1">
      <w:pPr>
        <w:numPr>
          <w:ilvl w:val="0"/>
          <w:numId w:val="27"/>
        </w:numPr>
        <w:tabs>
          <w:tab w:val="left" w:pos="851"/>
        </w:tabs>
        <w:spacing w:after="0" w:line="276" w:lineRule="auto"/>
        <w:ind w:left="426" w:firstLine="0"/>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Folio Servicio.</w:t>
      </w:r>
    </w:p>
    <w:p w14:paraId="4A5AB4F2" w14:textId="77777777" w:rsidR="003D332B" w:rsidRPr="003D332B" w:rsidRDefault="003D332B" w:rsidP="009251D1">
      <w:pPr>
        <w:numPr>
          <w:ilvl w:val="0"/>
          <w:numId w:val="27"/>
        </w:numPr>
        <w:tabs>
          <w:tab w:val="left" w:pos="851"/>
        </w:tabs>
        <w:spacing w:after="0" w:line="276" w:lineRule="auto"/>
        <w:ind w:left="426" w:firstLine="0"/>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Fecha de terapia (</w:t>
      </w:r>
      <w:proofErr w:type="spellStart"/>
      <w:r w:rsidRPr="003D332B">
        <w:rPr>
          <w:rFonts w:ascii="Montserrat Light" w:eastAsia="Montserrat" w:hAnsi="Montserrat Light" w:cs="Montserrat"/>
          <w:sz w:val="18"/>
          <w:szCs w:val="16"/>
          <w:lang w:eastAsia="es-MX"/>
        </w:rPr>
        <w:t>dd</w:t>
      </w:r>
      <w:proofErr w:type="spellEnd"/>
      <w:r w:rsidRPr="003D332B">
        <w:rPr>
          <w:rFonts w:ascii="Montserrat Light" w:eastAsia="Montserrat" w:hAnsi="Montserrat Light" w:cs="Montserrat"/>
          <w:sz w:val="18"/>
          <w:szCs w:val="16"/>
          <w:lang w:eastAsia="es-MX"/>
        </w:rPr>
        <w:t>/mm/</w:t>
      </w:r>
      <w:proofErr w:type="spellStart"/>
      <w:r w:rsidRPr="003D332B">
        <w:rPr>
          <w:rFonts w:ascii="Montserrat Light" w:eastAsia="Montserrat" w:hAnsi="Montserrat Light" w:cs="Montserrat"/>
          <w:sz w:val="18"/>
          <w:szCs w:val="16"/>
          <w:lang w:eastAsia="es-MX"/>
        </w:rPr>
        <w:t>aaaa</w:t>
      </w:r>
      <w:proofErr w:type="spellEnd"/>
      <w:r w:rsidRPr="003D332B">
        <w:rPr>
          <w:rFonts w:ascii="Montserrat Light" w:eastAsia="Montserrat" w:hAnsi="Montserrat Light" w:cs="Montserrat"/>
          <w:sz w:val="18"/>
          <w:szCs w:val="16"/>
          <w:lang w:eastAsia="es-MX"/>
        </w:rPr>
        <w:t>).</w:t>
      </w:r>
    </w:p>
    <w:p w14:paraId="14DC8A00" w14:textId="77777777" w:rsidR="003D332B" w:rsidRPr="003D332B" w:rsidRDefault="003D332B" w:rsidP="009251D1">
      <w:pPr>
        <w:numPr>
          <w:ilvl w:val="0"/>
          <w:numId w:val="27"/>
        </w:numPr>
        <w:tabs>
          <w:tab w:val="left" w:pos="851"/>
        </w:tabs>
        <w:spacing w:after="0" w:line="276" w:lineRule="auto"/>
        <w:ind w:left="426" w:firstLine="0"/>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ID del paciente</w:t>
      </w:r>
    </w:p>
    <w:p w14:paraId="6BA6CC8F" w14:textId="77777777" w:rsidR="003D332B" w:rsidRPr="003D332B" w:rsidRDefault="003D332B" w:rsidP="009251D1">
      <w:pPr>
        <w:numPr>
          <w:ilvl w:val="0"/>
          <w:numId w:val="27"/>
        </w:numPr>
        <w:tabs>
          <w:tab w:val="left" w:pos="851"/>
        </w:tabs>
        <w:spacing w:after="0" w:line="276" w:lineRule="auto"/>
        <w:ind w:left="426" w:firstLine="0"/>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Nombre del paciente completo.</w:t>
      </w:r>
    </w:p>
    <w:p w14:paraId="79026A61" w14:textId="77777777" w:rsidR="003D332B" w:rsidRPr="003D332B" w:rsidRDefault="003D332B" w:rsidP="009251D1">
      <w:pPr>
        <w:numPr>
          <w:ilvl w:val="0"/>
          <w:numId w:val="27"/>
        </w:numPr>
        <w:tabs>
          <w:tab w:val="left" w:pos="851"/>
        </w:tabs>
        <w:spacing w:after="0" w:line="276" w:lineRule="auto"/>
        <w:ind w:left="426" w:firstLine="0"/>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Fecha de Nacimiento del Paciente (</w:t>
      </w:r>
      <w:proofErr w:type="spellStart"/>
      <w:r w:rsidRPr="003D332B">
        <w:rPr>
          <w:rFonts w:ascii="Montserrat Light" w:eastAsia="Montserrat" w:hAnsi="Montserrat Light" w:cs="Montserrat"/>
          <w:sz w:val="18"/>
          <w:szCs w:val="16"/>
          <w:lang w:eastAsia="es-MX"/>
        </w:rPr>
        <w:t>dd</w:t>
      </w:r>
      <w:proofErr w:type="spellEnd"/>
      <w:r w:rsidRPr="003D332B">
        <w:rPr>
          <w:rFonts w:ascii="Montserrat Light" w:eastAsia="Montserrat" w:hAnsi="Montserrat Light" w:cs="Montserrat"/>
          <w:sz w:val="18"/>
          <w:szCs w:val="16"/>
          <w:lang w:eastAsia="es-MX"/>
        </w:rPr>
        <w:t>/mm/</w:t>
      </w:r>
      <w:proofErr w:type="spellStart"/>
      <w:r w:rsidRPr="003D332B">
        <w:rPr>
          <w:rFonts w:ascii="Montserrat Light" w:eastAsia="Montserrat" w:hAnsi="Montserrat Light" w:cs="Montserrat"/>
          <w:sz w:val="18"/>
          <w:szCs w:val="16"/>
          <w:lang w:eastAsia="es-MX"/>
        </w:rPr>
        <w:t>aaaa</w:t>
      </w:r>
      <w:proofErr w:type="spellEnd"/>
      <w:r w:rsidRPr="003D332B">
        <w:rPr>
          <w:rFonts w:ascii="Montserrat Light" w:eastAsia="Montserrat" w:hAnsi="Montserrat Light" w:cs="Montserrat"/>
          <w:sz w:val="18"/>
          <w:szCs w:val="16"/>
          <w:lang w:eastAsia="es-MX"/>
        </w:rPr>
        <w:t>).</w:t>
      </w:r>
    </w:p>
    <w:p w14:paraId="6CB802BF" w14:textId="77777777" w:rsidR="003D332B" w:rsidRPr="003D332B" w:rsidRDefault="003D332B" w:rsidP="009251D1">
      <w:pPr>
        <w:numPr>
          <w:ilvl w:val="0"/>
          <w:numId w:val="27"/>
        </w:numPr>
        <w:tabs>
          <w:tab w:val="left" w:pos="851"/>
        </w:tabs>
        <w:spacing w:after="0" w:line="276" w:lineRule="auto"/>
        <w:ind w:left="426" w:firstLine="0"/>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Sexo del Paciente.</w:t>
      </w:r>
    </w:p>
    <w:p w14:paraId="6A4E4ECC" w14:textId="77777777" w:rsidR="003D332B" w:rsidRPr="003D332B" w:rsidRDefault="003D332B" w:rsidP="009251D1">
      <w:pPr>
        <w:numPr>
          <w:ilvl w:val="0"/>
          <w:numId w:val="27"/>
        </w:numPr>
        <w:tabs>
          <w:tab w:val="left" w:pos="851"/>
        </w:tabs>
        <w:spacing w:after="0" w:line="276" w:lineRule="auto"/>
        <w:ind w:left="426" w:firstLine="0"/>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Nombre completo del personal.</w:t>
      </w:r>
    </w:p>
    <w:p w14:paraId="5931DA39" w14:textId="77777777" w:rsidR="003D332B" w:rsidRPr="003D332B" w:rsidRDefault="003D332B" w:rsidP="009251D1">
      <w:pPr>
        <w:numPr>
          <w:ilvl w:val="0"/>
          <w:numId w:val="27"/>
        </w:numPr>
        <w:tabs>
          <w:tab w:val="left" w:pos="851"/>
        </w:tabs>
        <w:spacing w:after="0" w:line="276" w:lineRule="auto"/>
        <w:ind w:left="426" w:firstLine="0"/>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Matrícula del personal.</w:t>
      </w:r>
    </w:p>
    <w:p w14:paraId="688DAF0C" w14:textId="77777777" w:rsidR="003D332B" w:rsidRPr="003D332B" w:rsidRDefault="003D332B" w:rsidP="009251D1">
      <w:pPr>
        <w:numPr>
          <w:ilvl w:val="0"/>
          <w:numId w:val="27"/>
        </w:numPr>
        <w:tabs>
          <w:tab w:val="left" w:pos="851"/>
        </w:tabs>
        <w:spacing w:after="0" w:line="276" w:lineRule="auto"/>
        <w:ind w:left="426" w:firstLine="0"/>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Clave Institucional</w:t>
      </w:r>
    </w:p>
    <w:p w14:paraId="1E81403E" w14:textId="77777777" w:rsidR="003D332B" w:rsidRPr="003D332B" w:rsidRDefault="003D332B" w:rsidP="009251D1">
      <w:pPr>
        <w:numPr>
          <w:ilvl w:val="0"/>
          <w:numId w:val="27"/>
        </w:numPr>
        <w:tabs>
          <w:tab w:val="left" w:pos="851"/>
        </w:tabs>
        <w:spacing w:after="0" w:line="276" w:lineRule="auto"/>
        <w:ind w:left="426" w:firstLine="0"/>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Nombre de la terapia</w:t>
      </w:r>
    </w:p>
    <w:p w14:paraId="5F8A5F0A" w14:textId="77777777" w:rsidR="003D332B" w:rsidRPr="003D332B" w:rsidRDefault="003D332B" w:rsidP="009251D1">
      <w:pPr>
        <w:numPr>
          <w:ilvl w:val="0"/>
          <w:numId w:val="27"/>
        </w:numPr>
        <w:tabs>
          <w:tab w:val="left" w:pos="851"/>
        </w:tabs>
        <w:spacing w:after="0" w:line="276" w:lineRule="auto"/>
        <w:ind w:left="426" w:firstLine="0"/>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Precio unitario.</w:t>
      </w:r>
    </w:p>
    <w:p w14:paraId="5A6CFEA3" w14:textId="77777777" w:rsidR="003D332B" w:rsidRPr="003D332B" w:rsidRDefault="003D332B" w:rsidP="009251D1">
      <w:pPr>
        <w:numPr>
          <w:ilvl w:val="0"/>
          <w:numId w:val="27"/>
        </w:numPr>
        <w:tabs>
          <w:tab w:val="left" w:pos="851"/>
        </w:tabs>
        <w:spacing w:after="0" w:line="276" w:lineRule="auto"/>
        <w:ind w:left="426" w:firstLine="0"/>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 xml:space="preserve">Bien de consumo empleado en la terapia el cual deberá incluir: </w:t>
      </w:r>
    </w:p>
    <w:p w14:paraId="2271A4A9" w14:textId="77777777" w:rsidR="003D332B" w:rsidRPr="003D332B" w:rsidRDefault="003D332B" w:rsidP="003D332B">
      <w:pPr>
        <w:tabs>
          <w:tab w:val="left" w:pos="851"/>
        </w:tabs>
        <w:spacing w:after="0" w:line="276" w:lineRule="auto"/>
        <w:ind w:left="426"/>
        <w:jc w:val="both"/>
        <w:rPr>
          <w:rFonts w:ascii="Montserrat Light" w:eastAsia="Montserrat" w:hAnsi="Montserrat Light" w:cs="Montserrat"/>
          <w:sz w:val="18"/>
          <w:szCs w:val="16"/>
          <w:lang w:eastAsia="es-MX"/>
        </w:rPr>
      </w:pPr>
    </w:p>
    <w:p w14:paraId="7CC69B04" w14:textId="77777777" w:rsidR="003D332B" w:rsidRPr="003D332B" w:rsidRDefault="003D332B" w:rsidP="009251D1">
      <w:pPr>
        <w:numPr>
          <w:ilvl w:val="1"/>
          <w:numId w:val="27"/>
        </w:numPr>
        <w:tabs>
          <w:tab w:val="left" w:pos="851"/>
        </w:tabs>
        <w:spacing w:after="0" w:line="276" w:lineRule="auto"/>
        <w:ind w:left="1418" w:hanging="284"/>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Nombre del bien de consumo</w:t>
      </w:r>
    </w:p>
    <w:p w14:paraId="6A35EE6C" w14:textId="77777777" w:rsidR="003D332B" w:rsidRPr="003D332B" w:rsidRDefault="003D332B" w:rsidP="009251D1">
      <w:pPr>
        <w:numPr>
          <w:ilvl w:val="1"/>
          <w:numId w:val="27"/>
        </w:numPr>
        <w:tabs>
          <w:tab w:val="left" w:pos="851"/>
        </w:tabs>
        <w:spacing w:after="0" w:line="276" w:lineRule="auto"/>
        <w:ind w:left="1418" w:hanging="284"/>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Lote y caducidad (cuando aplique) del bien de consumo empleado en la terapia.</w:t>
      </w:r>
    </w:p>
    <w:p w14:paraId="32089CBF" w14:textId="77777777" w:rsidR="003D332B" w:rsidRPr="003D332B" w:rsidRDefault="003D332B" w:rsidP="009251D1">
      <w:pPr>
        <w:numPr>
          <w:ilvl w:val="1"/>
          <w:numId w:val="27"/>
        </w:numPr>
        <w:tabs>
          <w:tab w:val="left" w:pos="851"/>
        </w:tabs>
        <w:spacing w:after="0" w:line="276" w:lineRule="auto"/>
        <w:ind w:left="1418" w:hanging="284"/>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Cantidad empleada en la terapia.</w:t>
      </w:r>
    </w:p>
    <w:p w14:paraId="0F721A5D" w14:textId="77777777" w:rsidR="003D332B" w:rsidRPr="003D332B" w:rsidRDefault="003D332B" w:rsidP="003D332B">
      <w:pPr>
        <w:tabs>
          <w:tab w:val="left" w:pos="851"/>
        </w:tabs>
        <w:spacing w:after="0" w:line="276" w:lineRule="auto"/>
        <w:ind w:left="1418"/>
        <w:jc w:val="both"/>
        <w:rPr>
          <w:rFonts w:ascii="Montserrat Light" w:eastAsia="Montserrat" w:hAnsi="Montserrat Light" w:cs="Montserrat"/>
          <w:sz w:val="18"/>
          <w:szCs w:val="16"/>
          <w:lang w:eastAsia="es-MX"/>
        </w:rPr>
      </w:pPr>
    </w:p>
    <w:p w14:paraId="276A267F" w14:textId="77777777" w:rsidR="003D332B" w:rsidRPr="003D332B" w:rsidRDefault="003D332B" w:rsidP="009251D1">
      <w:pPr>
        <w:numPr>
          <w:ilvl w:val="0"/>
          <w:numId w:val="27"/>
        </w:numPr>
        <w:shd w:val="clear" w:color="auto" w:fill="FFFFFF"/>
        <w:tabs>
          <w:tab w:val="left" w:pos="851"/>
        </w:tabs>
        <w:spacing w:after="0" w:line="276" w:lineRule="auto"/>
        <w:ind w:left="426" w:firstLine="0"/>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Incidencia.</w:t>
      </w:r>
    </w:p>
    <w:p w14:paraId="2E539F45" w14:textId="77777777" w:rsidR="003D332B" w:rsidRPr="003D332B" w:rsidRDefault="003D332B" w:rsidP="003D332B">
      <w:pPr>
        <w:shd w:val="clear" w:color="auto" w:fill="FFFFFF"/>
        <w:tabs>
          <w:tab w:val="left" w:pos="851"/>
        </w:tabs>
        <w:spacing w:after="0" w:line="276" w:lineRule="auto"/>
        <w:ind w:left="426"/>
        <w:jc w:val="both"/>
        <w:rPr>
          <w:rFonts w:ascii="Montserrat Light" w:eastAsia="Montserrat" w:hAnsi="Montserrat Light" w:cs="Montserrat"/>
          <w:sz w:val="18"/>
          <w:szCs w:val="16"/>
          <w:lang w:eastAsia="es-MX"/>
        </w:rPr>
      </w:pPr>
    </w:p>
    <w:p w14:paraId="5911D855" w14:textId="77777777" w:rsidR="003D332B" w:rsidRPr="003D332B" w:rsidRDefault="003D332B" w:rsidP="009251D1">
      <w:pPr>
        <w:numPr>
          <w:ilvl w:val="1"/>
          <w:numId w:val="27"/>
        </w:numPr>
        <w:shd w:val="clear" w:color="auto" w:fill="FFFFFF"/>
        <w:tabs>
          <w:tab w:val="left" w:pos="851"/>
        </w:tabs>
        <w:spacing w:after="0" w:line="276" w:lineRule="auto"/>
        <w:ind w:left="1134" w:firstLine="0"/>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Fechas (</w:t>
      </w:r>
      <w:proofErr w:type="spellStart"/>
      <w:r w:rsidRPr="003D332B">
        <w:rPr>
          <w:rFonts w:ascii="Montserrat Light" w:eastAsia="Montserrat" w:hAnsi="Montserrat Light" w:cs="Montserrat"/>
          <w:sz w:val="18"/>
          <w:szCs w:val="16"/>
          <w:lang w:eastAsia="es-MX"/>
        </w:rPr>
        <w:t>dd</w:t>
      </w:r>
      <w:proofErr w:type="spellEnd"/>
      <w:r w:rsidRPr="003D332B">
        <w:rPr>
          <w:rFonts w:ascii="Montserrat Light" w:eastAsia="Montserrat" w:hAnsi="Montserrat Light" w:cs="Montserrat"/>
          <w:sz w:val="18"/>
          <w:szCs w:val="16"/>
          <w:lang w:eastAsia="es-MX"/>
        </w:rPr>
        <w:t>/mm/</w:t>
      </w:r>
      <w:proofErr w:type="spellStart"/>
      <w:r w:rsidRPr="003D332B">
        <w:rPr>
          <w:rFonts w:ascii="Montserrat Light" w:eastAsia="Montserrat" w:hAnsi="Montserrat Light" w:cs="Montserrat"/>
          <w:sz w:val="18"/>
          <w:szCs w:val="16"/>
          <w:lang w:eastAsia="es-MX"/>
        </w:rPr>
        <w:t>aaaa</w:t>
      </w:r>
      <w:proofErr w:type="spellEnd"/>
      <w:r w:rsidRPr="003D332B">
        <w:rPr>
          <w:rFonts w:ascii="Montserrat Light" w:eastAsia="Montserrat" w:hAnsi="Montserrat Light" w:cs="Montserrat"/>
          <w:sz w:val="18"/>
          <w:szCs w:val="16"/>
          <w:lang w:eastAsia="es-MX"/>
        </w:rPr>
        <w:t>).</w:t>
      </w:r>
    </w:p>
    <w:p w14:paraId="1CA50C8C" w14:textId="77777777" w:rsidR="003D332B" w:rsidRPr="003D332B" w:rsidRDefault="003D332B" w:rsidP="009251D1">
      <w:pPr>
        <w:numPr>
          <w:ilvl w:val="1"/>
          <w:numId w:val="27"/>
        </w:numPr>
        <w:shd w:val="clear" w:color="auto" w:fill="FFFFFF"/>
        <w:tabs>
          <w:tab w:val="left" w:pos="851"/>
        </w:tabs>
        <w:spacing w:after="0" w:line="276" w:lineRule="auto"/>
        <w:ind w:left="1134" w:firstLine="0"/>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Breve descripción de la incidencia.</w:t>
      </w:r>
    </w:p>
    <w:p w14:paraId="02DF1E45" w14:textId="77777777" w:rsidR="003D332B" w:rsidRPr="003D332B" w:rsidRDefault="003D332B" w:rsidP="009251D1">
      <w:pPr>
        <w:numPr>
          <w:ilvl w:val="1"/>
          <w:numId w:val="27"/>
        </w:numPr>
        <w:shd w:val="clear" w:color="auto" w:fill="FFFFFF"/>
        <w:tabs>
          <w:tab w:val="left" w:pos="851"/>
        </w:tabs>
        <w:spacing w:after="0" w:line="276" w:lineRule="auto"/>
        <w:ind w:left="1134" w:firstLine="0"/>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En su caso motivo de la reprogramación.</w:t>
      </w:r>
    </w:p>
    <w:p w14:paraId="4498F483" w14:textId="77777777" w:rsidR="003D332B" w:rsidRPr="003D332B" w:rsidRDefault="003D332B" w:rsidP="003D332B">
      <w:pPr>
        <w:shd w:val="clear" w:color="auto" w:fill="FFFFFF"/>
        <w:tabs>
          <w:tab w:val="left" w:pos="851"/>
        </w:tabs>
        <w:spacing w:after="0" w:line="276" w:lineRule="auto"/>
        <w:ind w:left="1134"/>
        <w:jc w:val="both"/>
        <w:rPr>
          <w:rFonts w:ascii="Montserrat" w:eastAsia="Montserrat" w:hAnsi="Montserrat" w:cs="Montserrat"/>
          <w:sz w:val="16"/>
          <w:szCs w:val="16"/>
          <w:lang w:eastAsia="es-MX"/>
        </w:rPr>
      </w:pPr>
    </w:p>
    <w:p w14:paraId="3AE92F51" w14:textId="77777777" w:rsidR="003D332B" w:rsidRPr="003D332B" w:rsidRDefault="003D332B" w:rsidP="009251D1">
      <w:pPr>
        <w:keepNext/>
        <w:keepLines/>
        <w:numPr>
          <w:ilvl w:val="0"/>
          <w:numId w:val="35"/>
        </w:numPr>
        <w:pBdr>
          <w:top w:val="nil"/>
          <w:left w:val="nil"/>
          <w:bottom w:val="nil"/>
          <w:right w:val="nil"/>
          <w:between w:val="nil"/>
        </w:pBdr>
        <w:tabs>
          <w:tab w:val="left" w:pos="0"/>
          <w:tab w:val="left" w:pos="567"/>
        </w:tabs>
        <w:autoSpaceDE w:val="0"/>
        <w:autoSpaceDN w:val="0"/>
        <w:spacing w:after="120" w:line="276" w:lineRule="auto"/>
        <w:ind w:right="-142"/>
        <w:jc w:val="both"/>
        <w:rPr>
          <w:rFonts w:ascii="Montserrat Light" w:eastAsia="Montserrat" w:hAnsi="Montserrat Light" w:cs="Montserrat"/>
          <w:b/>
          <w:color w:val="000000"/>
          <w:sz w:val="18"/>
          <w:szCs w:val="18"/>
          <w:lang w:val="x-none" w:eastAsia="es-ES"/>
        </w:rPr>
      </w:pPr>
      <w:r w:rsidRPr="003D332B">
        <w:rPr>
          <w:rFonts w:ascii="Montserrat Light" w:eastAsia="Montserrat" w:hAnsi="Montserrat Light" w:cs="Montserrat"/>
          <w:b/>
          <w:color w:val="000000"/>
          <w:sz w:val="18"/>
          <w:szCs w:val="18"/>
          <w:lang w:val="x-none" w:eastAsia="es-ES"/>
        </w:rPr>
        <w:t>BITÁCORA DE INCIDENCIAS.</w:t>
      </w:r>
    </w:p>
    <w:p w14:paraId="1EC90C39" w14:textId="77777777" w:rsidR="003D332B" w:rsidRPr="003D332B" w:rsidRDefault="003D332B" w:rsidP="003D332B">
      <w:pPr>
        <w:shd w:val="clear" w:color="auto" w:fill="FFFFFF"/>
        <w:tabs>
          <w:tab w:val="left" w:pos="567"/>
        </w:tabs>
        <w:spacing w:after="0" w:line="276" w:lineRule="auto"/>
        <w:jc w:val="both"/>
        <w:rPr>
          <w:rFonts w:ascii="Montserrat Light" w:eastAsia="Montserrat" w:hAnsi="Montserrat Light" w:cs="Montserrat"/>
          <w:sz w:val="18"/>
          <w:szCs w:val="16"/>
          <w:lang w:eastAsia="es-MX"/>
        </w:rPr>
      </w:pPr>
      <w:r w:rsidRPr="003D332B">
        <w:rPr>
          <w:rFonts w:ascii="Montserrat Light" w:eastAsia="Montserrat" w:hAnsi="Montserrat Light" w:cs="Montserrat"/>
          <w:color w:val="000000"/>
          <w:sz w:val="18"/>
          <w:szCs w:val="16"/>
          <w:lang w:eastAsia="es-MX"/>
        </w:rPr>
        <w:t xml:space="preserve">Los días lunes de cada semana, antes de las 12:00 </w:t>
      </w:r>
      <w:proofErr w:type="spellStart"/>
      <w:r w:rsidRPr="003D332B">
        <w:rPr>
          <w:rFonts w:ascii="Montserrat Light" w:eastAsia="Montserrat" w:hAnsi="Montserrat Light" w:cs="Montserrat"/>
          <w:color w:val="000000"/>
          <w:sz w:val="18"/>
          <w:szCs w:val="16"/>
          <w:lang w:eastAsia="es-MX"/>
        </w:rPr>
        <w:t>hrs</w:t>
      </w:r>
      <w:proofErr w:type="spellEnd"/>
      <w:r w:rsidRPr="003D332B">
        <w:rPr>
          <w:rFonts w:ascii="Montserrat Light" w:eastAsia="Montserrat" w:hAnsi="Montserrat Light" w:cs="Montserrat"/>
          <w:color w:val="000000"/>
          <w:sz w:val="18"/>
          <w:szCs w:val="16"/>
          <w:lang w:eastAsia="es-MX"/>
        </w:rPr>
        <w:t xml:space="preserve">. el prestador </w:t>
      </w:r>
      <w:r w:rsidRPr="003D332B">
        <w:rPr>
          <w:rFonts w:ascii="Montserrat Light" w:eastAsia="Montserrat" w:hAnsi="Montserrat Light" w:cs="Montserrat"/>
          <w:sz w:val="18"/>
          <w:szCs w:val="16"/>
          <w:lang w:eastAsia="es-MX"/>
        </w:rPr>
        <w:t xml:space="preserve">de servicios deberá reportar el seguimiento a las incidencias presentadas, de la semana previa inmediata en el registro físico </w:t>
      </w:r>
      <w:r w:rsidRPr="003D332B">
        <w:rPr>
          <w:rFonts w:ascii="Montserrat Light" w:eastAsia="Montserrat" w:hAnsi="Montserrat Light" w:cs="Montserrat"/>
          <w:b/>
          <w:sz w:val="18"/>
          <w:szCs w:val="16"/>
          <w:lang w:eastAsia="es-MX"/>
        </w:rPr>
        <w:t xml:space="preserve">“Bitácora de Incidencias” </w:t>
      </w:r>
      <w:r w:rsidRPr="003D332B">
        <w:rPr>
          <w:rFonts w:ascii="Montserrat Light" w:eastAsia="Montserrat" w:hAnsi="Montserrat Light" w:cs="Montserrat"/>
          <w:sz w:val="18"/>
          <w:szCs w:val="16"/>
          <w:lang w:eastAsia="es-MX"/>
        </w:rPr>
        <w:t>con fecha, y firma del Administrador del Contrato.</w:t>
      </w:r>
    </w:p>
    <w:p w14:paraId="21E6995C" w14:textId="77777777" w:rsidR="003D332B" w:rsidRPr="003D332B" w:rsidRDefault="003D332B" w:rsidP="003D332B">
      <w:pPr>
        <w:pBdr>
          <w:top w:val="nil"/>
          <w:left w:val="nil"/>
          <w:bottom w:val="nil"/>
          <w:right w:val="nil"/>
          <w:between w:val="nil"/>
        </w:pBdr>
        <w:tabs>
          <w:tab w:val="left" w:pos="567"/>
        </w:tabs>
        <w:spacing w:after="0" w:line="276" w:lineRule="auto"/>
        <w:jc w:val="both"/>
        <w:rPr>
          <w:rFonts w:ascii="Montserrat Light" w:eastAsia="Montserrat" w:hAnsi="Montserrat Light" w:cs="Montserrat"/>
          <w:b/>
          <w:color w:val="000000"/>
          <w:sz w:val="18"/>
          <w:szCs w:val="18"/>
          <w:lang w:eastAsia="es-MX"/>
        </w:rPr>
      </w:pPr>
    </w:p>
    <w:p w14:paraId="2696302C" w14:textId="77777777" w:rsidR="003D332B" w:rsidRPr="003D332B" w:rsidRDefault="003D332B" w:rsidP="009251D1">
      <w:pPr>
        <w:numPr>
          <w:ilvl w:val="0"/>
          <w:numId w:val="35"/>
        </w:numPr>
        <w:pBdr>
          <w:top w:val="nil"/>
          <w:left w:val="nil"/>
          <w:bottom w:val="nil"/>
          <w:right w:val="nil"/>
          <w:between w:val="nil"/>
        </w:pBdr>
        <w:tabs>
          <w:tab w:val="left" w:pos="567"/>
        </w:tabs>
        <w:autoSpaceDE w:val="0"/>
        <w:autoSpaceDN w:val="0"/>
        <w:spacing w:after="0" w:line="276" w:lineRule="auto"/>
        <w:jc w:val="both"/>
        <w:rPr>
          <w:rFonts w:ascii="Montserrat Light" w:eastAsia="Montserrat" w:hAnsi="Montserrat Light" w:cs="Montserrat"/>
          <w:b/>
          <w:color w:val="000000"/>
          <w:sz w:val="20"/>
          <w:szCs w:val="20"/>
          <w:lang w:val="x-none" w:eastAsia="es-ES"/>
        </w:rPr>
      </w:pPr>
      <w:r w:rsidRPr="003D332B">
        <w:rPr>
          <w:rFonts w:ascii="Montserrat Light" w:eastAsia="Montserrat" w:hAnsi="Montserrat Light" w:cs="Montserrat"/>
          <w:b/>
          <w:color w:val="000000"/>
          <w:sz w:val="20"/>
          <w:szCs w:val="20"/>
          <w:lang w:val="x-none" w:eastAsia="es-ES"/>
        </w:rPr>
        <w:t>EQUIPO MÉDICO.</w:t>
      </w:r>
    </w:p>
    <w:p w14:paraId="6AC2C1FA" w14:textId="77777777" w:rsidR="003D332B" w:rsidRPr="003D332B" w:rsidRDefault="003D332B" w:rsidP="003D332B">
      <w:pPr>
        <w:pBdr>
          <w:top w:val="nil"/>
          <w:left w:val="nil"/>
          <w:bottom w:val="nil"/>
          <w:right w:val="nil"/>
          <w:between w:val="nil"/>
        </w:pBdr>
        <w:tabs>
          <w:tab w:val="left" w:pos="567"/>
        </w:tabs>
        <w:autoSpaceDE w:val="0"/>
        <w:autoSpaceDN w:val="0"/>
        <w:spacing w:after="0" w:line="276" w:lineRule="auto"/>
        <w:ind w:left="360"/>
        <w:jc w:val="both"/>
        <w:rPr>
          <w:rFonts w:ascii="Montserrat" w:eastAsia="Montserrat" w:hAnsi="Montserrat" w:cs="Montserrat"/>
          <w:b/>
          <w:color w:val="000000"/>
          <w:sz w:val="16"/>
          <w:szCs w:val="16"/>
          <w:lang w:val="x-none" w:eastAsia="es-ES"/>
        </w:rPr>
      </w:pPr>
    </w:p>
    <w:p w14:paraId="4C98844A" w14:textId="4B55F66D" w:rsidR="003D332B" w:rsidRPr="003D332B" w:rsidRDefault="003D332B" w:rsidP="003D332B">
      <w:pPr>
        <w:tabs>
          <w:tab w:val="left" w:pos="-284"/>
          <w:tab w:val="left" w:pos="360"/>
          <w:tab w:val="left" w:pos="567"/>
          <w:tab w:val="left" w:pos="9498"/>
        </w:tabs>
        <w:spacing w:after="0" w:line="276" w:lineRule="auto"/>
        <w:ind w:right="51"/>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 xml:space="preserve">El prestador de servicios deberá garantizar la correcta prestación del servicio considerando todos los equipos médicos, sus accesorios y bienes de consumo. Así como de la instalación y puesta en marcha de todos los equipos que aseguren la realización de las terapias de Infusión, para lo cual se requiere de </w:t>
      </w:r>
      <w:r w:rsidRPr="003D332B">
        <w:rPr>
          <w:rFonts w:ascii="Montserrat Light" w:eastAsia="Montserrat" w:hAnsi="Montserrat Light" w:cs="Montserrat"/>
          <w:color w:val="000000"/>
          <w:sz w:val="18"/>
          <w:szCs w:val="18"/>
          <w:lang w:eastAsia="es-MX"/>
        </w:rPr>
        <w:t xml:space="preserve">equipos de tecnología avanzada, nuevos y/o usados con </w:t>
      </w:r>
      <w:r w:rsidRPr="003D332B">
        <w:rPr>
          <w:rFonts w:ascii="Montserrat Light" w:eastAsia="Montserrat" w:hAnsi="Montserrat Light" w:cs="Montserrat"/>
          <w:sz w:val="18"/>
          <w:szCs w:val="18"/>
          <w:lang w:eastAsia="es-MX"/>
        </w:rPr>
        <w:t xml:space="preserve">un máximo de 5 años de fabricación, con las especificaciones y cantidades que se establecen en el </w:t>
      </w:r>
      <w:r w:rsidRPr="003D332B">
        <w:rPr>
          <w:rFonts w:ascii="Montserrat Light" w:eastAsia="Montserrat" w:hAnsi="Montserrat Light" w:cs="Montserrat"/>
          <w:b/>
          <w:sz w:val="18"/>
          <w:szCs w:val="18"/>
          <w:lang w:eastAsia="es-MX"/>
        </w:rPr>
        <w:t xml:space="preserve">Anexo </w:t>
      </w:r>
      <w:r w:rsidR="00534B21">
        <w:rPr>
          <w:rFonts w:ascii="Montserrat Light" w:eastAsia="Montserrat" w:hAnsi="Montserrat Light" w:cs="Montserrat"/>
          <w:b/>
          <w:sz w:val="18"/>
          <w:szCs w:val="18"/>
          <w:lang w:eastAsia="es-MX"/>
        </w:rPr>
        <w:t>B</w:t>
      </w:r>
      <w:r w:rsidRPr="003D332B">
        <w:rPr>
          <w:rFonts w:ascii="Montserrat Light" w:eastAsia="Montserrat" w:hAnsi="Montserrat Light" w:cs="Montserrat"/>
          <w:b/>
          <w:sz w:val="18"/>
          <w:szCs w:val="18"/>
          <w:lang w:eastAsia="es-MX"/>
        </w:rPr>
        <w:t xml:space="preserve"> “Equipo médico”</w:t>
      </w:r>
      <w:r w:rsidRPr="003D332B">
        <w:rPr>
          <w:rFonts w:ascii="Montserrat Light" w:eastAsia="Montserrat" w:hAnsi="Montserrat Light" w:cs="Montserrat"/>
          <w:sz w:val="18"/>
          <w:szCs w:val="18"/>
          <w:lang w:eastAsia="es-MX"/>
        </w:rPr>
        <w:t xml:space="preserve">. </w:t>
      </w:r>
    </w:p>
    <w:p w14:paraId="1D250524" w14:textId="77777777" w:rsidR="003D332B" w:rsidRPr="003D332B" w:rsidRDefault="003D332B" w:rsidP="003D332B">
      <w:pPr>
        <w:tabs>
          <w:tab w:val="left" w:pos="-284"/>
          <w:tab w:val="left" w:pos="360"/>
          <w:tab w:val="left" w:pos="567"/>
          <w:tab w:val="left" w:pos="9498"/>
        </w:tabs>
        <w:spacing w:after="0" w:line="276" w:lineRule="auto"/>
        <w:ind w:right="51"/>
        <w:jc w:val="both"/>
        <w:rPr>
          <w:rFonts w:ascii="Montserrat Light" w:eastAsia="Montserrat" w:hAnsi="Montserrat Light" w:cs="Montserrat"/>
          <w:color w:val="000000"/>
          <w:sz w:val="18"/>
          <w:szCs w:val="18"/>
          <w:lang w:eastAsia="es-MX"/>
        </w:rPr>
      </w:pPr>
    </w:p>
    <w:p w14:paraId="3042E61C"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 xml:space="preserve">La entrega del equipo médico, </w:t>
      </w:r>
      <w:r w:rsidRPr="003D332B">
        <w:rPr>
          <w:rFonts w:ascii="Montserrat Light" w:eastAsia="Montserrat" w:hAnsi="Montserrat Light" w:cs="Montserrat"/>
          <w:b/>
          <w:sz w:val="18"/>
          <w:szCs w:val="18"/>
          <w:lang w:eastAsia="es-MX"/>
        </w:rPr>
        <w:t>debe realizarse en un plazo no mayor a 5 (cinco) días naturales, contados</w:t>
      </w:r>
      <w:r w:rsidRPr="003D332B">
        <w:rPr>
          <w:rFonts w:ascii="Montserrat Light" w:eastAsia="Montserrat" w:hAnsi="Montserrat Light" w:cs="Montserrat"/>
          <w:color w:val="FF0000"/>
          <w:sz w:val="18"/>
          <w:szCs w:val="18"/>
          <w:lang w:eastAsia="es-MX"/>
        </w:rPr>
        <w:t xml:space="preserve"> </w:t>
      </w:r>
      <w:r w:rsidRPr="003D332B">
        <w:rPr>
          <w:rFonts w:ascii="Montserrat Light" w:eastAsia="Montserrat" w:hAnsi="Montserrat Light" w:cs="Montserrat"/>
          <w:sz w:val="18"/>
          <w:szCs w:val="18"/>
          <w:lang w:eastAsia="es-MX"/>
        </w:rPr>
        <w:t xml:space="preserve">a partir del día de la emisión del fallo y su instalación debe ser inmediata. </w:t>
      </w:r>
    </w:p>
    <w:p w14:paraId="11828436" w14:textId="77777777" w:rsidR="003D332B" w:rsidRPr="003D332B" w:rsidRDefault="003D332B" w:rsidP="003D332B">
      <w:pPr>
        <w:tabs>
          <w:tab w:val="left" w:pos="567"/>
          <w:tab w:val="left" w:pos="6237"/>
          <w:tab w:val="left" w:pos="15168"/>
        </w:tabs>
        <w:spacing w:after="0" w:line="276" w:lineRule="auto"/>
        <w:jc w:val="both"/>
        <w:rPr>
          <w:rFonts w:ascii="Montserrat Light" w:eastAsia="Montserrat" w:hAnsi="Montserrat Light" w:cs="Montserrat"/>
          <w:sz w:val="18"/>
          <w:szCs w:val="18"/>
          <w:lang w:eastAsia="es-MX"/>
        </w:rPr>
      </w:pPr>
    </w:p>
    <w:p w14:paraId="5716BC65" w14:textId="77777777" w:rsidR="003D332B" w:rsidRPr="003D332B" w:rsidRDefault="003D332B" w:rsidP="003D332B">
      <w:pPr>
        <w:tabs>
          <w:tab w:val="left" w:pos="567"/>
          <w:tab w:val="left" w:pos="6237"/>
          <w:tab w:val="left" w:pos="15168"/>
        </w:tabs>
        <w:spacing w:after="0" w:line="276"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 xml:space="preserve">El prestador de servicios deberá de proporcionar los documentos que se enlistan en el siguiente párrafo, los cuales  tendrán que estar en idioma español, en caso de estar en idioma diferente deberá proporcionar la traducción simple al español, sin que altere, modifique o distorsione el contenido y/o alcance del documento traducido, en el entendido de que la traducción podrá contener únicamente </w:t>
      </w:r>
      <w:r w:rsidRPr="003D332B">
        <w:rPr>
          <w:rFonts w:ascii="Montserrat Light" w:eastAsia="Montserrat" w:hAnsi="Montserrat Light" w:cs="Montserrat"/>
          <w:sz w:val="18"/>
          <w:szCs w:val="18"/>
          <w:lang w:eastAsia="es-MX"/>
        </w:rPr>
        <w:lastRenderedPageBreak/>
        <w:t>las páginas, secciones y/o párrafos, mismos que deberán corresponder, con la(s) marca(s) y modelo(s) de los equipos propuestos; así como de las características del servicio.</w:t>
      </w:r>
    </w:p>
    <w:p w14:paraId="1E46520C"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p>
    <w:p w14:paraId="0AC66AA8" w14:textId="77777777" w:rsidR="003D332B" w:rsidRPr="003D332B" w:rsidRDefault="003D332B" w:rsidP="003D332B">
      <w:pPr>
        <w:tabs>
          <w:tab w:val="left" w:pos="567"/>
          <w:tab w:val="left" w:pos="6237"/>
          <w:tab w:val="left" w:pos="15168"/>
        </w:tabs>
        <w:spacing w:after="0" w:line="276"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Documentación que deberá presentarse:</w:t>
      </w:r>
    </w:p>
    <w:p w14:paraId="78F66FC4" w14:textId="77777777" w:rsidR="003D332B" w:rsidRPr="003D332B" w:rsidRDefault="003D332B" w:rsidP="003D332B">
      <w:pPr>
        <w:tabs>
          <w:tab w:val="left" w:pos="567"/>
          <w:tab w:val="left" w:pos="6237"/>
          <w:tab w:val="left" w:pos="15168"/>
        </w:tabs>
        <w:spacing w:after="0" w:line="276" w:lineRule="auto"/>
        <w:jc w:val="both"/>
        <w:rPr>
          <w:rFonts w:ascii="Montserrat Light" w:eastAsia="Montserrat" w:hAnsi="Montserrat Light" w:cs="Montserrat"/>
          <w:sz w:val="18"/>
          <w:szCs w:val="18"/>
          <w:lang w:eastAsia="es-MX"/>
        </w:rPr>
      </w:pPr>
    </w:p>
    <w:p w14:paraId="212AB003" w14:textId="77777777" w:rsidR="003D332B" w:rsidRPr="003D332B" w:rsidRDefault="003D332B" w:rsidP="009251D1">
      <w:pPr>
        <w:numPr>
          <w:ilvl w:val="0"/>
          <w:numId w:val="32"/>
        </w:numPr>
        <w:tabs>
          <w:tab w:val="left" w:pos="567"/>
          <w:tab w:val="left" w:pos="6237"/>
          <w:tab w:val="left" w:pos="15168"/>
        </w:tabs>
        <w:autoSpaceDE w:val="0"/>
        <w:autoSpaceDN w:val="0"/>
        <w:spacing w:after="0" w:line="360" w:lineRule="auto"/>
        <w:ind w:left="567" w:hanging="169"/>
        <w:jc w:val="both"/>
        <w:rPr>
          <w:rFonts w:ascii="Montserrat Light" w:eastAsia="Times New Roman" w:hAnsi="Montserrat Light" w:cs="Times New Roman"/>
          <w:color w:val="000000"/>
          <w:sz w:val="18"/>
          <w:szCs w:val="18"/>
          <w:lang w:val="x-none" w:eastAsia="es-ES"/>
        </w:rPr>
      </w:pPr>
      <w:r w:rsidRPr="003D332B">
        <w:rPr>
          <w:rFonts w:ascii="Montserrat Light" w:eastAsia="Montserrat" w:hAnsi="Montserrat Light" w:cs="Montserrat"/>
          <w:color w:val="000000"/>
          <w:sz w:val="18"/>
          <w:szCs w:val="18"/>
          <w:lang w:eastAsia="es-ES"/>
        </w:rPr>
        <w:t>C</w:t>
      </w:r>
      <w:proofErr w:type="spellStart"/>
      <w:r w:rsidRPr="003D332B">
        <w:rPr>
          <w:rFonts w:ascii="Montserrat Light" w:eastAsia="Montserrat" w:hAnsi="Montserrat Light" w:cs="Montserrat"/>
          <w:color w:val="000000"/>
          <w:sz w:val="18"/>
          <w:szCs w:val="18"/>
          <w:lang w:val="x-none" w:eastAsia="es-ES"/>
        </w:rPr>
        <w:t>arta</w:t>
      </w:r>
      <w:proofErr w:type="spellEnd"/>
      <w:r w:rsidRPr="003D332B">
        <w:rPr>
          <w:rFonts w:ascii="Montserrat Light" w:eastAsia="Montserrat" w:hAnsi="Montserrat Light" w:cs="Montserrat"/>
          <w:color w:val="000000"/>
          <w:sz w:val="18"/>
          <w:szCs w:val="18"/>
          <w:lang w:val="x-none" w:eastAsia="es-ES"/>
        </w:rPr>
        <w:t xml:space="preserve"> de respaldo por parte del fabricante para asegurar que las refacciones, consumibles y kits de mantenimiento s</w:t>
      </w:r>
      <w:r w:rsidRPr="003D332B">
        <w:rPr>
          <w:rFonts w:ascii="Montserrat Light" w:eastAsia="Montserrat" w:hAnsi="Montserrat Light" w:cs="Montserrat"/>
          <w:color w:val="000000"/>
          <w:sz w:val="18"/>
          <w:szCs w:val="18"/>
          <w:lang w:eastAsia="es-ES"/>
        </w:rPr>
        <w:t>erán</w:t>
      </w:r>
      <w:r w:rsidRPr="003D332B">
        <w:rPr>
          <w:rFonts w:ascii="Montserrat Light" w:eastAsia="Montserrat" w:hAnsi="Montserrat Light" w:cs="Montserrat"/>
          <w:color w:val="000000"/>
          <w:sz w:val="18"/>
          <w:szCs w:val="18"/>
          <w:lang w:val="x-none" w:eastAsia="es-ES"/>
        </w:rPr>
        <w:t xml:space="preserve"> nuevos y originales </w:t>
      </w:r>
    </w:p>
    <w:p w14:paraId="7DAF15AA" w14:textId="77777777" w:rsidR="003D332B" w:rsidRPr="003D332B" w:rsidRDefault="003D332B" w:rsidP="009251D1">
      <w:pPr>
        <w:numPr>
          <w:ilvl w:val="0"/>
          <w:numId w:val="32"/>
        </w:numPr>
        <w:tabs>
          <w:tab w:val="left" w:pos="567"/>
          <w:tab w:val="left" w:pos="6237"/>
          <w:tab w:val="left" w:pos="15168"/>
        </w:tabs>
        <w:autoSpaceDE w:val="0"/>
        <w:autoSpaceDN w:val="0"/>
        <w:spacing w:after="0" w:line="360" w:lineRule="auto"/>
        <w:ind w:left="567" w:hanging="169"/>
        <w:jc w:val="both"/>
        <w:rPr>
          <w:rFonts w:ascii="Montserrat Light" w:eastAsia="Times New Roman" w:hAnsi="Montserrat Light" w:cs="Times New Roman"/>
          <w:color w:val="000000"/>
          <w:sz w:val="18"/>
          <w:szCs w:val="18"/>
          <w:lang w:val="x-none" w:eastAsia="es-ES"/>
        </w:rPr>
      </w:pPr>
      <w:r w:rsidRPr="003D332B">
        <w:rPr>
          <w:rFonts w:ascii="Montserrat Light" w:eastAsia="Montserrat" w:hAnsi="Montserrat Light" w:cs="Montserrat"/>
          <w:color w:val="000000"/>
          <w:sz w:val="18"/>
          <w:szCs w:val="18"/>
          <w:lang w:val="x-none" w:eastAsia="es-ES"/>
        </w:rPr>
        <w:t>Folletos</w:t>
      </w:r>
    </w:p>
    <w:p w14:paraId="40DF0BE6" w14:textId="77777777" w:rsidR="003D332B" w:rsidRPr="003D332B" w:rsidRDefault="003D332B" w:rsidP="009251D1">
      <w:pPr>
        <w:numPr>
          <w:ilvl w:val="0"/>
          <w:numId w:val="32"/>
        </w:numPr>
        <w:tabs>
          <w:tab w:val="left" w:pos="567"/>
          <w:tab w:val="left" w:pos="6237"/>
          <w:tab w:val="left" w:pos="15168"/>
        </w:tabs>
        <w:autoSpaceDE w:val="0"/>
        <w:autoSpaceDN w:val="0"/>
        <w:spacing w:after="0" w:line="360" w:lineRule="auto"/>
        <w:jc w:val="both"/>
        <w:rPr>
          <w:rFonts w:ascii="Montserrat Light" w:eastAsia="Times New Roman" w:hAnsi="Montserrat Light" w:cs="Times New Roman"/>
          <w:color w:val="000000"/>
          <w:sz w:val="18"/>
          <w:szCs w:val="18"/>
          <w:lang w:val="x-none" w:eastAsia="es-ES"/>
        </w:rPr>
      </w:pPr>
      <w:r w:rsidRPr="003D332B">
        <w:rPr>
          <w:rFonts w:ascii="Montserrat Light" w:eastAsia="Montserrat" w:hAnsi="Montserrat Light" w:cs="Montserrat"/>
          <w:color w:val="000000"/>
          <w:sz w:val="18"/>
          <w:szCs w:val="18"/>
          <w:lang w:val="x-none" w:eastAsia="es-ES"/>
        </w:rPr>
        <w:t xml:space="preserve"> Catálogos</w:t>
      </w:r>
    </w:p>
    <w:p w14:paraId="47D85B2F" w14:textId="77777777" w:rsidR="003D332B" w:rsidRPr="003D332B" w:rsidRDefault="003D332B" w:rsidP="009251D1">
      <w:pPr>
        <w:numPr>
          <w:ilvl w:val="0"/>
          <w:numId w:val="32"/>
        </w:numPr>
        <w:tabs>
          <w:tab w:val="left" w:pos="567"/>
          <w:tab w:val="left" w:pos="6237"/>
          <w:tab w:val="left" w:pos="15168"/>
        </w:tabs>
        <w:autoSpaceDE w:val="0"/>
        <w:autoSpaceDN w:val="0"/>
        <w:spacing w:after="0" w:line="360" w:lineRule="auto"/>
        <w:jc w:val="both"/>
        <w:rPr>
          <w:rFonts w:ascii="Montserrat Light" w:eastAsia="Times New Roman" w:hAnsi="Montserrat Light" w:cs="Times New Roman"/>
          <w:color w:val="000000"/>
          <w:sz w:val="18"/>
          <w:szCs w:val="18"/>
          <w:lang w:val="x-none" w:eastAsia="es-ES"/>
        </w:rPr>
      </w:pPr>
      <w:r w:rsidRPr="003D332B">
        <w:rPr>
          <w:rFonts w:ascii="Montserrat Light" w:eastAsia="Montserrat" w:hAnsi="Montserrat Light" w:cs="Montserrat"/>
          <w:color w:val="000000"/>
          <w:sz w:val="18"/>
          <w:szCs w:val="18"/>
          <w:lang w:val="x-none" w:eastAsia="es-ES"/>
        </w:rPr>
        <w:t xml:space="preserve">Fotografías y/o imágenes, </w:t>
      </w:r>
    </w:p>
    <w:p w14:paraId="522EF1BD" w14:textId="77777777" w:rsidR="003D332B" w:rsidRPr="003D332B" w:rsidRDefault="003D332B" w:rsidP="009251D1">
      <w:pPr>
        <w:numPr>
          <w:ilvl w:val="0"/>
          <w:numId w:val="32"/>
        </w:numPr>
        <w:tabs>
          <w:tab w:val="left" w:pos="567"/>
          <w:tab w:val="left" w:pos="6237"/>
          <w:tab w:val="left" w:pos="15168"/>
        </w:tabs>
        <w:autoSpaceDE w:val="0"/>
        <w:autoSpaceDN w:val="0"/>
        <w:spacing w:after="0" w:line="360" w:lineRule="auto"/>
        <w:jc w:val="both"/>
        <w:rPr>
          <w:rFonts w:ascii="Montserrat Light" w:eastAsia="Times New Roman" w:hAnsi="Montserrat Light" w:cs="Times New Roman"/>
          <w:color w:val="000000"/>
          <w:sz w:val="18"/>
          <w:szCs w:val="18"/>
          <w:lang w:val="x-none" w:eastAsia="es-ES"/>
        </w:rPr>
      </w:pPr>
      <w:r w:rsidRPr="003D332B">
        <w:rPr>
          <w:rFonts w:ascii="Montserrat Light" w:eastAsia="Montserrat" w:hAnsi="Montserrat Light" w:cs="Montserrat"/>
          <w:color w:val="000000"/>
          <w:sz w:val="18"/>
          <w:szCs w:val="18"/>
          <w:lang w:val="x-none" w:eastAsia="es-ES"/>
        </w:rPr>
        <w:t xml:space="preserve">Instructivos </w:t>
      </w:r>
    </w:p>
    <w:p w14:paraId="6DFCCD6D" w14:textId="77777777" w:rsidR="003D332B" w:rsidRPr="003D332B" w:rsidRDefault="003D332B" w:rsidP="009251D1">
      <w:pPr>
        <w:numPr>
          <w:ilvl w:val="0"/>
          <w:numId w:val="32"/>
        </w:numPr>
        <w:tabs>
          <w:tab w:val="left" w:pos="567"/>
          <w:tab w:val="left" w:pos="6237"/>
          <w:tab w:val="left" w:pos="15168"/>
        </w:tabs>
        <w:autoSpaceDE w:val="0"/>
        <w:autoSpaceDN w:val="0"/>
        <w:spacing w:after="0" w:line="360" w:lineRule="auto"/>
        <w:jc w:val="both"/>
        <w:rPr>
          <w:rFonts w:ascii="Montserrat Light" w:eastAsia="Times New Roman" w:hAnsi="Montserrat Light" w:cs="Times New Roman"/>
          <w:color w:val="000000"/>
          <w:sz w:val="18"/>
          <w:szCs w:val="18"/>
          <w:lang w:val="x-none" w:eastAsia="es-ES"/>
        </w:rPr>
      </w:pPr>
      <w:r w:rsidRPr="003D332B">
        <w:rPr>
          <w:rFonts w:ascii="Montserrat Light" w:eastAsia="Montserrat" w:hAnsi="Montserrat Light" w:cs="Montserrat"/>
          <w:color w:val="000000"/>
          <w:sz w:val="18"/>
          <w:szCs w:val="18"/>
          <w:lang w:val="x-none" w:eastAsia="es-ES"/>
        </w:rPr>
        <w:t xml:space="preserve">Manuales </w:t>
      </w:r>
    </w:p>
    <w:p w14:paraId="1661D2C6" w14:textId="77777777" w:rsidR="003D332B" w:rsidRPr="003D332B" w:rsidRDefault="003D332B" w:rsidP="009251D1">
      <w:pPr>
        <w:numPr>
          <w:ilvl w:val="0"/>
          <w:numId w:val="32"/>
        </w:numPr>
        <w:tabs>
          <w:tab w:val="left" w:pos="567"/>
          <w:tab w:val="left" w:pos="6237"/>
          <w:tab w:val="left" w:pos="15168"/>
        </w:tabs>
        <w:autoSpaceDE w:val="0"/>
        <w:autoSpaceDN w:val="0"/>
        <w:spacing w:after="0" w:line="360" w:lineRule="auto"/>
        <w:jc w:val="both"/>
        <w:rPr>
          <w:rFonts w:ascii="Montserrat Light" w:eastAsia="Times New Roman" w:hAnsi="Montserrat Light" w:cs="Times New Roman"/>
          <w:sz w:val="18"/>
          <w:szCs w:val="18"/>
          <w:lang w:val="x-none" w:eastAsia="es-ES"/>
        </w:rPr>
      </w:pPr>
      <w:r w:rsidRPr="003D332B">
        <w:rPr>
          <w:rFonts w:ascii="Montserrat Light" w:eastAsia="Montserrat" w:hAnsi="Montserrat Light" w:cs="Montserrat"/>
          <w:sz w:val="18"/>
          <w:szCs w:val="18"/>
          <w:lang w:val="x-none" w:eastAsia="es-ES"/>
        </w:rPr>
        <w:t>Fichas técnicas y muestras físicas de los consumibles e insumos.</w:t>
      </w:r>
    </w:p>
    <w:p w14:paraId="41DFB94A" w14:textId="77777777" w:rsidR="003D332B" w:rsidRPr="003D332B" w:rsidRDefault="003D332B" w:rsidP="009251D1">
      <w:pPr>
        <w:numPr>
          <w:ilvl w:val="0"/>
          <w:numId w:val="32"/>
        </w:numPr>
        <w:tabs>
          <w:tab w:val="left" w:pos="567"/>
          <w:tab w:val="left" w:pos="6237"/>
          <w:tab w:val="left" w:pos="15168"/>
        </w:tabs>
        <w:autoSpaceDE w:val="0"/>
        <w:autoSpaceDN w:val="0"/>
        <w:spacing w:after="0" w:line="360" w:lineRule="auto"/>
        <w:ind w:left="567" w:hanging="169"/>
        <w:jc w:val="both"/>
        <w:rPr>
          <w:rFonts w:ascii="Montserrat Light" w:eastAsia="Times New Roman" w:hAnsi="Montserrat Light" w:cs="Times New Roman"/>
          <w:sz w:val="18"/>
          <w:szCs w:val="18"/>
          <w:lang w:val="x-none" w:eastAsia="es-ES"/>
        </w:rPr>
      </w:pPr>
      <w:r w:rsidRPr="003D332B">
        <w:rPr>
          <w:rFonts w:ascii="Montserrat Light" w:eastAsia="Montserrat" w:hAnsi="Montserrat Light" w:cs="Montserrat"/>
          <w:sz w:val="18"/>
          <w:szCs w:val="18"/>
          <w:lang w:val="x-none" w:eastAsia="es-ES"/>
        </w:rPr>
        <w:t xml:space="preserve">Copia del </w:t>
      </w:r>
      <w:r w:rsidRPr="003D332B">
        <w:rPr>
          <w:rFonts w:ascii="Montserrat Light" w:eastAsia="Montserrat" w:hAnsi="Montserrat Light" w:cs="Montserrat"/>
          <w:b/>
          <w:sz w:val="18"/>
          <w:szCs w:val="18"/>
          <w:lang w:val="x-none" w:eastAsia="es-ES"/>
        </w:rPr>
        <w:t>Registro Sanitario anverso y reverso</w:t>
      </w:r>
      <w:r w:rsidRPr="003D332B">
        <w:rPr>
          <w:rFonts w:ascii="Montserrat Light" w:eastAsia="Montserrat" w:hAnsi="Montserrat Light" w:cs="Montserrat"/>
          <w:sz w:val="18"/>
          <w:szCs w:val="18"/>
          <w:lang w:val="x-none" w:eastAsia="es-ES"/>
        </w:rPr>
        <w:t xml:space="preserve"> vigente expedido por la </w:t>
      </w:r>
      <w:r w:rsidRPr="003D332B">
        <w:rPr>
          <w:rFonts w:ascii="Montserrat Light" w:eastAsia="Montserrat" w:hAnsi="Montserrat Light" w:cs="Montserrat"/>
          <w:b/>
          <w:sz w:val="18"/>
          <w:szCs w:val="18"/>
          <w:lang w:val="x-none" w:eastAsia="es-ES"/>
        </w:rPr>
        <w:t>COFEPRIS</w:t>
      </w:r>
      <w:r w:rsidRPr="003D332B">
        <w:rPr>
          <w:rFonts w:ascii="Montserrat Light" w:eastAsia="Montserrat" w:hAnsi="Montserrat Light" w:cs="Montserrat"/>
          <w:sz w:val="18"/>
          <w:szCs w:val="18"/>
          <w:lang w:val="x-none" w:eastAsia="es-ES"/>
        </w:rPr>
        <w:t>, conforme a lo establecido en el</w:t>
      </w:r>
      <w:r w:rsidRPr="003D332B">
        <w:rPr>
          <w:rFonts w:ascii="Montserrat Light" w:eastAsia="Montserrat" w:hAnsi="Montserrat Light" w:cs="Montserrat"/>
          <w:sz w:val="18"/>
          <w:szCs w:val="18"/>
          <w:lang w:eastAsia="es-ES"/>
        </w:rPr>
        <w:t xml:space="preserve"> </w:t>
      </w:r>
      <w:r w:rsidRPr="003D332B">
        <w:rPr>
          <w:rFonts w:ascii="Montserrat Light" w:eastAsia="Montserrat" w:hAnsi="Montserrat Light" w:cs="Montserrat"/>
          <w:sz w:val="18"/>
          <w:szCs w:val="18"/>
          <w:lang w:val="x-none" w:eastAsia="es-ES"/>
        </w:rPr>
        <w:t xml:space="preserve">artículo </w:t>
      </w:r>
      <w:r w:rsidRPr="003D332B">
        <w:rPr>
          <w:rFonts w:ascii="Montserrat Light" w:eastAsia="Montserrat" w:hAnsi="Montserrat Light" w:cs="Montserrat"/>
          <w:b/>
          <w:sz w:val="18"/>
          <w:szCs w:val="18"/>
          <w:lang w:val="x-none" w:eastAsia="es-ES"/>
        </w:rPr>
        <w:t>376 de la Ley General de Salud</w:t>
      </w:r>
      <w:r w:rsidRPr="003D332B">
        <w:rPr>
          <w:rFonts w:ascii="Montserrat Light" w:eastAsia="Montserrat" w:hAnsi="Montserrat Light" w:cs="Montserrat"/>
          <w:sz w:val="18"/>
          <w:szCs w:val="18"/>
          <w:lang w:val="x-none" w:eastAsia="es-ES"/>
        </w:rPr>
        <w:t xml:space="preserve"> (vigencia de 5 años), debidamente identificado por el número </w:t>
      </w:r>
      <w:r w:rsidRPr="003D332B">
        <w:rPr>
          <w:rFonts w:ascii="Montserrat Light" w:eastAsia="Montserrat" w:hAnsi="Montserrat Light" w:cs="Montserrat"/>
          <w:sz w:val="18"/>
          <w:szCs w:val="18"/>
          <w:lang w:eastAsia="es-ES"/>
        </w:rPr>
        <w:t>correspondiente en el anexo 2 “Equipo médico”</w:t>
      </w:r>
      <w:r w:rsidRPr="003D332B">
        <w:rPr>
          <w:rFonts w:ascii="Montserrat Light" w:eastAsia="Montserrat" w:hAnsi="Montserrat Light" w:cs="Montserrat"/>
          <w:sz w:val="18"/>
          <w:szCs w:val="18"/>
          <w:lang w:val="x-none" w:eastAsia="es-ES"/>
        </w:rPr>
        <w:t>.</w:t>
      </w:r>
      <w:r w:rsidRPr="003D332B">
        <w:rPr>
          <w:rFonts w:ascii="Montserrat Light" w:eastAsia="Montserrat" w:hAnsi="Montserrat Light" w:cs="Montserrat"/>
          <w:sz w:val="18"/>
          <w:szCs w:val="18"/>
          <w:lang w:eastAsia="es-ES"/>
        </w:rPr>
        <w:t xml:space="preserve"> El registro sanitario deberá estar a nombre del </w:t>
      </w:r>
      <w:r w:rsidRPr="003D332B">
        <w:rPr>
          <w:rFonts w:ascii="Montserrat Light" w:eastAsia="Montserrat" w:hAnsi="Montserrat Light" w:cs="Montserrat"/>
          <w:b/>
          <w:sz w:val="18"/>
          <w:szCs w:val="18"/>
          <w:lang w:eastAsia="es-ES"/>
        </w:rPr>
        <w:t>licitante participante o a nombre del fabricante que respalde la propuesta del licitante participante</w:t>
      </w:r>
      <w:r w:rsidRPr="003D332B">
        <w:rPr>
          <w:rFonts w:ascii="Montserrat Light" w:eastAsia="Montserrat" w:hAnsi="Montserrat Light" w:cs="Montserrat"/>
          <w:sz w:val="18"/>
          <w:szCs w:val="18"/>
          <w:lang w:eastAsia="es-ES"/>
        </w:rPr>
        <w:t>.</w:t>
      </w:r>
    </w:p>
    <w:p w14:paraId="3ED43109" w14:textId="77777777" w:rsidR="003D332B" w:rsidRPr="003D332B" w:rsidRDefault="003D332B" w:rsidP="003D332B">
      <w:pPr>
        <w:tabs>
          <w:tab w:val="left" w:pos="567"/>
          <w:tab w:val="left" w:pos="6237"/>
          <w:tab w:val="left" w:pos="15168"/>
        </w:tabs>
        <w:autoSpaceDE w:val="0"/>
        <w:autoSpaceDN w:val="0"/>
        <w:spacing w:after="0" w:line="360" w:lineRule="auto"/>
        <w:ind w:left="567"/>
        <w:jc w:val="both"/>
        <w:rPr>
          <w:rFonts w:ascii="Montserrat Light" w:eastAsia="Times New Roman" w:hAnsi="Montserrat Light" w:cs="Times New Roman"/>
          <w:sz w:val="18"/>
          <w:szCs w:val="18"/>
          <w:lang w:val="x-none" w:eastAsia="es-ES"/>
        </w:rPr>
      </w:pPr>
    </w:p>
    <w:p w14:paraId="6D6A0859" w14:textId="77777777" w:rsidR="003D332B" w:rsidRPr="003D332B" w:rsidRDefault="003D332B" w:rsidP="003D332B">
      <w:pPr>
        <w:pBdr>
          <w:top w:val="nil"/>
          <w:left w:val="nil"/>
          <w:bottom w:val="nil"/>
          <w:right w:val="nil"/>
          <w:between w:val="nil"/>
        </w:pBdr>
        <w:tabs>
          <w:tab w:val="left" w:pos="567"/>
          <w:tab w:val="left" w:pos="720"/>
        </w:tabs>
        <w:spacing w:after="0" w:line="276" w:lineRule="auto"/>
        <w:ind w:right="100"/>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En caso de que el Registro Sanitario no se encuentre dentro del periodo de vigencia de 5 años, conforme al artículo 376 de la Ley General de Salud, deberá presentar lo siguiente:</w:t>
      </w:r>
    </w:p>
    <w:p w14:paraId="17CF359F" w14:textId="77777777" w:rsidR="003D332B" w:rsidRPr="003D332B" w:rsidRDefault="003D332B" w:rsidP="003D332B">
      <w:pPr>
        <w:pBdr>
          <w:top w:val="nil"/>
          <w:left w:val="nil"/>
          <w:bottom w:val="nil"/>
          <w:right w:val="nil"/>
          <w:between w:val="nil"/>
        </w:pBdr>
        <w:tabs>
          <w:tab w:val="left" w:pos="567"/>
          <w:tab w:val="left" w:pos="720"/>
        </w:tabs>
        <w:spacing w:after="0" w:line="276" w:lineRule="auto"/>
        <w:ind w:right="100"/>
        <w:jc w:val="both"/>
        <w:rPr>
          <w:rFonts w:ascii="Montserrat Light" w:eastAsia="Montserrat" w:hAnsi="Montserrat Light" w:cs="Montserrat"/>
          <w:sz w:val="18"/>
          <w:szCs w:val="18"/>
          <w:lang w:eastAsia="es-MX"/>
        </w:rPr>
      </w:pPr>
    </w:p>
    <w:p w14:paraId="0348CED6" w14:textId="77777777" w:rsidR="003D332B" w:rsidRPr="003D332B" w:rsidRDefault="003D332B" w:rsidP="003D332B">
      <w:pPr>
        <w:pBdr>
          <w:top w:val="nil"/>
          <w:left w:val="nil"/>
          <w:bottom w:val="nil"/>
          <w:right w:val="nil"/>
          <w:between w:val="nil"/>
        </w:pBdr>
        <w:tabs>
          <w:tab w:val="left" w:pos="567"/>
        </w:tabs>
        <w:spacing w:after="0" w:line="360" w:lineRule="auto"/>
        <w:ind w:left="567" w:right="100" w:hanging="141"/>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a)</w:t>
      </w:r>
      <w:r w:rsidRPr="003D332B">
        <w:rPr>
          <w:rFonts w:ascii="Montserrat Light" w:eastAsia="Montserrat" w:hAnsi="Montserrat Light" w:cs="Montserrat"/>
          <w:sz w:val="18"/>
          <w:szCs w:val="18"/>
          <w:lang w:eastAsia="es-MX"/>
        </w:rPr>
        <w:tab/>
        <w:t>Copia simple del Registro Sanitario sometido a prórroga.</w:t>
      </w:r>
    </w:p>
    <w:p w14:paraId="1B339274" w14:textId="77777777" w:rsidR="003D332B" w:rsidRPr="003D332B" w:rsidRDefault="003D332B" w:rsidP="003D332B">
      <w:pPr>
        <w:pBdr>
          <w:top w:val="nil"/>
          <w:left w:val="nil"/>
          <w:bottom w:val="nil"/>
          <w:right w:val="nil"/>
          <w:between w:val="nil"/>
        </w:pBdr>
        <w:tabs>
          <w:tab w:val="left" w:pos="567"/>
        </w:tabs>
        <w:spacing w:after="0" w:line="360" w:lineRule="auto"/>
        <w:ind w:left="567" w:right="100" w:hanging="141"/>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b)</w:t>
      </w:r>
      <w:r w:rsidRPr="003D332B">
        <w:rPr>
          <w:rFonts w:ascii="Montserrat Light" w:eastAsia="Montserrat" w:hAnsi="Montserrat Light" w:cs="Montserrat"/>
          <w:sz w:val="18"/>
          <w:szCs w:val="18"/>
          <w:lang w:eastAsia="es-MX"/>
        </w:rPr>
        <w:tab/>
        <w:t>Copia simple del acuse de recibo del trámite de prórroga del Registro Sanitario, presentado ante la COFEPRIS.</w:t>
      </w:r>
    </w:p>
    <w:p w14:paraId="24863427" w14:textId="77777777" w:rsidR="003D332B" w:rsidRPr="003D332B" w:rsidRDefault="003D332B" w:rsidP="003D332B">
      <w:pPr>
        <w:pBdr>
          <w:top w:val="nil"/>
          <w:left w:val="nil"/>
          <w:bottom w:val="nil"/>
          <w:right w:val="nil"/>
          <w:between w:val="nil"/>
        </w:pBdr>
        <w:tabs>
          <w:tab w:val="left" w:pos="567"/>
        </w:tabs>
        <w:spacing w:after="0" w:line="360" w:lineRule="auto"/>
        <w:ind w:left="567" w:right="100" w:hanging="141"/>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c)</w:t>
      </w:r>
      <w:r w:rsidRPr="003D332B">
        <w:rPr>
          <w:rFonts w:ascii="Montserrat Light" w:eastAsia="Montserrat" w:hAnsi="Montserrat Light" w:cs="Montserrat"/>
          <w:sz w:val="18"/>
          <w:szCs w:val="18"/>
          <w:lang w:eastAsia="es-MX"/>
        </w:rPr>
        <w:tab/>
        <w:t>Copia simple del formato de solicitud del Registro Sanitario sometido a prórroga expedido por la COFEPRIS.</w:t>
      </w:r>
    </w:p>
    <w:p w14:paraId="4B8B75A3" w14:textId="77777777" w:rsidR="003D332B" w:rsidRPr="003D332B" w:rsidRDefault="003D332B" w:rsidP="003D332B">
      <w:pPr>
        <w:pBdr>
          <w:top w:val="nil"/>
          <w:left w:val="nil"/>
          <w:bottom w:val="nil"/>
          <w:right w:val="nil"/>
          <w:between w:val="nil"/>
        </w:pBdr>
        <w:tabs>
          <w:tab w:val="left" w:pos="720"/>
        </w:tabs>
        <w:spacing w:after="0" w:line="360" w:lineRule="auto"/>
        <w:ind w:left="709" w:right="100" w:hanging="283"/>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d)</w:t>
      </w:r>
      <w:r w:rsidRPr="003D332B">
        <w:rPr>
          <w:rFonts w:ascii="Montserrat Light" w:eastAsia="Montserrat" w:hAnsi="Montserrat Light" w:cs="Montserrat"/>
          <w:sz w:val="18"/>
          <w:szCs w:val="18"/>
          <w:lang w:eastAsia="es-MX"/>
        </w:rPr>
        <w:tab/>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14:paraId="402CD444" w14:textId="77777777" w:rsidR="003D332B" w:rsidRPr="003D332B" w:rsidRDefault="003D332B" w:rsidP="009251D1">
      <w:pPr>
        <w:numPr>
          <w:ilvl w:val="0"/>
          <w:numId w:val="34"/>
        </w:numPr>
        <w:pBdr>
          <w:top w:val="nil"/>
          <w:left w:val="nil"/>
          <w:bottom w:val="nil"/>
          <w:right w:val="nil"/>
          <w:between w:val="nil"/>
        </w:pBdr>
        <w:tabs>
          <w:tab w:val="left" w:pos="-284"/>
          <w:tab w:val="left" w:pos="360"/>
          <w:tab w:val="left" w:pos="567"/>
          <w:tab w:val="left" w:pos="851"/>
          <w:tab w:val="left" w:pos="1418"/>
        </w:tabs>
        <w:autoSpaceDE w:val="0"/>
        <w:autoSpaceDN w:val="0"/>
        <w:spacing w:after="0" w:line="360" w:lineRule="auto"/>
        <w:ind w:left="567" w:right="100" w:hanging="207"/>
        <w:jc w:val="both"/>
        <w:rPr>
          <w:rFonts w:ascii="Montserrat Light" w:eastAsia="Montserrat" w:hAnsi="Montserrat Light" w:cs="Montserrat"/>
          <w:sz w:val="18"/>
          <w:szCs w:val="18"/>
          <w:lang w:val="x-none" w:eastAsia="es-ES"/>
        </w:rPr>
      </w:pPr>
      <w:r w:rsidRPr="003D332B">
        <w:rPr>
          <w:rFonts w:ascii="Montserrat Light" w:eastAsia="Montserrat" w:hAnsi="Montserrat Light" w:cs="Montserrat"/>
          <w:color w:val="000000"/>
          <w:sz w:val="18"/>
          <w:szCs w:val="18"/>
          <w:lang w:eastAsia="es-ES"/>
        </w:rPr>
        <w:t>El prestador de servicios</w:t>
      </w:r>
      <w:r w:rsidRPr="003D332B">
        <w:rPr>
          <w:rFonts w:ascii="Montserrat Light" w:eastAsia="Montserrat" w:hAnsi="Montserrat Light" w:cs="Montserrat"/>
          <w:color w:val="000000"/>
          <w:sz w:val="18"/>
          <w:szCs w:val="18"/>
          <w:lang w:val="x-none" w:eastAsia="es-ES"/>
        </w:rPr>
        <w:t xml:space="preserve"> deberá presentar copia simple del Certificado FDA vigente y/o el CCEE o Certificado de Calidad de Buenas Prácticas de Manufactura de COFEPRIS o ISO 9001:2015 de Calidad vigente en el idioma del país de origen acompañado de su traducción simple al español.</w:t>
      </w:r>
    </w:p>
    <w:p w14:paraId="12D81DAE" w14:textId="77777777" w:rsidR="003D332B" w:rsidRPr="003D332B" w:rsidRDefault="003D332B" w:rsidP="003D332B">
      <w:pPr>
        <w:pBdr>
          <w:top w:val="nil"/>
          <w:left w:val="nil"/>
          <w:bottom w:val="nil"/>
          <w:right w:val="nil"/>
          <w:between w:val="nil"/>
        </w:pBdr>
        <w:spacing w:after="0" w:line="240" w:lineRule="auto"/>
        <w:ind w:left="720"/>
        <w:rPr>
          <w:rFonts w:ascii="Montserrat Light" w:eastAsia="Montserrat" w:hAnsi="Montserrat Light" w:cs="Montserrat"/>
          <w:color w:val="000000"/>
          <w:sz w:val="18"/>
          <w:szCs w:val="18"/>
          <w:lang w:eastAsia="es-MX"/>
        </w:rPr>
      </w:pPr>
    </w:p>
    <w:p w14:paraId="07F7620C" w14:textId="00513237" w:rsidR="003D332B" w:rsidRPr="003D332B" w:rsidRDefault="003D332B" w:rsidP="009251D1">
      <w:pPr>
        <w:numPr>
          <w:ilvl w:val="0"/>
          <w:numId w:val="34"/>
        </w:numPr>
        <w:pBdr>
          <w:top w:val="nil"/>
          <w:left w:val="nil"/>
          <w:bottom w:val="nil"/>
          <w:right w:val="nil"/>
          <w:between w:val="nil"/>
        </w:pBdr>
        <w:tabs>
          <w:tab w:val="left" w:pos="-284"/>
          <w:tab w:val="left" w:pos="360"/>
          <w:tab w:val="left" w:pos="567"/>
          <w:tab w:val="left" w:pos="851"/>
          <w:tab w:val="left" w:pos="1418"/>
        </w:tabs>
        <w:autoSpaceDE w:val="0"/>
        <w:autoSpaceDN w:val="0"/>
        <w:spacing w:after="0" w:line="360" w:lineRule="auto"/>
        <w:ind w:left="567" w:right="100" w:hanging="207"/>
        <w:jc w:val="both"/>
        <w:rPr>
          <w:rFonts w:ascii="Montserrat Light" w:eastAsia="Montserrat" w:hAnsi="Montserrat Light" w:cs="Montserrat"/>
          <w:sz w:val="18"/>
          <w:szCs w:val="18"/>
          <w:lang w:val="x-none" w:eastAsia="es-ES"/>
        </w:rPr>
      </w:pPr>
      <w:r w:rsidRPr="003D332B">
        <w:rPr>
          <w:rFonts w:ascii="Montserrat Light" w:eastAsia="Montserrat" w:hAnsi="Montserrat Light" w:cs="Montserrat"/>
          <w:color w:val="000000"/>
          <w:sz w:val="18"/>
          <w:szCs w:val="18"/>
          <w:lang w:val="x-none" w:eastAsia="es-ES"/>
        </w:rPr>
        <w:lastRenderedPageBreak/>
        <w:t>El prestador de servicios entregará copia simple del aviso de importación de los equipos que entregue; para el caso de los equipos nacionales deberá entregar la documentación que avale la fecha de fabricación.</w:t>
      </w:r>
    </w:p>
    <w:p w14:paraId="387924ED" w14:textId="77777777" w:rsidR="003D332B" w:rsidRPr="003D332B" w:rsidRDefault="003D332B" w:rsidP="009251D1">
      <w:pPr>
        <w:numPr>
          <w:ilvl w:val="0"/>
          <w:numId w:val="34"/>
        </w:numPr>
        <w:pBdr>
          <w:top w:val="nil"/>
          <w:left w:val="nil"/>
          <w:bottom w:val="nil"/>
          <w:right w:val="nil"/>
          <w:between w:val="nil"/>
        </w:pBdr>
        <w:tabs>
          <w:tab w:val="left" w:pos="-284"/>
          <w:tab w:val="left" w:pos="360"/>
          <w:tab w:val="left" w:pos="567"/>
          <w:tab w:val="left" w:pos="851"/>
          <w:tab w:val="left" w:pos="1418"/>
        </w:tabs>
        <w:autoSpaceDE w:val="0"/>
        <w:autoSpaceDN w:val="0"/>
        <w:spacing w:after="0" w:line="360" w:lineRule="auto"/>
        <w:ind w:left="567" w:right="100" w:hanging="207"/>
        <w:jc w:val="both"/>
        <w:rPr>
          <w:rFonts w:ascii="Montserrat Light" w:eastAsia="Montserrat" w:hAnsi="Montserrat Light" w:cs="Montserrat"/>
          <w:sz w:val="18"/>
          <w:szCs w:val="18"/>
          <w:lang w:val="x-none" w:eastAsia="es-ES"/>
        </w:rPr>
      </w:pPr>
      <w:r w:rsidRPr="003D332B">
        <w:rPr>
          <w:rFonts w:ascii="Montserrat Light" w:eastAsia="Montserrat" w:hAnsi="Montserrat Light" w:cs="Montserrat"/>
          <w:sz w:val="18"/>
          <w:szCs w:val="18"/>
          <w:lang w:eastAsia="es-ES"/>
        </w:rPr>
        <w:t>Licencias Sanitarias</w:t>
      </w:r>
    </w:p>
    <w:p w14:paraId="1A8A6547" w14:textId="77777777" w:rsidR="003D332B" w:rsidRPr="003D332B" w:rsidRDefault="003D332B" w:rsidP="009251D1">
      <w:pPr>
        <w:numPr>
          <w:ilvl w:val="0"/>
          <w:numId w:val="34"/>
        </w:numPr>
        <w:pBdr>
          <w:top w:val="nil"/>
          <w:left w:val="nil"/>
          <w:bottom w:val="nil"/>
          <w:right w:val="nil"/>
          <w:between w:val="nil"/>
        </w:pBdr>
        <w:tabs>
          <w:tab w:val="left" w:pos="-284"/>
          <w:tab w:val="left" w:pos="360"/>
          <w:tab w:val="left" w:pos="567"/>
          <w:tab w:val="left" w:pos="851"/>
          <w:tab w:val="left" w:pos="1418"/>
        </w:tabs>
        <w:autoSpaceDE w:val="0"/>
        <w:autoSpaceDN w:val="0"/>
        <w:spacing w:after="0" w:line="360" w:lineRule="auto"/>
        <w:ind w:left="567" w:right="100" w:hanging="207"/>
        <w:jc w:val="both"/>
        <w:rPr>
          <w:rFonts w:ascii="Montserrat Light" w:eastAsia="Montserrat" w:hAnsi="Montserrat Light" w:cs="Montserrat"/>
          <w:sz w:val="18"/>
          <w:szCs w:val="18"/>
          <w:lang w:val="x-none" w:eastAsia="es-ES"/>
        </w:rPr>
      </w:pPr>
      <w:r w:rsidRPr="003D332B">
        <w:rPr>
          <w:rFonts w:ascii="Montserrat Light" w:eastAsia="Montserrat" w:hAnsi="Montserrat Light" w:cs="Montserrat"/>
          <w:sz w:val="18"/>
          <w:szCs w:val="18"/>
          <w:lang w:eastAsia="es-ES"/>
        </w:rPr>
        <w:t>Aviso de funcionamiento del fabricante o distribuidor</w:t>
      </w:r>
    </w:p>
    <w:p w14:paraId="4A5C0BB7" w14:textId="77777777" w:rsidR="003D332B" w:rsidRPr="003D332B" w:rsidRDefault="003D332B" w:rsidP="003D332B">
      <w:pPr>
        <w:pBdr>
          <w:top w:val="nil"/>
          <w:left w:val="nil"/>
          <w:bottom w:val="nil"/>
          <w:right w:val="nil"/>
          <w:between w:val="nil"/>
        </w:pBdr>
        <w:tabs>
          <w:tab w:val="left" w:pos="567"/>
          <w:tab w:val="left" w:pos="720"/>
        </w:tabs>
        <w:spacing w:after="0" w:line="276" w:lineRule="auto"/>
        <w:ind w:right="100"/>
        <w:jc w:val="both"/>
        <w:rPr>
          <w:rFonts w:ascii="Montserrat Light" w:eastAsia="Montserrat" w:hAnsi="Montserrat Light" w:cs="Montserrat"/>
          <w:sz w:val="18"/>
          <w:szCs w:val="18"/>
          <w:lang w:eastAsia="es-MX"/>
        </w:rPr>
      </w:pPr>
    </w:p>
    <w:p w14:paraId="483A4ACA" w14:textId="77777777" w:rsidR="003D332B" w:rsidRPr="003D332B" w:rsidRDefault="003D332B" w:rsidP="003D332B">
      <w:pPr>
        <w:pBdr>
          <w:top w:val="nil"/>
          <w:left w:val="nil"/>
          <w:bottom w:val="nil"/>
          <w:right w:val="nil"/>
          <w:between w:val="nil"/>
        </w:pBdr>
        <w:tabs>
          <w:tab w:val="left" w:pos="567"/>
          <w:tab w:val="left" w:pos="720"/>
        </w:tabs>
        <w:spacing w:after="0" w:line="276" w:lineRule="auto"/>
        <w:ind w:right="100"/>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 xml:space="preserve">Es importante que el prestador de servicios considere que </w:t>
      </w:r>
      <w:r w:rsidRPr="003D332B">
        <w:rPr>
          <w:rFonts w:ascii="Montserrat Light" w:eastAsia="Montserrat" w:hAnsi="Montserrat Light" w:cs="Montserrat"/>
          <w:b/>
          <w:sz w:val="18"/>
          <w:szCs w:val="18"/>
          <w:lang w:eastAsia="es-MX"/>
        </w:rPr>
        <w:t>NO</w:t>
      </w:r>
      <w:r w:rsidRPr="003D332B">
        <w:rPr>
          <w:rFonts w:ascii="Montserrat Light" w:eastAsia="Montserrat" w:hAnsi="Montserrat Light" w:cs="Montserrat"/>
          <w:sz w:val="18"/>
          <w:szCs w:val="18"/>
          <w:lang w:eastAsia="es-MX"/>
        </w:rPr>
        <w:t xml:space="preserve"> se aceptarán propuestas de equipos correspondientes a saldos o remanentes que ostenten las leyendas “</w:t>
      </w:r>
      <w:proofErr w:type="spellStart"/>
      <w:r w:rsidRPr="003D332B">
        <w:rPr>
          <w:rFonts w:ascii="Montserrat Light" w:eastAsia="Montserrat" w:hAnsi="Montserrat Light" w:cs="Montserrat"/>
          <w:sz w:val="18"/>
          <w:szCs w:val="18"/>
          <w:lang w:eastAsia="es-MX"/>
        </w:rPr>
        <w:t>Only</w:t>
      </w:r>
      <w:proofErr w:type="spellEnd"/>
      <w:r w:rsidRPr="003D332B">
        <w:rPr>
          <w:rFonts w:ascii="Montserrat Light" w:eastAsia="Montserrat" w:hAnsi="Montserrat Light" w:cs="Montserrat"/>
          <w:sz w:val="18"/>
          <w:szCs w:val="18"/>
          <w:lang w:eastAsia="es-MX"/>
        </w:rPr>
        <w:t xml:space="preserve"> </w:t>
      </w:r>
      <w:proofErr w:type="spellStart"/>
      <w:r w:rsidRPr="003D332B">
        <w:rPr>
          <w:rFonts w:ascii="Montserrat Light" w:eastAsia="Montserrat" w:hAnsi="Montserrat Light" w:cs="Montserrat"/>
          <w:sz w:val="18"/>
          <w:szCs w:val="18"/>
          <w:lang w:eastAsia="es-MX"/>
        </w:rPr>
        <w:t>Export</w:t>
      </w:r>
      <w:proofErr w:type="spellEnd"/>
      <w:r w:rsidRPr="003D332B">
        <w:rPr>
          <w:rFonts w:ascii="Montserrat Light" w:eastAsia="Montserrat" w:hAnsi="Montserrat Light" w:cs="Montserrat"/>
          <w:sz w:val="18"/>
          <w:szCs w:val="18"/>
          <w:lang w:eastAsia="es-MX"/>
        </w:rPr>
        <w:t>” ni “</w:t>
      </w:r>
      <w:proofErr w:type="spellStart"/>
      <w:r w:rsidRPr="003D332B">
        <w:rPr>
          <w:rFonts w:ascii="Montserrat Light" w:eastAsia="Montserrat" w:hAnsi="Montserrat Light" w:cs="Montserrat"/>
          <w:sz w:val="18"/>
          <w:szCs w:val="18"/>
          <w:lang w:eastAsia="es-MX"/>
        </w:rPr>
        <w:t>Only</w:t>
      </w:r>
      <w:proofErr w:type="spellEnd"/>
      <w:r w:rsidRPr="003D332B">
        <w:rPr>
          <w:rFonts w:ascii="Montserrat Light" w:eastAsia="Montserrat" w:hAnsi="Montserrat Light" w:cs="Montserrat"/>
          <w:sz w:val="18"/>
          <w:szCs w:val="18"/>
          <w:lang w:eastAsia="es-MX"/>
        </w:rPr>
        <w:t xml:space="preserve"> </w:t>
      </w:r>
      <w:proofErr w:type="spellStart"/>
      <w:r w:rsidRPr="003D332B">
        <w:rPr>
          <w:rFonts w:ascii="Montserrat Light" w:eastAsia="Montserrat" w:hAnsi="Montserrat Light" w:cs="Montserrat"/>
          <w:sz w:val="18"/>
          <w:szCs w:val="18"/>
          <w:lang w:eastAsia="es-MX"/>
        </w:rPr>
        <w:t>Investigation</w:t>
      </w:r>
      <w:proofErr w:type="spellEnd"/>
      <w:r w:rsidRPr="003D332B">
        <w:rPr>
          <w:rFonts w:ascii="Montserrat Light" w:eastAsia="Montserrat" w:hAnsi="Montserrat Light" w:cs="Montserrat"/>
          <w:sz w:val="18"/>
          <w:szCs w:val="18"/>
          <w:lang w:eastAsia="es-MX"/>
        </w:rPr>
        <w:t xml:space="preserve">”, descontinuados o cuyo uso no se autorice en el país de origen, o que cuenten con alertas médicas o de concentraciones por parte de las Autoridades Sanitarias Mexicanas, </w:t>
      </w:r>
      <w:proofErr w:type="spellStart"/>
      <w:r w:rsidRPr="003D332B">
        <w:rPr>
          <w:rFonts w:ascii="Montserrat Light" w:eastAsia="Montserrat" w:hAnsi="Montserrat Light" w:cs="Montserrat"/>
          <w:sz w:val="18"/>
          <w:szCs w:val="18"/>
          <w:lang w:eastAsia="es-MX"/>
        </w:rPr>
        <w:t>Food</w:t>
      </w:r>
      <w:proofErr w:type="spellEnd"/>
      <w:r w:rsidRPr="003D332B">
        <w:rPr>
          <w:rFonts w:ascii="Montserrat Light" w:eastAsia="Montserrat" w:hAnsi="Montserrat Light" w:cs="Montserrat"/>
          <w:sz w:val="18"/>
          <w:szCs w:val="18"/>
          <w:lang w:eastAsia="es-MX"/>
        </w:rPr>
        <w:t xml:space="preserve"> and </w:t>
      </w:r>
      <w:proofErr w:type="spellStart"/>
      <w:r w:rsidRPr="003D332B">
        <w:rPr>
          <w:rFonts w:ascii="Montserrat Light" w:eastAsia="Montserrat" w:hAnsi="Montserrat Light" w:cs="Montserrat"/>
          <w:sz w:val="18"/>
          <w:szCs w:val="18"/>
          <w:lang w:eastAsia="es-MX"/>
        </w:rPr>
        <w:t>Drug</w:t>
      </w:r>
      <w:proofErr w:type="spellEnd"/>
      <w:r w:rsidRPr="003D332B">
        <w:rPr>
          <w:rFonts w:ascii="Montserrat Light" w:eastAsia="Montserrat" w:hAnsi="Montserrat Light" w:cs="Montserrat"/>
          <w:sz w:val="18"/>
          <w:szCs w:val="18"/>
          <w:lang w:eastAsia="es-MX"/>
        </w:rPr>
        <w:t xml:space="preserve"> </w:t>
      </w:r>
      <w:proofErr w:type="spellStart"/>
      <w:r w:rsidRPr="003D332B">
        <w:rPr>
          <w:rFonts w:ascii="Montserrat Light" w:eastAsia="Montserrat" w:hAnsi="Montserrat Light" w:cs="Montserrat"/>
          <w:sz w:val="18"/>
          <w:szCs w:val="18"/>
          <w:lang w:eastAsia="es-MX"/>
        </w:rPr>
        <w:t>Administration</w:t>
      </w:r>
      <w:proofErr w:type="spellEnd"/>
      <w:r w:rsidRPr="003D332B">
        <w:rPr>
          <w:rFonts w:ascii="Montserrat Light" w:eastAsia="Montserrat" w:hAnsi="Montserrat Light" w:cs="Montserrat"/>
          <w:sz w:val="18"/>
          <w:szCs w:val="18"/>
          <w:lang w:eastAsia="es-MX"/>
        </w:rPr>
        <w:t xml:space="preserve"> (FDA) y/o la Comunidad Económica Europea CEE, según corresponda.</w:t>
      </w:r>
    </w:p>
    <w:p w14:paraId="7F540304" w14:textId="77777777" w:rsidR="003D332B" w:rsidRPr="003D332B" w:rsidRDefault="003D332B" w:rsidP="003D332B">
      <w:pPr>
        <w:pBdr>
          <w:top w:val="nil"/>
          <w:left w:val="nil"/>
          <w:bottom w:val="nil"/>
          <w:right w:val="nil"/>
          <w:between w:val="nil"/>
        </w:pBdr>
        <w:tabs>
          <w:tab w:val="left" w:pos="567"/>
          <w:tab w:val="left" w:pos="720"/>
        </w:tabs>
        <w:spacing w:after="0" w:line="276" w:lineRule="auto"/>
        <w:ind w:right="100"/>
        <w:jc w:val="both"/>
        <w:rPr>
          <w:rFonts w:ascii="Montserrat Light" w:eastAsia="Montserrat" w:hAnsi="Montserrat Light" w:cs="Montserrat"/>
          <w:sz w:val="18"/>
          <w:szCs w:val="18"/>
          <w:lang w:eastAsia="es-MX"/>
        </w:rPr>
      </w:pPr>
    </w:p>
    <w:p w14:paraId="5504B646" w14:textId="2672976D" w:rsidR="003D332B" w:rsidRPr="003D332B" w:rsidRDefault="002D2CC0" w:rsidP="009251D1">
      <w:pPr>
        <w:numPr>
          <w:ilvl w:val="1"/>
          <w:numId w:val="35"/>
        </w:numPr>
        <w:pBdr>
          <w:top w:val="nil"/>
          <w:left w:val="nil"/>
          <w:bottom w:val="nil"/>
          <w:right w:val="nil"/>
          <w:between w:val="nil"/>
        </w:pBdr>
        <w:tabs>
          <w:tab w:val="left" w:pos="567"/>
        </w:tabs>
        <w:autoSpaceDE w:val="0"/>
        <w:autoSpaceDN w:val="0"/>
        <w:spacing w:after="0" w:line="276" w:lineRule="auto"/>
        <w:jc w:val="both"/>
        <w:rPr>
          <w:rFonts w:ascii="Montserrat Light" w:eastAsia="Montserrat" w:hAnsi="Montserrat Light" w:cs="Montserrat"/>
          <w:b/>
          <w:sz w:val="18"/>
          <w:szCs w:val="18"/>
          <w:lang w:val="x-none" w:eastAsia="es-ES"/>
        </w:rPr>
      </w:pPr>
      <w:r>
        <w:rPr>
          <w:rFonts w:ascii="Montserrat Light" w:eastAsia="Montserrat" w:hAnsi="Montserrat Light" w:cs="Montserrat"/>
          <w:b/>
          <w:sz w:val="18"/>
          <w:szCs w:val="18"/>
          <w:lang w:eastAsia="es-ES"/>
        </w:rPr>
        <w:t xml:space="preserve">Instalación y Puesta en marcha del Equipo Médico </w:t>
      </w:r>
    </w:p>
    <w:p w14:paraId="6F2FE5FB" w14:textId="77777777" w:rsidR="00534B21" w:rsidRDefault="00534B21" w:rsidP="002D2CC0">
      <w:pPr>
        <w:pBdr>
          <w:top w:val="nil"/>
          <w:left w:val="nil"/>
          <w:bottom w:val="nil"/>
          <w:right w:val="nil"/>
          <w:between w:val="nil"/>
        </w:pBdr>
        <w:tabs>
          <w:tab w:val="left" w:pos="-284"/>
          <w:tab w:val="left" w:pos="360"/>
          <w:tab w:val="left" w:pos="567"/>
          <w:tab w:val="left" w:pos="9498"/>
        </w:tabs>
        <w:spacing w:after="0" w:line="276" w:lineRule="auto"/>
        <w:ind w:right="100"/>
        <w:jc w:val="both"/>
        <w:rPr>
          <w:rFonts w:ascii="Montserrat Light" w:eastAsia="Montserrat" w:hAnsi="Montserrat Light" w:cs="Montserrat"/>
          <w:color w:val="000000"/>
          <w:sz w:val="18"/>
          <w:szCs w:val="18"/>
          <w:lang w:eastAsia="es-MX"/>
        </w:rPr>
      </w:pPr>
    </w:p>
    <w:p w14:paraId="30541881" w14:textId="3BDB82A6" w:rsidR="002D2CC0" w:rsidRPr="003D332B" w:rsidRDefault="002D2CC0" w:rsidP="002D2CC0">
      <w:pPr>
        <w:pBdr>
          <w:top w:val="nil"/>
          <w:left w:val="nil"/>
          <w:bottom w:val="nil"/>
          <w:right w:val="nil"/>
          <w:between w:val="nil"/>
        </w:pBdr>
        <w:tabs>
          <w:tab w:val="left" w:pos="-284"/>
          <w:tab w:val="left" w:pos="360"/>
          <w:tab w:val="left" w:pos="567"/>
          <w:tab w:val="left" w:pos="9498"/>
        </w:tabs>
        <w:spacing w:after="0" w:line="276" w:lineRule="auto"/>
        <w:ind w:right="100"/>
        <w:jc w:val="both"/>
        <w:rPr>
          <w:rFonts w:ascii="Montserrat Light" w:eastAsia="Montserrat" w:hAnsi="Montserrat Light" w:cs="Montserrat"/>
          <w:b/>
          <w:sz w:val="18"/>
          <w:szCs w:val="18"/>
          <w:lang w:eastAsia="es-MX"/>
        </w:rPr>
      </w:pPr>
      <w:r w:rsidRPr="003D332B">
        <w:rPr>
          <w:rFonts w:ascii="Montserrat Light" w:eastAsia="Montserrat" w:hAnsi="Montserrat Light" w:cs="Montserrat"/>
          <w:color w:val="000000"/>
          <w:sz w:val="18"/>
          <w:szCs w:val="18"/>
          <w:lang w:eastAsia="es-MX"/>
        </w:rPr>
        <w:t xml:space="preserve">La instalación y puesta en marcha de los equipos médicos solicitados para la prestación del servicio, será estricta responsabilidad del prestador de servicios, estará a cargo del </w:t>
      </w:r>
      <w:r w:rsidRPr="003D332B">
        <w:rPr>
          <w:rFonts w:ascii="Montserrat Light" w:eastAsia="Montserrat" w:hAnsi="Montserrat Light" w:cs="Montserrat"/>
          <w:b/>
          <w:color w:val="000000"/>
          <w:sz w:val="18"/>
          <w:szCs w:val="18"/>
          <w:lang w:eastAsia="es-MX"/>
        </w:rPr>
        <w:t>Supervisor en Instalación y Mantenimiento</w:t>
      </w:r>
      <w:r w:rsidRPr="003D332B">
        <w:rPr>
          <w:rFonts w:ascii="Montserrat Light" w:eastAsia="Montserrat" w:hAnsi="Montserrat Light" w:cs="Montserrat"/>
          <w:color w:val="000000"/>
          <w:sz w:val="18"/>
          <w:szCs w:val="18"/>
          <w:lang w:eastAsia="es-MX"/>
        </w:rPr>
        <w:t xml:space="preserve"> quien deberá estar </w:t>
      </w:r>
      <w:r w:rsidRPr="003D332B">
        <w:rPr>
          <w:rFonts w:ascii="Montserrat Light" w:eastAsia="Montserrat" w:hAnsi="Montserrat Light" w:cs="Montserrat"/>
          <w:b/>
          <w:color w:val="000000"/>
          <w:sz w:val="18"/>
          <w:szCs w:val="18"/>
          <w:lang w:eastAsia="es-MX"/>
        </w:rPr>
        <w:t xml:space="preserve">certificado </w:t>
      </w:r>
      <w:r w:rsidRPr="003D332B">
        <w:rPr>
          <w:rFonts w:ascii="Montserrat Light" w:eastAsia="Montserrat" w:hAnsi="Montserrat Light" w:cs="Montserrat"/>
          <w:color w:val="000000"/>
          <w:sz w:val="18"/>
          <w:szCs w:val="18"/>
          <w:lang w:eastAsia="es-MX"/>
        </w:rPr>
        <w:t>por el fabricante; cuya supervisión estará</w:t>
      </w:r>
      <w:r w:rsidRPr="003D332B">
        <w:rPr>
          <w:rFonts w:ascii="Montserrat Light" w:eastAsia="Montserrat" w:hAnsi="Montserrat Light" w:cs="Montserrat"/>
          <w:color w:val="FF0000"/>
          <w:sz w:val="18"/>
          <w:szCs w:val="18"/>
          <w:lang w:eastAsia="es-MX"/>
        </w:rPr>
        <w:t xml:space="preserve"> </w:t>
      </w:r>
      <w:r w:rsidRPr="003D332B">
        <w:rPr>
          <w:rFonts w:ascii="Montserrat Light" w:eastAsia="Montserrat" w:hAnsi="Montserrat Light" w:cs="Montserrat"/>
          <w:color w:val="000000"/>
          <w:sz w:val="18"/>
          <w:szCs w:val="18"/>
          <w:lang w:eastAsia="es-MX"/>
        </w:rPr>
        <w:t>a cargo de</w:t>
      </w:r>
      <w:r w:rsidRPr="003D332B">
        <w:rPr>
          <w:rFonts w:ascii="Montserrat Light" w:eastAsia="Montserrat" w:hAnsi="Montserrat Light" w:cs="Montserrat"/>
          <w:sz w:val="18"/>
          <w:szCs w:val="18"/>
          <w:lang w:eastAsia="es-MX"/>
        </w:rPr>
        <w:t xml:space="preserve">l </w:t>
      </w:r>
      <w:r w:rsidRPr="003D332B">
        <w:rPr>
          <w:rFonts w:ascii="Montserrat Light" w:eastAsia="Montserrat" w:hAnsi="Montserrat Light" w:cs="Montserrat"/>
          <w:b/>
          <w:sz w:val="18"/>
          <w:szCs w:val="18"/>
          <w:lang w:eastAsia="es-MX"/>
        </w:rPr>
        <w:t>Servicio de Electromedicina</w:t>
      </w:r>
      <w:r w:rsidRPr="003D332B">
        <w:rPr>
          <w:rFonts w:ascii="Montserrat Light" w:eastAsia="Montserrat" w:hAnsi="Montserrat Light" w:cs="Montserrat"/>
          <w:sz w:val="18"/>
          <w:szCs w:val="18"/>
          <w:lang w:eastAsia="es-MX"/>
        </w:rPr>
        <w:t xml:space="preserve">, en participación conjunta con el </w:t>
      </w:r>
      <w:r w:rsidRPr="003D332B">
        <w:rPr>
          <w:rFonts w:ascii="Montserrat Light" w:eastAsia="Montserrat" w:hAnsi="Montserrat Light" w:cs="Montserrat"/>
          <w:b/>
          <w:sz w:val="18"/>
          <w:szCs w:val="18"/>
          <w:lang w:eastAsia="es-MX"/>
        </w:rPr>
        <w:t>Administrador del Contrato</w:t>
      </w:r>
      <w:r w:rsidRPr="003D332B">
        <w:rPr>
          <w:rFonts w:ascii="Montserrat Light" w:eastAsia="Montserrat" w:hAnsi="Montserrat Light" w:cs="Montserrat"/>
          <w:sz w:val="18"/>
          <w:szCs w:val="18"/>
          <w:lang w:eastAsia="es-MX"/>
        </w:rPr>
        <w:t xml:space="preserve">, </w:t>
      </w:r>
      <w:r w:rsidRPr="003D332B">
        <w:rPr>
          <w:rFonts w:ascii="Montserrat Light" w:eastAsia="Montserrat" w:hAnsi="Montserrat Light" w:cs="Montserrat"/>
          <w:b/>
          <w:sz w:val="18"/>
          <w:szCs w:val="18"/>
          <w:lang w:eastAsia="es-MX"/>
        </w:rPr>
        <w:t>o quien este designe</w:t>
      </w:r>
      <w:r w:rsidRPr="003D332B">
        <w:rPr>
          <w:rFonts w:ascii="Montserrat Light" w:eastAsia="Montserrat" w:hAnsi="Montserrat Light" w:cs="Montserrat"/>
          <w:sz w:val="18"/>
          <w:szCs w:val="18"/>
          <w:lang w:eastAsia="es-MX"/>
        </w:rPr>
        <w:t xml:space="preserve"> por parte del Instituto</w:t>
      </w:r>
      <w:r w:rsidRPr="003D332B">
        <w:rPr>
          <w:rFonts w:ascii="Montserrat Light" w:eastAsia="Montserrat" w:hAnsi="Montserrat Light" w:cs="Montserrat"/>
          <w:b/>
          <w:sz w:val="18"/>
          <w:szCs w:val="18"/>
          <w:lang w:eastAsia="es-MX"/>
        </w:rPr>
        <w:t xml:space="preserve">, </w:t>
      </w:r>
      <w:r w:rsidRPr="003D332B">
        <w:rPr>
          <w:rFonts w:ascii="Montserrat Light" w:eastAsia="Montserrat" w:hAnsi="Montserrat Light" w:cs="Montserrat"/>
          <w:sz w:val="18"/>
          <w:szCs w:val="18"/>
          <w:lang w:eastAsia="es-MX"/>
        </w:rPr>
        <w:t>para</w:t>
      </w:r>
      <w:r w:rsidRPr="003D332B">
        <w:rPr>
          <w:rFonts w:ascii="Montserrat Light" w:eastAsia="Montserrat" w:hAnsi="Montserrat Light" w:cs="Montserrat"/>
          <w:b/>
          <w:sz w:val="18"/>
          <w:szCs w:val="18"/>
          <w:lang w:eastAsia="es-MX"/>
        </w:rPr>
        <w:t xml:space="preserve"> </w:t>
      </w:r>
      <w:r w:rsidRPr="003D332B">
        <w:rPr>
          <w:rFonts w:ascii="Montserrat Light" w:eastAsia="Montserrat" w:hAnsi="Montserrat Light" w:cs="Montserrat"/>
          <w:sz w:val="18"/>
          <w:szCs w:val="18"/>
          <w:lang w:eastAsia="es-MX"/>
        </w:rPr>
        <w:t>realizar la verificación, evaluación y aprobación de operación de los equipos.</w:t>
      </w:r>
    </w:p>
    <w:p w14:paraId="253CDF70" w14:textId="77777777" w:rsidR="002D2CC0" w:rsidRPr="003D332B" w:rsidRDefault="002D2CC0" w:rsidP="002D2CC0">
      <w:pPr>
        <w:pBdr>
          <w:top w:val="nil"/>
          <w:left w:val="nil"/>
          <w:bottom w:val="nil"/>
          <w:right w:val="nil"/>
          <w:between w:val="nil"/>
        </w:pBdr>
        <w:tabs>
          <w:tab w:val="left" w:pos="-284"/>
          <w:tab w:val="left" w:pos="360"/>
          <w:tab w:val="left" w:pos="567"/>
          <w:tab w:val="left" w:pos="9498"/>
        </w:tabs>
        <w:spacing w:after="0" w:line="276" w:lineRule="auto"/>
        <w:ind w:right="100"/>
        <w:jc w:val="both"/>
        <w:rPr>
          <w:rFonts w:ascii="Montserrat Light" w:eastAsia="Montserrat" w:hAnsi="Montserrat Light" w:cs="Montserrat"/>
          <w:b/>
          <w:sz w:val="18"/>
          <w:szCs w:val="18"/>
          <w:lang w:eastAsia="es-MX"/>
        </w:rPr>
      </w:pPr>
    </w:p>
    <w:p w14:paraId="2B54859C" w14:textId="77777777" w:rsidR="002D2CC0" w:rsidRPr="003D332B" w:rsidRDefault="002D2CC0" w:rsidP="002D2CC0">
      <w:pPr>
        <w:pBdr>
          <w:top w:val="nil"/>
          <w:left w:val="nil"/>
          <w:bottom w:val="nil"/>
          <w:right w:val="nil"/>
          <w:between w:val="nil"/>
        </w:pBdr>
        <w:tabs>
          <w:tab w:val="left" w:pos="-284"/>
          <w:tab w:val="left" w:pos="360"/>
          <w:tab w:val="left" w:pos="567"/>
          <w:tab w:val="left" w:pos="9498"/>
        </w:tabs>
        <w:spacing w:after="0" w:line="276" w:lineRule="auto"/>
        <w:ind w:right="100"/>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Para el acceso del equipo médico al Instituto, el prestador de servicios deberá entregar al Servicio de Electromedicina y al Administrador del contrato, hoja membretada en formato libre, con 24 horas de anticipación; las características del vehículo en el que serán transportados, nombre completo del responsable, hora aproximada del ingreso al Instituto, así como el listado del equipo médico y accesorios a ingresar, con las características que permitan la correcta identificación de cada equipo (por mencionar: lote, marca, número de serie, etc.).</w:t>
      </w:r>
    </w:p>
    <w:p w14:paraId="649674CE" w14:textId="77777777" w:rsidR="002D2CC0" w:rsidRPr="003D332B" w:rsidRDefault="002D2CC0" w:rsidP="002D2CC0">
      <w:pPr>
        <w:pBdr>
          <w:top w:val="nil"/>
          <w:left w:val="nil"/>
          <w:bottom w:val="nil"/>
          <w:right w:val="nil"/>
          <w:between w:val="nil"/>
        </w:pBdr>
        <w:tabs>
          <w:tab w:val="left" w:pos="-284"/>
          <w:tab w:val="left" w:pos="360"/>
          <w:tab w:val="left" w:pos="567"/>
          <w:tab w:val="left" w:pos="9498"/>
        </w:tabs>
        <w:spacing w:after="0" w:line="276" w:lineRule="auto"/>
        <w:ind w:right="100"/>
        <w:jc w:val="both"/>
        <w:rPr>
          <w:rFonts w:ascii="Montserrat Light" w:eastAsia="Montserrat" w:hAnsi="Montserrat Light" w:cs="Montserrat"/>
          <w:b/>
          <w:sz w:val="18"/>
          <w:szCs w:val="18"/>
          <w:lang w:eastAsia="es-MX"/>
        </w:rPr>
      </w:pPr>
    </w:p>
    <w:p w14:paraId="7B0BF972" w14:textId="77777777" w:rsidR="002D2CC0" w:rsidRPr="003D332B" w:rsidRDefault="002D2CC0" w:rsidP="002D2CC0">
      <w:pPr>
        <w:pBdr>
          <w:top w:val="nil"/>
          <w:left w:val="nil"/>
          <w:bottom w:val="nil"/>
          <w:right w:val="nil"/>
          <w:between w:val="nil"/>
        </w:pBdr>
        <w:tabs>
          <w:tab w:val="left" w:pos="-284"/>
          <w:tab w:val="left" w:pos="360"/>
          <w:tab w:val="left" w:pos="567"/>
          <w:tab w:val="left" w:pos="9498"/>
        </w:tabs>
        <w:spacing w:after="0" w:line="276" w:lineRule="auto"/>
        <w:ind w:right="100"/>
        <w:jc w:val="both"/>
        <w:rPr>
          <w:rFonts w:ascii="Montserrat Light" w:eastAsia="Montserrat" w:hAnsi="Montserrat Light" w:cs="Montserrat"/>
          <w:color w:val="000000"/>
          <w:sz w:val="18"/>
          <w:szCs w:val="18"/>
          <w:lang w:eastAsia="es-MX"/>
        </w:rPr>
      </w:pPr>
      <w:r w:rsidRPr="003D332B">
        <w:rPr>
          <w:rFonts w:ascii="Montserrat Light" w:eastAsia="Montserrat" w:hAnsi="Montserrat Light" w:cs="Montserrat"/>
          <w:color w:val="000000"/>
          <w:sz w:val="18"/>
          <w:szCs w:val="18"/>
          <w:lang w:eastAsia="es-MX"/>
        </w:rPr>
        <w:t xml:space="preserve">Una vez realizada la entrega, el </w:t>
      </w:r>
      <w:r w:rsidRPr="003D332B">
        <w:rPr>
          <w:rFonts w:ascii="Montserrat Light" w:eastAsia="Montserrat" w:hAnsi="Montserrat Light" w:cs="Montserrat"/>
          <w:sz w:val="18"/>
          <w:szCs w:val="18"/>
          <w:lang w:eastAsia="es-MX"/>
        </w:rPr>
        <w:t>prestador entregará</w:t>
      </w:r>
      <w:r w:rsidRPr="003D332B">
        <w:rPr>
          <w:rFonts w:ascii="Montserrat Light" w:eastAsia="Montserrat" w:hAnsi="Montserrat Light" w:cs="Montserrat"/>
          <w:color w:val="000000"/>
          <w:sz w:val="18"/>
          <w:szCs w:val="18"/>
          <w:lang w:eastAsia="es-MX"/>
        </w:rPr>
        <w:t xml:space="preserve"> como evidencia un Acta de Entrega de Equipo en hoja membretada</w:t>
      </w:r>
      <w:r w:rsidRPr="003D332B">
        <w:rPr>
          <w:rFonts w:ascii="Montserrat Light" w:eastAsia="Montserrat" w:hAnsi="Montserrat Light" w:cs="Montserrat"/>
          <w:sz w:val="18"/>
          <w:szCs w:val="18"/>
          <w:lang w:eastAsia="es-MX"/>
        </w:rPr>
        <w:t xml:space="preserve">, </w:t>
      </w:r>
      <w:r w:rsidRPr="003D332B">
        <w:rPr>
          <w:rFonts w:ascii="Montserrat Light" w:eastAsia="Montserrat" w:hAnsi="Montserrat Light" w:cs="Montserrat"/>
          <w:color w:val="000000"/>
          <w:sz w:val="18"/>
          <w:szCs w:val="18"/>
          <w:lang w:eastAsia="es-MX"/>
        </w:rPr>
        <w:t xml:space="preserve">formato libre con lo que se oficializa la </w:t>
      </w:r>
      <w:r w:rsidRPr="003D332B">
        <w:rPr>
          <w:rFonts w:ascii="Montserrat Light" w:eastAsia="Montserrat" w:hAnsi="Montserrat Light" w:cs="Montserrat"/>
          <w:sz w:val="18"/>
          <w:szCs w:val="18"/>
          <w:lang w:eastAsia="es-MX"/>
        </w:rPr>
        <w:t>e</w:t>
      </w:r>
      <w:r w:rsidRPr="003D332B">
        <w:rPr>
          <w:rFonts w:ascii="Montserrat Light" w:eastAsia="Montserrat" w:hAnsi="Montserrat Light" w:cs="Montserrat"/>
          <w:color w:val="000000"/>
          <w:sz w:val="18"/>
          <w:szCs w:val="18"/>
          <w:lang w:eastAsia="es-MX"/>
        </w:rPr>
        <w:t>ntrega-recepción, en caso de que el equipo no se encuentre en plena capacidad de funcionamiento se levantará el Acta Informativa para hacer constancia de los motivos y razones de la no aceptación y recepción del equipo, considerándose como notificado el Prestador a partir de ese momento, el cual deberá subsanar las deficiencias motivo del rechazo del equipo durante las siguientes 48 horas con la finalidad de que se dé inicio cabal a la prestación del servicio.</w:t>
      </w:r>
    </w:p>
    <w:p w14:paraId="156D78DC" w14:textId="77777777" w:rsidR="002D2CC0" w:rsidRPr="003D332B" w:rsidRDefault="002D2CC0" w:rsidP="002D2CC0">
      <w:pPr>
        <w:pBdr>
          <w:top w:val="nil"/>
          <w:left w:val="nil"/>
          <w:bottom w:val="nil"/>
          <w:right w:val="nil"/>
          <w:between w:val="nil"/>
        </w:pBdr>
        <w:tabs>
          <w:tab w:val="left" w:pos="-284"/>
          <w:tab w:val="left" w:pos="360"/>
          <w:tab w:val="left" w:pos="567"/>
          <w:tab w:val="left" w:pos="9498"/>
        </w:tabs>
        <w:spacing w:after="0" w:line="276" w:lineRule="auto"/>
        <w:ind w:right="100"/>
        <w:jc w:val="both"/>
        <w:rPr>
          <w:rFonts w:ascii="Montserrat Light" w:eastAsia="Montserrat" w:hAnsi="Montserrat Light" w:cs="Montserrat"/>
          <w:color w:val="000000"/>
          <w:sz w:val="18"/>
          <w:szCs w:val="18"/>
          <w:lang w:eastAsia="es-MX"/>
        </w:rPr>
      </w:pPr>
    </w:p>
    <w:p w14:paraId="23C25FDF" w14:textId="77777777" w:rsidR="002D2CC0" w:rsidRPr="003D332B" w:rsidRDefault="002D2CC0" w:rsidP="002D2CC0">
      <w:pPr>
        <w:spacing w:after="200" w:line="276" w:lineRule="auto"/>
        <w:contextualSpacing/>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Una vez concluido el contrato el PRESTADOR y el INP acordaran el proceso de transición del servicio, con la finalidad de que no se afecte la operación del mismo.</w:t>
      </w:r>
    </w:p>
    <w:p w14:paraId="72E4C094" w14:textId="77777777" w:rsidR="002D2CC0" w:rsidRPr="003D332B" w:rsidRDefault="002D2CC0" w:rsidP="002D2CC0">
      <w:pPr>
        <w:spacing w:after="200" w:line="276" w:lineRule="auto"/>
        <w:contextualSpacing/>
        <w:jc w:val="both"/>
        <w:rPr>
          <w:rFonts w:ascii="Montserrat Light" w:eastAsia="Cambria" w:hAnsi="Montserrat Light" w:cs="Cambria"/>
          <w:sz w:val="18"/>
          <w:szCs w:val="18"/>
          <w:lang w:eastAsia="es-MX"/>
        </w:rPr>
      </w:pPr>
      <w:r w:rsidRPr="003D332B">
        <w:rPr>
          <w:rFonts w:ascii="Montserrat Light" w:eastAsia="Cambria" w:hAnsi="Montserrat Light" w:cs="Cambria"/>
          <w:sz w:val="18"/>
          <w:szCs w:val="18"/>
          <w:lang w:eastAsia="es-MX"/>
        </w:rPr>
        <w:t>Derivado de lo anterior, el PRESTADOR se obliga a:</w:t>
      </w:r>
    </w:p>
    <w:p w14:paraId="4CBCF469" w14:textId="77777777" w:rsidR="002D2CC0" w:rsidRPr="003D332B" w:rsidRDefault="002D2CC0" w:rsidP="009251D1">
      <w:pPr>
        <w:numPr>
          <w:ilvl w:val="0"/>
          <w:numId w:val="42"/>
        </w:numPr>
        <w:autoSpaceDE w:val="0"/>
        <w:autoSpaceDN w:val="0"/>
        <w:spacing w:after="200" w:line="276" w:lineRule="auto"/>
        <w:contextualSpacing/>
        <w:jc w:val="both"/>
        <w:rPr>
          <w:rFonts w:ascii="Montserrat Light" w:eastAsia="Montserrat" w:hAnsi="Montserrat Light" w:cs="Montserrat"/>
          <w:sz w:val="18"/>
          <w:szCs w:val="18"/>
          <w:lang w:val="x-none" w:eastAsia="es-ES"/>
        </w:rPr>
      </w:pPr>
      <w:r w:rsidRPr="003D332B">
        <w:rPr>
          <w:rFonts w:ascii="Montserrat Light" w:eastAsia="Montserrat" w:hAnsi="Montserrat Light" w:cs="Montserrat"/>
          <w:sz w:val="18"/>
          <w:szCs w:val="18"/>
          <w:lang w:eastAsia="es-ES"/>
        </w:rPr>
        <w:t xml:space="preserve">Que </w:t>
      </w:r>
      <w:r w:rsidRPr="003D332B">
        <w:rPr>
          <w:rFonts w:ascii="Montserrat Light" w:eastAsia="Montserrat" w:hAnsi="Montserrat Light" w:cs="Montserrat"/>
          <w:sz w:val="18"/>
          <w:szCs w:val="18"/>
          <w:lang w:val="x-none" w:eastAsia="es-ES"/>
        </w:rPr>
        <w:t xml:space="preserve">durante este proceso de transición el PRESTADOR deberá seguir </w:t>
      </w:r>
      <w:r w:rsidRPr="003D332B">
        <w:rPr>
          <w:rFonts w:ascii="Montserrat Light" w:eastAsia="Montserrat" w:hAnsi="Montserrat Light" w:cs="Montserrat"/>
          <w:sz w:val="18"/>
          <w:szCs w:val="18"/>
          <w:lang w:eastAsia="es-ES"/>
        </w:rPr>
        <w:t>brindando</w:t>
      </w:r>
      <w:r w:rsidRPr="003D332B">
        <w:rPr>
          <w:rFonts w:ascii="Montserrat Light" w:eastAsia="Montserrat" w:hAnsi="Montserrat Light" w:cs="Montserrat"/>
          <w:sz w:val="18"/>
          <w:szCs w:val="18"/>
          <w:lang w:val="x-none" w:eastAsia="es-ES"/>
        </w:rPr>
        <w:t xml:space="preserve"> el servicio por un periodo máximo de </w:t>
      </w:r>
      <w:r w:rsidRPr="003D332B">
        <w:rPr>
          <w:rFonts w:ascii="Montserrat Light" w:eastAsia="Montserrat" w:hAnsi="Montserrat Light" w:cs="Montserrat"/>
          <w:sz w:val="18"/>
          <w:szCs w:val="18"/>
          <w:lang w:eastAsia="es-ES"/>
        </w:rPr>
        <w:t>10</w:t>
      </w:r>
      <w:r w:rsidRPr="003D332B">
        <w:rPr>
          <w:rFonts w:ascii="Montserrat Light" w:eastAsia="Montserrat" w:hAnsi="Montserrat Light" w:cs="Montserrat"/>
          <w:sz w:val="18"/>
          <w:szCs w:val="18"/>
          <w:lang w:val="x-none" w:eastAsia="es-ES"/>
        </w:rPr>
        <w:t xml:space="preserve"> días naturales sin costo para el INP a partir de la conclusión del contrato</w:t>
      </w:r>
      <w:r w:rsidRPr="003D332B">
        <w:rPr>
          <w:rFonts w:ascii="Montserrat Light" w:eastAsia="Montserrat" w:hAnsi="Montserrat Light" w:cs="Montserrat"/>
          <w:sz w:val="18"/>
          <w:szCs w:val="18"/>
          <w:lang w:eastAsia="es-ES"/>
        </w:rPr>
        <w:t>.</w:t>
      </w:r>
    </w:p>
    <w:p w14:paraId="30D18528" w14:textId="77777777" w:rsidR="003D332B" w:rsidRPr="003D332B" w:rsidRDefault="003D332B" w:rsidP="003D332B">
      <w:pPr>
        <w:tabs>
          <w:tab w:val="left" w:pos="-284"/>
          <w:tab w:val="left" w:pos="567"/>
          <w:tab w:val="left" w:pos="9498"/>
        </w:tabs>
        <w:spacing w:after="0" w:line="276" w:lineRule="auto"/>
        <w:ind w:right="51"/>
        <w:jc w:val="both"/>
        <w:rPr>
          <w:rFonts w:ascii="Montserrat Light" w:eastAsia="Montserrat" w:hAnsi="Montserrat Light" w:cs="Montserrat"/>
          <w:sz w:val="18"/>
          <w:szCs w:val="18"/>
          <w:lang w:eastAsia="es-MX"/>
        </w:rPr>
      </w:pPr>
    </w:p>
    <w:p w14:paraId="0CF3D903" w14:textId="7FD5535B" w:rsidR="003D332B" w:rsidRPr="003D332B" w:rsidRDefault="002D2CC0" w:rsidP="009251D1">
      <w:pPr>
        <w:keepNext/>
        <w:keepLines/>
        <w:numPr>
          <w:ilvl w:val="1"/>
          <w:numId w:val="35"/>
        </w:numPr>
        <w:pBdr>
          <w:top w:val="nil"/>
          <w:left w:val="nil"/>
          <w:bottom w:val="nil"/>
          <w:right w:val="nil"/>
          <w:between w:val="nil"/>
        </w:pBdr>
        <w:tabs>
          <w:tab w:val="left" w:pos="-284"/>
          <w:tab w:val="left" w:pos="0"/>
          <w:tab w:val="left" w:pos="360"/>
          <w:tab w:val="left" w:pos="567"/>
          <w:tab w:val="left" w:pos="9498"/>
        </w:tabs>
        <w:autoSpaceDE w:val="0"/>
        <w:autoSpaceDN w:val="0"/>
        <w:spacing w:after="120" w:line="276" w:lineRule="auto"/>
        <w:ind w:right="100"/>
        <w:jc w:val="both"/>
        <w:rPr>
          <w:rFonts w:ascii="Montserrat Light" w:eastAsia="Montserrat" w:hAnsi="Montserrat Light" w:cs="Montserrat"/>
          <w:b/>
          <w:sz w:val="18"/>
          <w:szCs w:val="18"/>
          <w:lang w:val="x-none" w:eastAsia="es-ES"/>
        </w:rPr>
      </w:pPr>
      <w:r>
        <w:rPr>
          <w:rFonts w:ascii="Montserrat Light" w:eastAsia="Montserrat" w:hAnsi="Montserrat Light" w:cs="Montserrat"/>
          <w:b/>
          <w:color w:val="000000"/>
          <w:sz w:val="18"/>
          <w:szCs w:val="18"/>
          <w:lang w:eastAsia="es-ES"/>
        </w:rPr>
        <w:lastRenderedPageBreak/>
        <w:t>Actualización de Equipo Médico y Bi</w:t>
      </w:r>
      <w:r w:rsidR="006F324A">
        <w:rPr>
          <w:rFonts w:ascii="Montserrat Light" w:eastAsia="Montserrat" w:hAnsi="Montserrat Light" w:cs="Montserrat"/>
          <w:b/>
          <w:color w:val="000000"/>
          <w:sz w:val="18"/>
          <w:szCs w:val="18"/>
          <w:lang w:eastAsia="es-ES"/>
        </w:rPr>
        <w:t>e</w:t>
      </w:r>
      <w:r>
        <w:rPr>
          <w:rFonts w:ascii="Montserrat Light" w:eastAsia="Montserrat" w:hAnsi="Montserrat Light" w:cs="Montserrat"/>
          <w:b/>
          <w:color w:val="000000"/>
          <w:sz w:val="18"/>
          <w:szCs w:val="18"/>
          <w:lang w:eastAsia="es-ES"/>
        </w:rPr>
        <w:t>nes de Consumo.</w:t>
      </w:r>
    </w:p>
    <w:p w14:paraId="3922CA84" w14:textId="016EEEF2" w:rsidR="003D332B" w:rsidRDefault="0047369F" w:rsidP="003D332B">
      <w:pPr>
        <w:pBdr>
          <w:top w:val="nil"/>
          <w:left w:val="nil"/>
          <w:bottom w:val="nil"/>
          <w:right w:val="nil"/>
          <w:between w:val="nil"/>
        </w:pBdr>
        <w:tabs>
          <w:tab w:val="left" w:pos="-284"/>
          <w:tab w:val="left" w:pos="360"/>
          <w:tab w:val="left" w:pos="567"/>
          <w:tab w:val="left" w:pos="9498"/>
        </w:tabs>
        <w:spacing w:after="0" w:line="276" w:lineRule="auto"/>
        <w:ind w:right="100"/>
        <w:jc w:val="both"/>
        <w:rPr>
          <w:rFonts w:ascii="Montserrat Light" w:eastAsia="Montserrat" w:hAnsi="Montserrat Light" w:cs="Montserrat"/>
          <w:color w:val="000000"/>
          <w:sz w:val="18"/>
          <w:szCs w:val="18"/>
          <w:lang w:eastAsia="es-MX"/>
        </w:rPr>
      </w:pPr>
      <w:r w:rsidRPr="0047369F">
        <w:rPr>
          <w:rFonts w:ascii="Montserrat Light" w:eastAsia="Montserrat" w:hAnsi="Montserrat Light" w:cs="Montserrat"/>
          <w:color w:val="000000"/>
          <w:sz w:val="18"/>
          <w:szCs w:val="18"/>
          <w:lang w:eastAsia="es-MX"/>
        </w:rPr>
        <w:t>En caso de que, durante la vigencia del contrato, existan mejoras tecnológicas acordes con el servicio contratado, el prestador de servicios podrá proponer al Administrador del contrato, sin costo alguno para el Instituto, el cambio o actualización de los equipos y/o bienes de consumo señalados; así como del software de los equipos, acompañando a la solicitud, los registros sanitarios de los equipos e insumos que lo requieran para su evaluación, validación y autorización por parte del Administrador del Contrato, de considerar viable la propuesta del prestador del servicio, se procederá a realizar el cambio o actualización de los equipos y a suministrar los consumibles y en su caso, el software; así como otorgar la capacitación al personal del instituto que lo requiera sin costo adicional y sin afectar la continuidad de la prestación del servicio.</w:t>
      </w:r>
    </w:p>
    <w:p w14:paraId="17D160F4" w14:textId="77777777" w:rsidR="002D2CC0" w:rsidRPr="003D332B" w:rsidRDefault="002D2CC0" w:rsidP="003D332B">
      <w:pPr>
        <w:pBdr>
          <w:top w:val="nil"/>
          <w:left w:val="nil"/>
          <w:bottom w:val="nil"/>
          <w:right w:val="nil"/>
          <w:between w:val="nil"/>
        </w:pBdr>
        <w:tabs>
          <w:tab w:val="left" w:pos="-284"/>
          <w:tab w:val="left" w:pos="360"/>
          <w:tab w:val="left" w:pos="567"/>
          <w:tab w:val="left" w:pos="9498"/>
        </w:tabs>
        <w:spacing w:after="0" w:line="276" w:lineRule="auto"/>
        <w:ind w:right="100"/>
        <w:jc w:val="both"/>
        <w:rPr>
          <w:rFonts w:ascii="Montserrat Light" w:eastAsia="Montserrat" w:hAnsi="Montserrat Light" w:cs="Montserrat"/>
          <w:color w:val="000000"/>
          <w:sz w:val="18"/>
          <w:szCs w:val="18"/>
          <w:lang w:eastAsia="es-MX"/>
        </w:rPr>
      </w:pPr>
    </w:p>
    <w:p w14:paraId="06BFEA65" w14:textId="77777777" w:rsidR="003D332B" w:rsidRPr="003D332B" w:rsidRDefault="003D332B" w:rsidP="009251D1">
      <w:pPr>
        <w:keepNext/>
        <w:keepLines/>
        <w:numPr>
          <w:ilvl w:val="0"/>
          <w:numId w:val="35"/>
        </w:numPr>
        <w:pBdr>
          <w:top w:val="nil"/>
          <w:left w:val="nil"/>
          <w:bottom w:val="nil"/>
          <w:right w:val="nil"/>
          <w:between w:val="nil"/>
        </w:pBdr>
        <w:tabs>
          <w:tab w:val="left" w:pos="0"/>
          <w:tab w:val="left" w:pos="567"/>
        </w:tabs>
        <w:autoSpaceDE w:val="0"/>
        <w:autoSpaceDN w:val="0"/>
        <w:spacing w:after="120" w:line="276" w:lineRule="auto"/>
        <w:ind w:right="-142"/>
        <w:jc w:val="both"/>
        <w:rPr>
          <w:rFonts w:ascii="Montserrat Light" w:eastAsia="Montserrat" w:hAnsi="Montserrat Light" w:cs="Montserrat"/>
          <w:b/>
          <w:color w:val="000000"/>
          <w:sz w:val="20"/>
          <w:szCs w:val="20"/>
          <w:lang w:val="x-none" w:eastAsia="es-ES"/>
        </w:rPr>
      </w:pPr>
      <w:r w:rsidRPr="003D332B">
        <w:rPr>
          <w:rFonts w:ascii="Montserrat Light" w:eastAsia="Montserrat" w:hAnsi="Montserrat Light" w:cs="Montserrat"/>
          <w:b/>
          <w:color w:val="000000"/>
          <w:sz w:val="20"/>
          <w:szCs w:val="20"/>
          <w:lang w:val="x-none" w:eastAsia="es-ES"/>
        </w:rPr>
        <w:t>SERVICIO MANTENIMIENTO PREVENTIVO Y CORRECTIVO.</w:t>
      </w:r>
    </w:p>
    <w:p w14:paraId="0B8FE043"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bookmarkStart w:id="99" w:name="_4d34og8" w:colFirst="0" w:colLast="0"/>
      <w:bookmarkEnd w:id="99"/>
      <w:r w:rsidRPr="003D332B">
        <w:rPr>
          <w:rFonts w:ascii="Montserrat Light" w:eastAsia="Montserrat" w:hAnsi="Montserrat Light" w:cs="Montserrat"/>
          <w:sz w:val="18"/>
          <w:szCs w:val="18"/>
          <w:lang w:eastAsia="es-MX"/>
        </w:rPr>
        <w:t>El prestador de servicios proporcionará durante la vigencia del contrato y sin costo extra para el Instituto, el mantenimiento correctivo y preventivo de los equipos, para lo cual el proveedor deberá contar con personal técnico capacitado y certificado para realizar el servicio a los equipos.</w:t>
      </w:r>
    </w:p>
    <w:p w14:paraId="299B2D54"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p>
    <w:p w14:paraId="4126B1D4" w14:textId="77777777" w:rsidR="003D332B" w:rsidRPr="003D332B" w:rsidRDefault="003D332B" w:rsidP="003D332B">
      <w:pPr>
        <w:tabs>
          <w:tab w:val="left" w:pos="567"/>
        </w:tabs>
        <w:spacing w:after="0" w:line="276" w:lineRule="auto"/>
        <w:jc w:val="both"/>
        <w:rPr>
          <w:rFonts w:ascii="Montserrat Light" w:eastAsia="Montserrat" w:hAnsi="Montserrat Light" w:cs="Montserrat"/>
          <w:b/>
          <w:sz w:val="18"/>
          <w:szCs w:val="18"/>
          <w:lang w:eastAsia="es-MX"/>
        </w:rPr>
      </w:pPr>
      <w:r w:rsidRPr="003D332B">
        <w:rPr>
          <w:rFonts w:ascii="Montserrat Light" w:eastAsia="Montserrat" w:hAnsi="Montserrat Light" w:cs="Montserrat"/>
          <w:sz w:val="18"/>
          <w:szCs w:val="18"/>
          <w:lang w:eastAsia="es-MX"/>
        </w:rPr>
        <w:t xml:space="preserve">El prestador de servicios deberá mantener los equipos médicos en óptimas condiciones, permitiendo al personal realizar en tiempo y forma las terapias de infusión; así mismo debe garantizar el cumplimiento del numeral 5.2 de la </w:t>
      </w:r>
      <w:r w:rsidRPr="003D332B">
        <w:rPr>
          <w:rFonts w:ascii="Montserrat Light" w:eastAsia="Montserrat" w:hAnsi="Montserrat Light" w:cs="Montserrat"/>
          <w:b/>
          <w:sz w:val="18"/>
          <w:szCs w:val="18"/>
          <w:lang w:eastAsia="es-MX"/>
        </w:rPr>
        <w:t xml:space="preserve">NOM-022-SSA3-2012, </w:t>
      </w:r>
      <w:r w:rsidRPr="003D332B">
        <w:rPr>
          <w:rFonts w:ascii="Montserrat Light" w:eastAsia="Montserrat" w:hAnsi="Montserrat Light" w:cs="Montserrat"/>
          <w:sz w:val="18"/>
          <w:szCs w:val="18"/>
          <w:lang w:eastAsia="es-MX"/>
        </w:rPr>
        <w:t>Que instituye las condiciones para la administración de la terapia de infusión en los Estados Unidos Mexicanos.</w:t>
      </w:r>
      <w:r w:rsidRPr="003D332B">
        <w:rPr>
          <w:rFonts w:ascii="Montserrat Light" w:eastAsia="Montserrat" w:hAnsi="Montserrat Light" w:cs="Montserrat"/>
          <w:b/>
          <w:sz w:val="18"/>
          <w:szCs w:val="18"/>
          <w:lang w:eastAsia="es-MX"/>
        </w:rPr>
        <w:t xml:space="preserve">, </w:t>
      </w:r>
      <w:r w:rsidRPr="003D332B">
        <w:rPr>
          <w:rFonts w:ascii="Montserrat Light" w:eastAsia="Montserrat" w:hAnsi="Montserrat Light" w:cs="Montserrat"/>
          <w:sz w:val="18"/>
          <w:szCs w:val="18"/>
          <w:lang w:eastAsia="es-MX"/>
        </w:rPr>
        <w:t>así como la</w:t>
      </w:r>
      <w:r w:rsidRPr="003D332B">
        <w:rPr>
          <w:rFonts w:ascii="Montserrat Light" w:eastAsia="Montserrat" w:hAnsi="Montserrat Light" w:cs="Montserrat"/>
          <w:b/>
          <w:sz w:val="18"/>
          <w:szCs w:val="18"/>
          <w:lang w:eastAsia="es-MX"/>
        </w:rPr>
        <w:t xml:space="preserve"> NOM-016-SSA3-2012</w:t>
      </w:r>
      <w:r w:rsidRPr="003D332B">
        <w:rPr>
          <w:rFonts w:ascii="Montserrat Light" w:eastAsia="Montserrat" w:hAnsi="Montserrat Light" w:cs="Montserrat"/>
          <w:sz w:val="18"/>
          <w:szCs w:val="18"/>
          <w:lang w:eastAsia="es-MX"/>
        </w:rPr>
        <w:t>, Que establece las características mínimas de infraestructura y equipamiento de hospitales y consultorios de atención médica especializada., La cual dispone en su numeral 5.13.1 que “</w:t>
      </w:r>
      <w:r w:rsidRPr="003D332B">
        <w:rPr>
          <w:rFonts w:ascii="Montserrat Light" w:eastAsia="Montserrat" w:hAnsi="Montserrat Light" w:cs="Montserrat"/>
          <w:i/>
          <w:iCs/>
          <w:sz w:val="18"/>
          <w:szCs w:val="18"/>
          <w:lang w:eastAsia="es-MX"/>
        </w:rPr>
        <w:t>El mantenimiento preventivo y correctivo del equipo médico, electromédico y de alta precisión, deberá llevarse a cabo de acuerdo con los estándares recomendados por el fabricante, su vida útil y las necesidades de la unidad hospitalaria, dichas acciones, deberán ser registradas en las bitácoras correspondientes</w:t>
      </w:r>
      <w:r w:rsidRPr="003D332B">
        <w:rPr>
          <w:rFonts w:ascii="Montserrat Light" w:eastAsia="Montserrat" w:hAnsi="Montserrat Light" w:cs="Montserrat"/>
          <w:sz w:val="18"/>
          <w:szCs w:val="18"/>
          <w:lang w:eastAsia="es-MX"/>
        </w:rPr>
        <w:t>”.</w:t>
      </w:r>
    </w:p>
    <w:p w14:paraId="0480E258" w14:textId="77777777" w:rsidR="003D332B" w:rsidRPr="003D332B" w:rsidRDefault="003D332B" w:rsidP="003D332B">
      <w:pPr>
        <w:tabs>
          <w:tab w:val="left" w:pos="567"/>
        </w:tabs>
        <w:spacing w:after="0" w:line="276" w:lineRule="auto"/>
        <w:jc w:val="both"/>
        <w:rPr>
          <w:rFonts w:ascii="Montserrat Light" w:eastAsia="Montserrat" w:hAnsi="Montserrat Light" w:cs="Montserrat"/>
          <w:b/>
          <w:sz w:val="18"/>
          <w:szCs w:val="18"/>
          <w:highlight w:val="yellow"/>
          <w:lang w:eastAsia="es-MX"/>
        </w:rPr>
      </w:pPr>
    </w:p>
    <w:p w14:paraId="5F77F2A7"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 xml:space="preserve">El prestador de servicios deberá considerar que para ingresar a realizar el mantenimiento preventivo deberá registrarse en la bitácora que para tal efecto tendrá el </w:t>
      </w:r>
      <w:r w:rsidRPr="003D332B">
        <w:rPr>
          <w:rFonts w:ascii="Montserrat Light" w:eastAsia="Montserrat" w:hAnsi="Montserrat Light" w:cs="Montserrat"/>
          <w:b/>
          <w:sz w:val="18"/>
          <w:szCs w:val="18"/>
          <w:lang w:eastAsia="es-MX"/>
        </w:rPr>
        <w:t xml:space="preserve">Servicio de Electromedicina </w:t>
      </w:r>
      <w:r w:rsidRPr="003D332B">
        <w:rPr>
          <w:rFonts w:ascii="Montserrat Light" w:eastAsia="Montserrat" w:hAnsi="Montserrat Light" w:cs="Montserrat"/>
          <w:sz w:val="18"/>
          <w:szCs w:val="18"/>
          <w:lang w:eastAsia="es-MX"/>
        </w:rPr>
        <w:t>por parte del Instituto e informar el mantenimiento que se va a realizar.</w:t>
      </w:r>
    </w:p>
    <w:p w14:paraId="17A4E2B6"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p>
    <w:p w14:paraId="2B9A2521"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Tanto el mantenimiento preventivo como el correctivo del equipo médico propiedad del prestador de servicios deberán ser realizados por cuenta de este mismo, garantizando la funcionalidad de los equipos médicos y la continuidad del servicio en óptimas condiciones.</w:t>
      </w:r>
    </w:p>
    <w:p w14:paraId="538F21A1"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p>
    <w:p w14:paraId="3509F1A2"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 xml:space="preserve">Los mantenimientos preventivos y/o correctivos de los equipos médicos, serán supervisados y validados por el </w:t>
      </w:r>
      <w:r w:rsidRPr="003D332B">
        <w:rPr>
          <w:rFonts w:ascii="Montserrat Light" w:eastAsia="Montserrat" w:hAnsi="Montserrat Light" w:cs="Montserrat"/>
          <w:b/>
          <w:bCs/>
          <w:sz w:val="18"/>
          <w:szCs w:val="18"/>
          <w:lang w:eastAsia="es-MX"/>
        </w:rPr>
        <w:t>Servicio</w:t>
      </w:r>
      <w:r w:rsidRPr="003D332B">
        <w:rPr>
          <w:rFonts w:ascii="Montserrat Light" w:eastAsia="Montserrat" w:hAnsi="Montserrat Light" w:cs="Montserrat"/>
          <w:sz w:val="18"/>
          <w:szCs w:val="18"/>
          <w:lang w:eastAsia="es-MX"/>
        </w:rPr>
        <w:t xml:space="preserve"> </w:t>
      </w:r>
      <w:r w:rsidRPr="003D332B">
        <w:rPr>
          <w:rFonts w:ascii="Montserrat Light" w:eastAsia="Montserrat" w:hAnsi="Montserrat Light" w:cs="Montserrat"/>
          <w:b/>
          <w:sz w:val="18"/>
          <w:szCs w:val="18"/>
          <w:lang w:eastAsia="es-MX"/>
        </w:rPr>
        <w:t xml:space="preserve">de Electromedicina </w:t>
      </w:r>
      <w:r w:rsidRPr="003D332B">
        <w:rPr>
          <w:rFonts w:ascii="Montserrat Light" w:eastAsia="Montserrat" w:hAnsi="Montserrat Light" w:cs="Montserrat"/>
          <w:sz w:val="18"/>
          <w:szCs w:val="18"/>
          <w:lang w:eastAsia="es-MX"/>
        </w:rPr>
        <w:t xml:space="preserve">y el Administrador del contrato por parte del Instituto, motivo por el cual el prestador de servicios deberá entregar copia de la </w:t>
      </w:r>
      <w:r w:rsidRPr="003D332B">
        <w:rPr>
          <w:rFonts w:ascii="Montserrat Light" w:eastAsia="Montserrat" w:hAnsi="Montserrat Light" w:cs="Montserrat"/>
          <w:b/>
          <w:sz w:val="18"/>
          <w:szCs w:val="18"/>
          <w:lang w:eastAsia="es-MX"/>
        </w:rPr>
        <w:t>orden de servicio junto con un informe pormenorizado de las acciones realizadas.</w:t>
      </w:r>
    </w:p>
    <w:p w14:paraId="5987AD04"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p>
    <w:p w14:paraId="45055223" w14:textId="77777777" w:rsidR="003D332B" w:rsidRPr="003D332B" w:rsidRDefault="003D332B" w:rsidP="003D332B">
      <w:pPr>
        <w:tabs>
          <w:tab w:val="left" w:pos="567"/>
        </w:tabs>
        <w:spacing w:after="0" w:line="276" w:lineRule="auto"/>
        <w:jc w:val="both"/>
        <w:rPr>
          <w:rFonts w:ascii="Montserrat Light" w:eastAsia="Montserrat" w:hAnsi="Montserrat Light" w:cs="Montserrat"/>
          <w:b/>
          <w:sz w:val="18"/>
          <w:szCs w:val="18"/>
          <w:lang w:eastAsia="es-MX"/>
        </w:rPr>
      </w:pPr>
      <w:r w:rsidRPr="003D332B">
        <w:rPr>
          <w:rFonts w:ascii="Montserrat Light" w:eastAsia="Montserrat" w:hAnsi="Montserrat Light" w:cs="Montserrat"/>
          <w:b/>
          <w:sz w:val="18"/>
          <w:szCs w:val="18"/>
          <w:lang w:eastAsia="es-MX"/>
        </w:rPr>
        <w:t>9.1 Mantenimiento Preventivo de Equipo Médico.</w:t>
      </w:r>
    </w:p>
    <w:p w14:paraId="782CE0D4" w14:textId="77777777" w:rsidR="003D332B" w:rsidRPr="003D332B" w:rsidRDefault="003D332B" w:rsidP="003D332B">
      <w:pPr>
        <w:tabs>
          <w:tab w:val="left" w:pos="567"/>
        </w:tabs>
        <w:spacing w:after="0" w:line="276" w:lineRule="auto"/>
        <w:jc w:val="both"/>
        <w:rPr>
          <w:rFonts w:ascii="Montserrat Light" w:eastAsia="Montserrat" w:hAnsi="Montserrat Light" w:cs="Montserrat"/>
          <w:b/>
          <w:sz w:val="18"/>
          <w:szCs w:val="18"/>
          <w:lang w:eastAsia="es-MX"/>
        </w:rPr>
      </w:pPr>
    </w:p>
    <w:p w14:paraId="6CBA163B"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 xml:space="preserve">En el momento de la instalación, el prestador de servicios deberá entregar por escrito al </w:t>
      </w:r>
      <w:r w:rsidRPr="003D332B">
        <w:rPr>
          <w:rFonts w:ascii="Montserrat Light" w:eastAsia="Montserrat" w:hAnsi="Montserrat Light" w:cs="Montserrat"/>
          <w:b/>
          <w:sz w:val="18"/>
          <w:szCs w:val="18"/>
          <w:lang w:eastAsia="es-MX"/>
        </w:rPr>
        <w:t xml:space="preserve">Servicio de Electromedicina </w:t>
      </w:r>
      <w:r w:rsidRPr="003D332B">
        <w:rPr>
          <w:rFonts w:ascii="Montserrat Light" w:eastAsia="Montserrat" w:hAnsi="Montserrat Light" w:cs="Montserrat"/>
          <w:sz w:val="18"/>
          <w:szCs w:val="18"/>
          <w:lang w:eastAsia="es-MX"/>
        </w:rPr>
        <w:t xml:space="preserve">por parte del Instituto, un Programa de Trabajo Calendarizado, para el </w:t>
      </w:r>
      <w:r w:rsidRPr="003D332B">
        <w:rPr>
          <w:rFonts w:ascii="Montserrat Light" w:eastAsia="Montserrat" w:hAnsi="Montserrat Light" w:cs="Montserrat"/>
          <w:sz w:val="18"/>
          <w:szCs w:val="18"/>
          <w:lang w:eastAsia="es-MX"/>
        </w:rPr>
        <w:lastRenderedPageBreak/>
        <w:t>Mantenimiento Preventivo de los Equipos Médicos, el cual deberá contar con el visto bueno del Servicio de Electromedicina y el Administrador del contrato.</w:t>
      </w:r>
    </w:p>
    <w:p w14:paraId="39F3C0F5"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p>
    <w:p w14:paraId="573E43A8"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 xml:space="preserve">En caso de no estar especificado por el fabricante, el </w:t>
      </w:r>
      <w:r w:rsidRPr="003D332B">
        <w:rPr>
          <w:rFonts w:ascii="Montserrat Light" w:eastAsia="Montserrat" w:hAnsi="Montserrat Light" w:cs="Montserrat"/>
          <w:b/>
          <w:sz w:val="18"/>
          <w:szCs w:val="18"/>
          <w:lang w:eastAsia="es-MX"/>
        </w:rPr>
        <w:t xml:space="preserve">Servicio de Electromedicina </w:t>
      </w:r>
      <w:r w:rsidRPr="003D332B">
        <w:rPr>
          <w:rFonts w:ascii="Montserrat Light" w:eastAsia="Montserrat" w:hAnsi="Montserrat Light" w:cs="Montserrat"/>
          <w:sz w:val="18"/>
          <w:szCs w:val="18"/>
          <w:lang w:eastAsia="es-MX"/>
        </w:rPr>
        <w:t>por parte del Instituto en conjunto con el prestador de servicios con autorización del Administrador del contrato, calendarizarán el Mantenimiento Preventivo.</w:t>
      </w:r>
    </w:p>
    <w:p w14:paraId="0AB656E8"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p>
    <w:p w14:paraId="1030B1B7"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bCs/>
          <w:sz w:val="18"/>
          <w:szCs w:val="18"/>
          <w:lang w:val="es-ES" w:eastAsia="es-MX"/>
        </w:rPr>
        <w:t xml:space="preserve">En la realización del mantenimiento preventivo, el prestador de servicio dejará como constancia, </w:t>
      </w:r>
      <w:r w:rsidRPr="003D332B">
        <w:rPr>
          <w:rFonts w:ascii="Montserrat Light" w:eastAsia="Montserrat" w:hAnsi="Montserrat Light" w:cs="Montserrat"/>
          <w:sz w:val="18"/>
          <w:szCs w:val="18"/>
          <w:lang w:eastAsia="es-MX"/>
        </w:rPr>
        <w:t>la colocación de etiqueta en el equipo que indique la fecha de realización del mantenimiento, la fecha del próximo mantenimiento y el nombre del técnico que lo realizó.</w:t>
      </w:r>
    </w:p>
    <w:p w14:paraId="371E6C22"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p>
    <w:p w14:paraId="2527261A"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Cuando el prestador identifique que se requiera la sustitución de las mismas por el uso y desgaste, deberá realizar la sustitución de los equipos por otros de similares características en un plazo máximo de 3 (tres) días naturales contadas a partir de la notificación del reporte.</w:t>
      </w:r>
    </w:p>
    <w:p w14:paraId="69ED6D70"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p>
    <w:p w14:paraId="548C5227" w14:textId="77777777" w:rsidR="003D332B" w:rsidRPr="003D332B" w:rsidRDefault="003D332B" w:rsidP="003D332B">
      <w:pPr>
        <w:tabs>
          <w:tab w:val="left" w:pos="567"/>
        </w:tabs>
        <w:spacing w:after="0" w:line="276" w:lineRule="auto"/>
        <w:jc w:val="both"/>
        <w:rPr>
          <w:rFonts w:ascii="Montserrat Light" w:eastAsia="Montserrat" w:hAnsi="Montserrat Light" w:cs="Montserrat"/>
          <w:b/>
          <w:sz w:val="18"/>
          <w:szCs w:val="18"/>
          <w:lang w:eastAsia="es-MX"/>
        </w:rPr>
      </w:pPr>
      <w:r w:rsidRPr="003D332B">
        <w:rPr>
          <w:rFonts w:ascii="Montserrat Light" w:eastAsia="Montserrat" w:hAnsi="Montserrat Light" w:cs="Montserrat"/>
          <w:b/>
          <w:sz w:val="18"/>
          <w:szCs w:val="18"/>
          <w:lang w:eastAsia="es-MX"/>
        </w:rPr>
        <w:t>9.2 Mantenimiento Correctivo de Equipo Médico.</w:t>
      </w:r>
    </w:p>
    <w:p w14:paraId="263894A9" w14:textId="77777777" w:rsidR="003D332B" w:rsidRPr="003D332B" w:rsidRDefault="003D332B" w:rsidP="003D332B">
      <w:pPr>
        <w:tabs>
          <w:tab w:val="left" w:pos="567"/>
        </w:tabs>
        <w:spacing w:after="0" w:line="276" w:lineRule="auto"/>
        <w:jc w:val="both"/>
        <w:rPr>
          <w:rFonts w:ascii="Montserrat Light" w:eastAsia="Montserrat" w:hAnsi="Montserrat Light" w:cs="Montserrat"/>
          <w:b/>
          <w:sz w:val="18"/>
          <w:szCs w:val="18"/>
          <w:lang w:eastAsia="es-MX"/>
        </w:rPr>
      </w:pPr>
    </w:p>
    <w:p w14:paraId="63ABDFD9"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El mantenimiento correctivo, se prestará cuando el equipo, presente fallas en alguna de sus partes, para lo que el prestador de servicios deberá dar atención a través de los reportes presentados por el área usuaria a más tardar el día posterior al reporte</w:t>
      </w:r>
    </w:p>
    <w:p w14:paraId="53B77A79"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p>
    <w:p w14:paraId="40E24A5A" w14:textId="56E582EF"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 xml:space="preserve">Las reparaciones necesarias se efectuarán a entera satisfacción del Servicio de Electromedicina y del Administrador del Contrato y si esto no </w:t>
      </w:r>
      <w:r w:rsidR="001C66D3">
        <w:rPr>
          <w:rFonts w:ascii="Montserrat Light" w:eastAsia="Montserrat" w:hAnsi="Montserrat Light" w:cs="Montserrat"/>
          <w:sz w:val="18"/>
          <w:szCs w:val="18"/>
          <w:lang w:eastAsia="es-MX"/>
        </w:rPr>
        <w:t>suced</w:t>
      </w:r>
      <w:r w:rsidRPr="003D332B">
        <w:rPr>
          <w:rFonts w:ascii="Montserrat Light" w:eastAsia="Montserrat" w:hAnsi="Montserrat Light" w:cs="Montserrat"/>
          <w:sz w:val="18"/>
          <w:szCs w:val="18"/>
          <w:lang w:eastAsia="es-MX"/>
        </w:rPr>
        <w:t xml:space="preserve">e, el prestador de servicios, deberá reponer los equipos por otros de similares características en un plazo máximo de </w:t>
      </w:r>
      <w:r w:rsidR="001C66D3">
        <w:rPr>
          <w:rFonts w:ascii="Montserrat Light" w:eastAsia="Montserrat" w:hAnsi="Montserrat Light" w:cs="Montserrat"/>
          <w:sz w:val="18"/>
          <w:szCs w:val="18"/>
          <w:lang w:eastAsia="es-MX"/>
        </w:rPr>
        <w:t>2</w:t>
      </w:r>
      <w:r w:rsidRPr="003D332B">
        <w:rPr>
          <w:rFonts w:ascii="Montserrat Light" w:eastAsia="Montserrat" w:hAnsi="Montserrat Light" w:cs="Montserrat"/>
          <w:sz w:val="18"/>
          <w:szCs w:val="18"/>
          <w:lang w:eastAsia="es-MX"/>
        </w:rPr>
        <w:t xml:space="preserve"> (</w:t>
      </w:r>
      <w:r w:rsidR="001C66D3">
        <w:rPr>
          <w:rFonts w:ascii="Montserrat Light" w:eastAsia="Montserrat" w:hAnsi="Montserrat Light" w:cs="Montserrat"/>
          <w:sz w:val="18"/>
          <w:szCs w:val="18"/>
          <w:lang w:eastAsia="es-MX"/>
        </w:rPr>
        <w:t>do</w:t>
      </w:r>
      <w:r w:rsidRPr="003D332B">
        <w:rPr>
          <w:rFonts w:ascii="Montserrat Light" w:eastAsia="Montserrat" w:hAnsi="Montserrat Light" w:cs="Montserrat"/>
          <w:sz w:val="18"/>
          <w:szCs w:val="18"/>
          <w:lang w:eastAsia="es-MX"/>
        </w:rPr>
        <w:t>s) días naturales contad</w:t>
      </w:r>
      <w:r w:rsidR="005A2C19">
        <w:rPr>
          <w:rFonts w:ascii="Montserrat Light" w:eastAsia="Montserrat" w:hAnsi="Montserrat Light" w:cs="Montserrat"/>
          <w:sz w:val="18"/>
          <w:szCs w:val="18"/>
          <w:lang w:eastAsia="es-MX"/>
        </w:rPr>
        <w:t>o</w:t>
      </w:r>
      <w:r w:rsidRPr="003D332B">
        <w:rPr>
          <w:rFonts w:ascii="Montserrat Light" w:eastAsia="Montserrat" w:hAnsi="Montserrat Light" w:cs="Montserrat"/>
          <w:sz w:val="18"/>
          <w:szCs w:val="18"/>
          <w:lang w:eastAsia="es-MX"/>
        </w:rPr>
        <w:t>s a partir de la notificación del reporte que el Instituto realice vía telefónica o correo electrónico, donde se asignará el número de folio correspondiente.</w:t>
      </w:r>
    </w:p>
    <w:p w14:paraId="444B22BB"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p>
    <w:p w14:paraId="11803714"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Las reparaciones necesarias deberán realizarse con piezas nuevas y originales; el costo de las refacciones e insumos que se requieran, para el mantenimiento correctivo de los equipos, serán por cuenta del PRESTADOR DE SERVICIOS.</w:t>
      </w:r>
    </w:p>
    <w:p w14:paraId="7ECDB741"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p>
    <w:p w14:paraId="34FC3346"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8"/>
          <w:lang w:eastAsia="es-MX"/>
        </w:rPr>
      </w:pPr>
      <w:r w:rsidRPr="003D332B">
        <w:rPr>
          <w:rFonts w:ascii="Montserrat Light" w:eastAsia="Montserrat" w:hAnsi="Montserrat Light" w:cs="Montserrat"/>
          <w:sz w:val="18"/>
          <w:szCs w:val="18"/>
          <w:lang w:eastAsia="es-MX"/>
        </w:rPr>
        <w:t>Para aquellos equipos médicos que tengan en un periodo de treinta días, tres incidencias correctivas, deberán ser sustituidos en un lapso no mayor a 48 (cuarenta y ocho) horas por otro igual o de mayores características, sin costo para el Instituto, el incumplimiento por parte del prestador de servicios para la sustitución del equipo, será motivo para iniciar el procedimiento de rescisión de contrato.</w:t>
      </w:r>
    </w:p>
    <w:p w14:paraId="4A47C53E" w14:textId="77777777" w:rsidR="003D332B" w:rsidRPr="003D332B" w:rsidRDefault="003D332B" w:rsidP="003D332B">
      <w:pPr>
        <w:pBdr>
          <w:top w:val="nil"/>
          <w:left w:val="nil"/>
          <w:bottom w:val="nil"/>
          <w:right w:val="nil"/>
          <w:between w:val="nil"/>
        </w:pBdr>
        <w:tabs>
          <w:tab w:val="left" w:pos="-284"/>
          <w:tab w:val="left" w:pos="360"/>
          <w:tab w:val="left" w:pos="567"/>
          <w:tab w:val="left" w:pos="9498"/>
        </w:tabs>
        <w:spacing w:after="0" w:line="276" w:lineRule="auto"/>
        <w:ind w:right="100"/>
        <w:jc w:val="both"/>
        <w:rPr>
          <w:rFonts w:ascii="Montserrat" w:eastAsia="Montserrat" w:hAnsi="Montserrat" w:cs="Montserrat"/>
          <w:color w:val="000000"/>
          <w:sz w:val="18"/>
          <w:szCs w:val="18"/>
          <w:lang w:eastAsia="es-MX"/>
        </w:rPr>
      </w:pPr>
    </w:p>
    <w:p w14:paraId="3E66B9EF" w14:textId="77777777" w:rsidR="003D332B" w:rsidRPr="003D332B" w:rsidRDefault="003D332B" w:rsidP="009251D1">
      <w:pPr>
        <w:keepNext/>
        <w:keepLines/>
        <w:numPr>
          <w:ilvl w:val="0"/>
          <w:numId w:val="35"/>
        </w:numPr>
        <w:pBdr>
          <w:top w:val="nil"/>
          <w:left w:val="nil"/>
          <w:bottom w:val="nil"/>
          <w:right w:val="nil"/>
          <w:between w:val="nil"/>
        </w:pBdr>
        <w:tabs>
          <w:tab w:val="left" w:pos="0"/>
          <w:tab w:val="left" w:pos="567"/>
        </w:tabs>
        <w:autoSpaceDE w:val="0"/>
        <w:autoSpaceDN w:val="0"/>
        <w:spacing w:after="120" w:line="276" w:lineRule="auto"/>
        <w:ind w:right="-142"/>
        <w:jc w:val="both"/>
        <w:rPr>
          <w:rFonts w:ascii="Montserrat" w:eastAsia="Montserrat" w:hAnsi="Montserrat" w:cs="Montserrat"/>
          <w:b/>
          <w:color w:val="000000"/>
          <w:sz w:val="20"/>
          <w:szCs w:val="16"/>
          <w:lang w:val="x-none" w:eastAsia="es-ES"/>
        </w:rPr>
      </w:pPr>
      <w:bookmarkStart w:id="100" w:name="_2et92p0" w:colFirst="0" w:colLast="0"/>
      <w:bookmarkEnd w:id="100"/>
      <w:r w:rsidRPr="003D332B">
        <w:rPr>
          <w:rFonts w:ascii="Montserrat" w:eastAsia="Montserrat" w:hAnsi="Montserrat" w:cs="Montserrat"/>
          <w:b/>
          <w:color w:val="000000"/>
          <w:sz w:val="20"/>
          <w:szCs w:val="16"/>
          <w:lang w:val="x-none" w:eastAsia="es-ES"/>
        </w:rPr>
        <w:t>BIENES DE CONSUMO.</w:t>
      </w:r>
    </w:p>
    <w:p w14:paraId="05F7DA92" w14:textId="005961AB" w:rsidR="003D332B" w:rsidRPr="003D332B" w:rsidRDefault="003D332B" w:rsidP="003D332B">
      <w:pPr>
        <w:tabs>
          <w:tab w:val="left" w:pos="0"/>
        </w:tabs>
        <w:spacing w:after="0" w:line="276" w:lineRule="auto"/>
        <w:rPr>
          <w:rFonts w:ascii="Montserrat Light" w:eastAsia="Montserrat" w:hAnsi="Montserrat Light" w:cs="Montserrat"/>
          <w:color w:val="000000"/>
          <w:sz w:val="18"/>
          <w:szCs w:val="18"/>
          <w:lang w:eastAsia="es-MX"/>
        </w:rPr>
      </w:pPr>
      <w:r w:rsidRPr="003D332B">
        <w:rPr>
          <w:rFonts w:ascii="Montserrat Light" w:eastAsia="Montserrat" w:hAnsi="Montserrat Light" w:cs="Montserrat"/>
          <w:color w:val="000000"/>
          <w:sz w:val="18"/>
          <w:szCs w:val="18"/>
          <w:lang w:eastAsia="es-MX"/>
        </w:rPr>
        <w:t xml:space="preserve">El </w:t>
      </w:r>
      <w:r w:rsidRPr="003D332B">
        <w:rPr>
          <w:rFonts w:ascii="Montserrat Light" w:eastAsia="Montserrat" w:hAnsi="Montserrat Light" w:cs="Montserrat"/>
          <w:b/>
          <w:color w:val="000000"/>
          <w:sz w:val="18"/>
          <w:szCs w:val="18"/>
          <w:lang w:eastAsia="es-MX"/>
        </w:rPr>
        <w:t xml:space="preserve">Anexo </w:t>
      </w:r>
      <w:r w:rsidR="00534B21">
        <w:rPr>
          <w:rFonts w:ascii="Montserrat Light" w:eastAsia="Montserrat" w:hAnsi="Montserrat Light" w:cs="Montserrat"/>
          <w:b/>
          <w:color w:val="000000"/>
          <w:sz w:val="18"/>
          <w:szCs w:val="18"/>
          <w:lang w:eastAsia="es-MX"/>
        </w:rPr>
        <w:t>A</w:t>
      </w:r>
      <w:r w:rsidRPr="003D332B">
        <w:rPr>
          <w:rFonts w:ascii="Montserrat Light" w:eastAsia="Montserrat" w:hAnsi="Montserrat Light" w:cs="Montserrat"/>
          <w:b/>
          <w:color w:val="000000"/>
          <w:sz w:val="18"/>
          <w:szCs w:val="18"/>
          <w:lang w:eastAsia="es-MX"/>
        </w:rPr>
        <w:t xml:space="preserve"> “Bienes de Consumo”,</w:t>
      </w:r>
      <w:r w:rsidRPr="003D332B">
        <w:rPr>
          <w:rFonts w:ascii="Montserrat Light" w:eastAsia="Montserrat" w:hAnsi="Montserrat Light" w:cs="Montserrat"/>
          <w:color w:val="000000"/>
          <w:sz w:val="18"/>
          <w:szCs w:val="18"/>
          <w:lang w:eastAsia="es-MX"/>
        </w:rPr>
        <w:t xml:space="preserve"> detalla los bienes, solicitados que el prestador de servicios deberá proveer.</w:t>
      </w:r>
    </w:p>
    <w:p w14:paraId="1088D73A" w14:textId="77777777" w:rsidR="003D332B" w:rsidRPr="003D332B" w:rsidRDefault="003D332B" w:rsidP="003D332B">
      <w:pPr>
        <w:tabs>
          <w:tab w:val="left" w:pos="0"/>
        </w:tabs>
        <w:spacing w:after="0" w:line="276" w:lineRule="auto"/>
        <w:rPr>
          <w:rFonts w:ascii="Montserrat Light" w:eastAsia="Montserrat" w:hAnsi="Montserrat Light" w:cs="Montserrat"/>
          <w:color w:val="000000"/>
          <w:sz w:val="18"/>
          <w:szCs w:val="18"/>
          <w:lang w:eastAsia="es-MX"/>
        </w:rPr>
      </w:pPr>
    </w:p>
    <w:p w14:paraId="6CB58AC8" w14:textId="77777777" w:rsidR="003D332B" w:rsidRPr="003D332B" w:rsidRDefault="003D332B" w:rsidP="003D332B">
      <w:pPr>
        <w:spacing w:after="200" w:line="276" w:lineRule="auto"/>
        <w:contextualSpacing/>
        <w:jc w:val="both"/>
        <w:rPr>
          <w:rFonts w:ascii="Montserrat Light" w:eastAsia="Cambria" w:hAnsi="Montserrat Light" w:cs="Cambria"/>
          <w:bCs/>
          <w:color w:val="000000"/>
          <w:sz w:val="18"/>
          <w:szCs w:val="18"/>
          <w:lang w:eastAsia="es-MX"/>
        </w:rPr>
      </w:pPr>
      <w:r w:rsidRPr="003D332B">
        <w:rPr>
          <w:rFonts w:ascii="Montserrat Light" w:eastAsia="Cambria" w:hAnsi="Montserrat Light" w:cs="Cambria"/>
          <w:bCs/>
          <w:color w:val="000000"/>
          <w:sz w:val="18"/>
          <w:szCs w:val="18"/>
          <w:lang w:eastAsia="es-MX"/>
        </w:rPr>
        <w:t xml:space="preserve">El prestador del servicio deberá dotar al Instituto los insumos y consumibles requeridos, en un plazo no mayor a </w:t>
      </w:r>
      <w:r w:rsidRPr="003D332B">
        <w:rPr>
          <w:rFonts w:ascii="Montserrat Light" w:eastAsia="Cambria" w:hAnsi="Montserrat Light" w:cs="Cambria"/>
          <w:b/>
          <w:sz w:val="18"/>
          <w:szCs w:val="18"/>
          <w:lang w:eastAsia="es-MX"/>
        </w:rPr>
        <w:t>5</w:t>
      </w:r>
      <w:r w:rsidRPr="003D332B">
        <w:rPr>
          <w:rFonts w:ascii="Montserrat Light" w:eastAsia="Cambria" w:hAnsi="Montserrat Light" w:cs="Cambria"/>
          <w:bCs/>
          <w:sz w:val="18"/>
          <w:szCs w:val="18"/>
          <w:lang w:eastAsia="es-MX"/>
        </w:rPr>
        <w:t xml:space="preserve"> (cinco) </w:t>
      </w:r>
      <w:r w:rsidRPr="003D332B">
        <w:rPr>
          <w:rFonts w:ascii="Montserrat Light" w:eastAsia="Cambria" w:hAnsi="Montserrat Light" w:cs="Cambria"/>
          <w:bCs/>
          <w:color w:val="000000"/>
          <w:sz w:val="18"/>
          <w:szCs w:val="18"/>
          <w:lang w:eastAsia="es-MX"/>
        </w:rPr>
        <w:t>días naturales contados a partir de la emisión del fallo.</w:t>
      </w:r>
    </w:p>
    <w:p w14:paraId="0B9A1C23" w14:textId="77777777" w:rsidR="003D332B" w:rsidRPr="003D332B" w:rsidRDefault="003D332B" w:rsidP="003D332B">
      <w:pPr>
        <w:tabs>
          <w:tab w:val="left" w:pos="567"/>
        </w:tabs>
        <w:spacing w:after="0" w:line="276" w:lineRule="auto"/>
        <w:jc w:val="both"/>
        <w:rPr>
          <w:rFonts w:ascii="Montserrat Light" w:eastAsia="Montserrat" w:hAnsi="Montserrat Light" w:cs="Montserrat"/>
          <w:color w:val="000000"/>
          <w:sz w:val="18"/>
          <w:szCs w:val="18"/>
          <w:lang w:eastAsia="es-MX"/>
        </w:rPr>
      </w:pPr>
      <w:r w:rsidRPr="003D332B">
        <w:rPr>
          <w:rFonts w:ascii="Montserrat Light" w:eastAsia="Montserrat" w:hAnsi="Montserrat Light" w:cs="Montserrat"/>
          <w:color w:val="000000"/>
          <w:sz w:val="18"/>
          <w:szCs w:val="18"/>
          <w:lang w:eastAsia="es-MX"/>
        </w:rPr>
        <w:lastRenderedPageBreak/>
        <w:t xml:space="preserve">La entrega de los bienes de consumo se deberá constar en acta de entrega firmada por el Administrador del Contrato y deberán de encontrarse en un contenedor que permita la visibilidad del contenido. </w:t>
      </w:r>
    </w:p>
    <w:p w14:paraId="32361965" w14:textId="77777777" w:rsidR="003D332B" w:rsidRPr="003D332B" w:rsidRDefault="003D332B" w:rsidP="003D332B">
      <w:pPr>
        <w:tabs>
          <w:tab w:val="left" w:pos="567"/>
        </w:tabs>
        <w:spacing w:after="0" w:line="276" w:lineRule="auto"/>
        <w:jc w:val="both"/>
        <w:rPr>
          <w:rFonts w:ascii="Montserrat Light" w:eastAsia="Montserrat" w:hAnsi="Montserrat Light" w:cs="Montserrat"/>
          <w:color w:val="000000"/>
          <w:sz w:val="18"/>
          <w:szCs w:val="18"/>
          <w:lang w:eastAsia="es-MX"/>
        </w:rPr>
      </w:pPr>
    </w:p>
    <w:p w14:paraId="607917BF" w14:textId="77777777" w:rsidR="003D332B" w:rsidRPr="003D332B" w:rsidRDefault="003D332B" w:rsidP="003D332B">
      <w:pPr>
        <w:tabs>
          <w:tab w:val="left" w:pos="567"/>
        </w:tabs>
        <w:spacing w:after="0" w:line="276" w:lineRule="auto"/>
        <w:jc w:val="both"/>
        <w:rPr>
          <w:rFonts w:ascii="Montserrat Light" w:eastAsia="Montserrat" w:hAnsi="Montserrat Light" w:cs="Montserrat"/>
          <w:color w:val="000000"/>
          <w:sz w:val="18"/>
          <w:szCs w:val="18"/>
          <w:lang w:eastAsia="es-MX"/>
        </w:rPr>
      </w:pPr>
      <w:r w:rsidRPr="003D332B">
        <w:rPr>
          <w:rFonts w:ascii="Montserrat Light" w:eastAsia="Montserrat" w:hAnsi="Montserrat Light" w:cs="Montserrat"/>
          <w:color w:val="000000"/>
          <w:sz w:val="18"/>
          <w:szCs w:val="18"/>
          <w:lang w:eastAsia="es-MX"/>
        </w:rPr>
        <w:t>Se deberá garantizar la disponibilidad de los bienes de consumo nuevos, en empaque cerrado y estéril, en condiciones óptimas de envase, embalaje a prueba de humedad y de polvo, sin mostrar daños visibles o por humedad, con el fin de preservar la esterilidad, calidad y condiciones adecuadas durante el transporte y el almacenaje y deberán contener en idioma español la siguiente información:</w:t>
      </w:r>
    </w:p>
    <w:p w14:paraId="2090F559" w14:textId="77777777" w:rsidR="003D332B" w:rsidRPr="003D332B" w:rsidRDefault="003D332B" w:rsidP="003D332B">
      <w:pPr>
        <w:tabs>
          <w:tab w:val="left" w:pos="567"/>
        </w:tabs>
        <w:spacing w:after="0" w:line="276" w:lineRule="auto"/>
        <w:jc w:val="both"/>
        <w:rPr>
          <w:rFonts w:ascii="Montserrat Light" w:eastAsia="Montserrat" w:hAnsi="Montserrat Light" w:cs="Montserrat"/>
          <w:color w:val="000000"/>
          <w:sz w:val="18"/>
          <w:szCs w:val="18"/>
          <w:lang w:eastAsia="es-MX"/>
        </w:rPr>
      </w:pPr>
    </w:p>
    <w:p w14:paraId="74210D94" w14:textId="5DD5A415" w:rsidR="003D332B" w:rsidRPr="00C91B30" w:rsidRDefault="003D332B" w:rsidP="00C91B30">
      <w:pPr>
        <w:pStyle w:val="Prrafodelista"/>
        <w:numPr>
          <w:ilvl w:val="0"/>
          <w:numId w:val="57"/>
        </w:numPr>
        <w:pBdr>
          <w:top w:val="nil"/>
          <w:left w:val="nil"/>
          <w:bottom w:val="nil"/>
          <w:right w:val="nil"/>
          <w:between w:val="nil"/>
        </w:pBdr>
        <w:tabs>
          <w:tab w:val="left" w:pos="567"/>
        </w:tabs>
        <w:spacing w:after="0" w:line="276" w:lineRule="auto"/>
        <w:jc w:val="both"/>
        <w:rPr>
          <w:rFonts w:ascii="Montserrat Light" w:eastAsia="Cambria" w:hAnsi="Montserrat Light" w:cs="Cambria"/>
          <w:color w:val="000000"/>
          <w:sz w:val="18"/>
          <w:szCs w:val="18"/>
          <w:lang w:eastAsia="es-MX"/>
        </w:rPr>
      </w:pPr>
      <w:r w:rsidRPr="00C91B30">
        <w:rPr>
          <w:rFonts w:ascii="Montserrat Light" w:eastAsia="Montserrat" w:hAnsi="Montserrat Light" w:cs="Montserrat"/>
          <w:color w:val="000000"/>
          <w:sz w:val="18"/>
          <w:szCs w:val="18"/>
          <w:lang w:eastAsia="es-MX"/>
        </w:rPr>
        <w:t xml:space="preserve">Descripción completa del bien de consumo </w:t>
      </w:r>
      <w:r w:rsidR="001C66D3" w:rsidRPr="00C91B30">
        <w:rPr>
          <w:rFonts w:ascii="Montserrat Light" w:eastAsia="Montserrat" w:hAnsi="Montserrat Light" w:cs="Montserrat"/>
          <w:color w:val="000000"/>
          <w:sz w:val="18"/>
          <w:szCs w:val="18"/>
          <w:lang w:eastAsia="es-MX"/>
        </w:rPr>
        <w:t xml:space="preserve">y </w:t>
      </w:r>
      <w:r w:rsidRPr="00C91B30">
        <w:rPr>
          <w:rFonts w:ascii="Montserrat Light" w:eastAsia="Montserrat" w:hAnsi="Montserrat Light" w:cs="Montserrat"/>
          <w:color w:val="000000"/>
          <w:sz w:val="18"/>
          <w:szCs w:val="18"/>
          <w:lang w:eastAsia="es-MX"/>
        </w:rPr>
        <w:t xml:space="preserve">marca </w:t>
      </w:r>
    </w:p>
    <w:p w14:paraId="3312D416" w14:textId="77777777" w:rsidR="003D332B" w:rsidRPr="00C91B30" w:rsidRDefault="003D332B" w:rsidP="00C91B30">
      <w:pPr>
        <w:pStyle w:val="Prrafodelista"/>
        <w:numPr>
          <w:ilvl w:val="0"/>
          <w:numId w:val="57"/>
        </w:numPr>
        <w:pBdr>
          <w:top w:val="nil"/>
          <w:left w:val="nil"/>
          <w:bottom w:val="nil"/>
          <w:right w:val="nil"/>
          <w:between w:val="nil"/>
        </w:pBdr>
        <w:tabs>
          <w:tab w:val="left" w:pos="567"/>
        </w:tabs>
        <w:spacing w:after="0" w:line="276" w:lineRule="auto"/>
        <w:jc w:val="both"/>
        <w:rPr>
          <w:rFonts w:ascii="Montserrat Light" w:eastAsia="Cambria" w:hAnsi="Montserrat Light" w:cs="Cambria"/>
          <w:color w:val="000000"/>
          <w:sz w:val="18"/>
          <w:szCs w:val="18"/>
          <w:lang w:eastAsia="es-MX"/>
        </w:rPr>
      </w:pPr>
      <w:r w:rsidRPr="00C91B30">
        <w:rPr>
          <w:rFonts w:ascii="Montserrat Light" w:eastAsia="Montserrat" w:hAnsi="Montserrat Light" w:cs="Montserrat"/>
          <w:color w:val="000000"/>
          <w:sz w:val="18"/>
          <w:szCs w:val="18"/>
          <w:lang w:eastAsia="es-MX"/>
        </w:rPr>
        <w:t>Cantidad</w:t>
      </w:r>
    </w:p>
    <w:p w14:paraId="745F2A6E" w14:textId="77777777" w:rsidR="003D332B" w:rsidRPr="00C91B30" w:rsidRDefault="003D332B" w:rsidP="00C91B30">
      <w:pPr>
        <w:pStyle w:val="Prrafodelista"/>
        <w:numPr>
          <w:ilvl w:val="0"/>
          <w:numId w:val="57"/>
        </w:numPr>
        <w:pBdr>
          <w:top w:val="nil"/>
          <w:left w:val="nil"/>
          <w:bottom w:val="nil"/>
          <w:right w:val="nil"/>
          <w:between w:val="nil"/>
        </w:pBdr>
        <w:tabs>
          <w:tab w:val="left" w:pos="567"/>
        </w:tabs>
        <w:spacing w:after="0" w:line="276" w:lineRule="auto"/>
        <w:jc w:val="both"/>
        <w:rPr>
          <w:rFonts w:ascii="Montserrat Light" w:eastAsia="Cambria" w:hAnsi="Montserrat Light" w:cs="Cambria"/>
          <w:color w:val="000000"/>
          <w:sz w:val="18"/>
          <w:szCs w:val="18"/>
          <w:lang w:eastAsia="es-MX"/>
        </w:rPr>
      </w:pPr>
      <w:r w:rsidRPr="00C91B30">
        <w:rPr>
          <w:rFonts w:ascii="Montserrat Light" w:eastAsia="Montserrat" w:hAnsi="Montserrat Light" w:cs="Montserrat"/>
          <w:color w:val="000000"/>
          <w:sz w:val="18"/>
          <w:szCs w:val="18"/>
          <w:lang w:eastAsia="es-MX"/>
        </w:rPr>
        <w:t>Lote</w:t>
      </w:r>
    </w:p>
    <w:p w14:paraId="01EBA105" w14:textId="77777777" w:rsidR="003D332B" w:rsidRPr="00C91B30" w:rsidRDefault="003D332B" w:rsidP="00C91B30">
      <w:pPr>
        <w:pStyle w:val="Prrafodelista"/>
        <w:numPr>
          <w:ilvl w:val="0"/>
          <w:numId w:val="57"/>
        </w:numPr>
        <w:pBdr>
          <w:top w:val="nil"/>
          <w:left w:val="nil"/>
          <w:bottom w:val="nil"/>
          <w:right w:val="nil"/>
          <w:between w:val="nil"/>
        </w:pBdr>
        <w:tabs>
          <w:tab w:val="left" w:pos="567"/>
        </w:tabs>
        <w:spacing w:after="0" w:line="276" w:lineRule="auto"/>
        <w:jc w:val="both"/>
        <w:rPr>
          <w:rFonts w:ascii="Montserrat Light" w:eastAsia="Cambria" w:hAnsi="Montserrat Light" w:cs="Cambria"/>
          <w:color w:val="000000"/>
          <w:sz w:val="18"/>
          <w:szCs w:val="18"/>
          <w:lang w:eastAsia="es-MX"/>
        </w:rPr>
      </w:pPr>
      <w:r w:rsidRPr="00C91B30">
        <w:rPr>
          <w:rFonts w:ascii="Montserrat Light" w:eastAsia="Montserrat" w:hAnsi="Montserrat Light" w:cs="Montserrat"/>
          <w:color w:val="000000"/>
          <w:sz w:val="18"/>
          <w:szCs w:val="18"/>
          <w:lang w:eastAsia="es-MX"/>
        </w:rPr>
        <w:t xml:space="preserve">Fecha de fabricación </w:t>
      </w:r>
    </w:p>
    <w:p w14:paraId="478CF563" w14:textId="75B9394E" w:rsidR="003D332B" w:rsidRPr="00C91B30" w:rsidRDefault="003D332B" w:rsidP="00C91B30">
      <w:pPr>
        <w:pStyle w:val="Prrafodelista"/>
        <w:numPr>
          <w:ilvl w:val="0"/>
          <w:numId w:val="57"/>
        </w:numPr>
        <w:pBdr>
          <w:top w:val="nil"/>
          <w:left w:val="nil"/>
          <w:bottom w:val="nil"/>
          <w:right w:val="nil"/>
          <w:between w:val="nil"/>
        </w:pBdr>
        <w:tabs>
          <w:tab w:val="left" w:pos="567"/>
        </w:tabs>
        <w:spacing w:after="0" w:line="276" w:lineRule="auto"/>
        <w:jc w:val="both"/>
        <w:rPr>
          <w:rFonts w:ascii="Montserrat Light" w:eastAsia="Cambria" w:hAnsi="Montserrat Light" w:cs="Cambria"/>
          <w:color w:val="000000"/>
          <w:sz w:val="18"/>
          <w:szCs w:val="18"/>
          <w:lang w:eastAsia="es-MX"/>
        </w:rPr>
      </w:pPr>
      <w:r w:rsidRPr="00C91B30">
        <w:rPr>
          <w:rFonts w:ascii="Montserrat Light" w:eastAsia="Montserrat" w:hAnsi="Montserrat Light" w:cs="Montserrat"/>
          <w:color w:val="000000"/>
          <w:sz w:val="18"/>
          <w:szCs w:val="18"/>
          <w:lang w:eastAsia="es-MX"/>
        </w:rPr>
        <w:t>Fecha de caducidad</w:t>
      </w:r>
      <w:r w:rsidR="001C66D3" w:rsidRPr="00C91B30">
        <w:rPr>
          <w:rFonts w:ascii="Montserrat Light" w:eastAsia="Montserrat" w:hAnsi="Montserrat Light" w:cs="Montserrat"/>
          <w:color w:val="000000"/>
          <w:sz w:val="18"/>
          <w:szCs w:val="18"/>
          <w:lang w:eastAsia="es-MX"/>
        </w:rPr>
        <w:t>, la cual no deberá ser inferior a 12 meses</w:t>
      </w:r>
    </w:p>
    <w:p w14:paraId="05AEB621" w14:textId="77777777" w:rsidR="003D332B" w:rsidRPr="00C91B30" w:rsidRDefault="003D332B" w:rsidP="00C91B30">
      <w:pPr>
        <w:pStyle w:val="Prrafodelista"/>
        <w:numPr>
          <w:ilvl w:val="0"/>
          <w:numId w:val="57"/>
        </w:numPr>
        <w:pBdr>
          <w:top w:val="nil"/>
          <w:left w:val="nil"/>
          <w:bottom w:val="nil"/>
          <w:right w:val="nil"/>
          <w:between w:val="nil"/>
        </w:pBdr>
        <w:tabs>
          <w:tab w:val="left" w:pos="567"/>
        </w:tabs>
        <w:spacing w:after="0" w:line="276" w:lineRule="auto"/>
        <w:jc w:val="both"/>
        <w:rPr>
          <w:rFonts w:ascii="Montserrat Light" w:eastAsia="Cambria" w:hAnsi="Montserrat Light" w:cs="Cambria"/>
          <w:color w:val="000000"/>
          <w:sz w:val="18"/>
          <w:szCs w:val="18"/>
          <w:lang w:eastAsia="es-MX"/>
        </w:rPr>
      </w:pPr>
      <w:r w:rsidRPr="00C91B30">
        <w:rPr>
          <w:rFonts w:ascii="Montserrat Light" w:eastAsia="Montserrat" w:hAnsi="Montserrat Light" w:cs="Montserrat"/>
          <w:color w:val="000000"/>
          <w:sz w:val="18"/>
          <w:szCs w:val="18"/>
          <w:lang w:eastAsia="es-MX"/>
        </w:rPr>
        <w:t>País de origen del bien de consumo</w:t>
      </w:r>
    </w:p>
    <w:p w14:paraId="1A8DCE55" w14:textId="77777777" w:rsidR="003D332B" w:rsidRPr="003D332B" w:rsidRDefault="003D332B" w:rsidP="003D332B">
      <w:pPr>
        <w:pBdr>
          <w:top w:val="nil"/>
          <w:left w:val="nil"/>
          <w:bottom w:val="nil"/>
          <w:right w:val="nil"/>
          <w:between w:val="nil"/>
        </w:pBdr>
        <w:tabs>
          <w:tab w:val="left" w:pos="567"/>
        </w:tabs>
        <w:spacing w:after="0" w:line="276" w:lineRule="auto"/>
        <w:jc w:val="both"/>
        <w:rPr>
          <w:rFonts w:ascii="Montserrat Light" w:eastAsia="Montserrat" w:hAnsi="Montserrat Light" w:cs="Montserrat"/>
          <w:color w:val="000000"/>
          <w:sz w:val="18"/>
          <w:szCs w:val="18"/>
          <w:lang w:eastAsia="es-MX"/>
        </w:rPr>
      </w:pPr>
    </w:p>
    <w:p w14:paraId="4D314B26" w14:textId="77777777" w:rsidR="003D332B" w:rsidRPr="003D332B" w:rsidRDefault="003D332B" w:rsidP="003D332B">
      <w:pPr>
        <w:pBdr>
          <w:top w:val="nil"/>
          <w:left w:val="nil"/>
          <w:bottom w:val="nil"/>
          <w:right w:val="nil"/>
          <w:between w:val="nil"/>
        </w:pBdr>
        <w:tabs>
          <w:tab w:val="left" w:pos="567"/>
        </w:tabs>
        <w:spacing w:after="0" w:line="276" w:lineRule="auto"/>
        <w:jc w:val="both"/>
        <w:rPr>
          <w:rFonts w:ascii="Montserrat Light" w:eastAsia="Montserrat" w:hAnsi="Montserrat Light" w:cs="Montserrat"/>
          <w:color w:val="000000"/>
          <w:sz w:val="18"/>
          <w:szCs w:val="18"/>
          <w:lang w:eastAsia="es-MX"/>
        </w:rPr>
      </w:pPr>
      <w:r w:rsidRPr="003D332B">
        <w:rPr>
          <w:rFonts w:ascii="Montserrat Light" w:eastAsia="Montserrat" w:hAnsi="Montserrat Light" w:cs="Montserrat"/>
          <w:color w:val="000000"/>
          <w:sz w:val="18"/>
          <w:szCs w:val="18"/>
          <w:lang w:eastAsia="es-MX"/>
        </w:rPr>
        <w:t xml:space="preserve">Lo anterior para que los bienes de consumo se entreguen al momento de la terapia de infusión, nuevos y en óptimas condiciones para su uso. </w:t>
      </w:r>
    </w:p>
    <w:p w14:paraId="771CDA73" w14:textId="77777777" w:rsidR="003D332B" w:rsidRPr="003D332B" w:rsidRDefault="003D332B" w:rsidP="003D332B">
      <w:pPr>
        <w:pBdr>
          <w:top w:val="nil"/>
          <w:left w:val="nil"/>
          <w:bottom w:val="nil"/>
          <w:right w:val="nil"/>
          <w:between w:val="nil"/>
        </w:pBdr>
        <w:tabs>
          <w:tab w:val="left" w:pos="567"/>
        </w:tabs>
        <w:spacing w:after="0" w:line="276" w:lineRule="auto"/>
        <w:jc w:val="both"/>
        <w:rPr>
          <w:rFonts w:ascii="Montserrat Light" w:eastAsia="Montserrat" w:hAnsi="Montserrat Light" w:cs="Montserrat"/>
          <w:color w:val="000000"/>
          <w:sz w:val="18"/>
          <w:szCs w:val="18"/>
          <w:lang w:eastAsia="es-MX"/>
        </w:rPr>
      </w:pPr>
    </w:p>
    <w:p w14:paraId="28F57254" w14:textId="77777777" w:rsidR="003D332B" w:rsidRPr="003D332B" w:rsidRDefault="003D332B" w:rsidP="003D332B">
      <w:pPr>
        <w:pBdr>
          <w:top w:val="nil"/>
          <w:left w:val="nil"/>
          <w:bottom w:val="nil"/>
          <w:right w:val="nil"/>
          <w:between w:val="nil"/>
        </w:pBdr>
        <w:tabs>
          <w:tab w:val="left" w:pos="567"/>
        </w:tabs>
        <w:spacing w:after="0" w:line="276" w:lineRule="auto"/>
        <w:jc w:val="both"/>
        <w:rPr>
          <w:rFonts w:ascii="Montserrat Light" w:eastAsia="Montserrat" w:hAnsi="Montserrat Light" w:cs="Montserrat"/>
          <w:color w:val="000000"/>
          <w:sz w:val="18"/>
          <w:szCs w:val="18"/>
          <w:lang w:eastAsia="es-MX"/>
        </w:rPr>
      </w:pPr>
      <w:r w:rsidRPr="003D332B">
        <w:rPr>
          <w:rFonts w:ascii="Montserrat Light" w:eastAsia="Montserrat" w:hAnsi="Montserrat Light" w:cs="Montserrat"/>
          <w:color w:val="000000"/>
          <w:sz w:val="18"/>
          <w:szCs w:val="18"/>
          <w:lang w:eastAsia="es-MX"/>
        </w:rPr>
        <w:t xml:space="preserve">Los bienes de consumo deberán ser estrictamente compatibles entre sí y el ofertado, para el desarrollo y cumplimiento de la terapia de infusión, estos deberán cumplir con las especificaciones técnicas y de control de calidad requeridas para la prestación del servicio a fin de obtener resultados de calidad y seguridad para el paciente. </w:t>
      </w:r>
    </w:p>
    <w:p w14:paraId="6B2FC06D" w14:textId="77777777" w:rsidR="003D332B" w:rsidRPr="003D332B" w:rsidRDefault="003D332B" w:rsidP="003D332B">
      <w:pPr>
        <w:pBdr>
          <w:top w:val="nil"/>
          <w:left w:val="nil"/>
          <w:bottom w:val="nil"/>
          <w:right w:val="nil"/>
          <w:between w:val="nil"/>
        </w:pBdr>
        <w:tabs>
          <w:tab w:val="left" w:pos="567"/>
        </w:tabs>
        <w:spacing w:after="0" w:line="276" w:lineRule="auto"/>
        <w:jc w:val="both"/>
        <w:rPr>
          <w:rFonts w:ascii="Montserrat Light" w:eastAsia="Montserrat" w:hAnsi="Montserrat Light" w:cs="Montserrat"/>
          <w:color w:val="000000"/>
          <w:sz w:val="18"/>
          <w:szCs w:val="18"/>
          <w:lang w:eastAsia="es-MX"/>
        </w:rPr>
      </w:pPr>
    </w:p>
    <w:p w14:paraId="21F6137B" w14:textId="4A5CED0E" w:rsidR="003D332B" w:rsidRPr="003D332B" w:rsidRDefault="003D332B" w:rsidP="003D332B">
      <w:pPr>
        <w:tabs>
          <w:tab w:val="left" w:pos="567"/>
        </w:tabs>
        <w:spacing w:after="0" w:line="276" w:lineRule="auto"/>
        <w:jc w:val="both"/>
        <w:rPr>
          <w:rFonts w:ascii="Montserrat Light" w:eastAsia="Montserrat" w:hAnsi="Montserrat Light" w:cs="Montserrat"/>
          <w:color w:val="000000"/>
          <w:sz w:val="18"/>
          <w:szCs w:val="18"/>
          <w:lang w:eastAsia="es-MX"/>
        </w:rPr>
      </w:pPr>
      <w:r w:rsidRPr="003D332B">
        <w:rPr>
          <w:rFonts w:ascii="Montserrat Light" w:eastAsia="Montserrat" w:hAnsi="Montserrat Light" w:cs="Montserrat"/>
          <w:color w:val="000000"/>
          <w:sz w:val="18"/>
          <w:szCs w:val="18"/>
          <w:lang w:eastAsia="es-MX"/>
        </w:rPr>
        <w:t xml:space="preserve">El prestador de servicios está obligado a tener disponibles y proporcionar las diferentes medidas (diámetros, calibres, longitudes) de los bienes de consumo, descritas en el </w:t>
      </w:r>
      <w:r w:rsidRPr="003D332B">
        <w:rPr>
          <w:rFonts w:ascii="Montserrat Light" w:eastAsia="Montserrat" w:hAnsi="Montserrat Light" w:cs="Montserrat"/>
          <w:b/>
          <w:color w:val="000000"/>
          <w:sz w:val="18"/>
          <w:szCs w:val="18"/>
          <w:lang w:eastAsia="es-MX"/>
        </w:rPr>
        <w:t xml:space="preserve">Anexo </w:t>
      </w:r>
      <w:r w:rsidR="00534B21">
        <w:rPr>
          <w:rFonts w:ascii="Montserrat Light" w:eastAsia="Montserrat" w:hAnsi="Montserrat Light" w:cs="Montserrat"/>
          <w:b/>
          <w:color w:val="000000"/>
          <w:sz w:val="18"/>
          <w:szCs w:val="18"/>
          <w:lang w:eastAsia="es-MX"/>
        </w:rPr>
        <w:t>A</w:t>
      </w:r>
      <w:r w:rsidRPr="003D332B">
        <w:rPr>
          <w:rFonts w:ascii="Montserrat Light" w:eastAsia="Montserrat" w:hAnsi="Montserrat Light" w:cs="Montserrat"/>
          <w:b/>
          <w:color w:val="000000"/>
          <w:sz w:val="18"/>
          <w:szCs w:val="18"/>
          <w:lang w:eastAsia="es-MX"/>
        </w:rPr>
        <w:t xml:space="preserve"> “Bienes de consumo” </w:t>
      </w:r>
      <w:r w:rsidRPr="003D332B">
        <w:rPr>
          <w:rFonts w:ascii="Montserrat Light" w:eastAsia="Montserrat" w:hAnsi="Montserrat Light" w:cs="Montserrat"/>
          <w:color w:val="000000"/>
          <w:sz w:val="18"/>
          <w:szCs w:val="18"/>
          <w:lang w:eastAsia="es-MX"/>
        </w:rPr>
        <w:t>en las cantidades requeridas, con el fin de que el equipo médico cuente con la opción específica para cada paciente en particular.</w:t>
      </w:r>
    </w:p>
    <w:p w14:paraId="78560F27" w14:textId="77777777" w:rsidR="003D332B" w:rsidRPr="003D332B" w:rsidRDefault="003D332B" w:rsidP="003D332B">
      <w:pPr>
        <w:tabs>
          <w:tab w:val="left" w:pos="567"/>
        </w:tabs>
        <w:spacing w:after="0" w:line="276" w:lineRule="auto"/>
        <w:jc w:val="both"/>
        <w:rPr>
          <w:rFonts w:ascii="Montserrat Light" w:eastAsia="Montserrat" w:hAnsi="Montserrat Light" w:cs="Montserrat"/>
          <w:color w:val="000000"/>
          <w:sz w:val="18"/>
          <w:szCs w:val="18"/>
          <w:lang w:eastAsia="es-MX"/>
        </w:rPr>
      </w:pPr>
    </w:p>
    <w:p w14:paraId="18903139" w14:textId="77777777" w:rsidR="003D332B" w:rsidRPr="003D332B" w:rsidRDefault="003D332B" w:rsidP="003D332B">
      <w:pPr>
        <w:tabs>
          <w:tab w:val="left" w:pos="-284"/>
          <w:tab w:val="left" w:pos="0"/>
          <w:tab w:val="left" w:pos="567"/>
        </w:tabs>
        <w:spacing w:after="0" w:line="276" w:lineRule="auto"/>
        <w:ind w:right="49"/>
        <w:jc w:val="both"/>
        <w:rPr>
          <w:rFonts w:ascii="Montserrat Light" w:eastAsia="Montserrat" w:hAnsi="Montserrat Light" w:cs="Montserrat"/>
          <w:color w:val="000000"/>
          <w:sz w:val="18"/>
          <w:szCs w:val="18"/>
          <w:lang w:eastAsia="es-MX"/>
        </w:rPr>
      </w:pPr>
      <w:r w:rsidRPr="003D332B">
        <w:rPr>
          <w:rFonts w:ascii="Montserrat Light" w:eastAsia="Montserrat" w:hAnsi="Montserrat Light" w:cs="Montserrat"/>
          <w:color w:val="000000"/>
          <w:sz w:val="18"/>
          <w:szCs w:val="18"/>
          <w:lang w:eastAsia="es-MX"/>
        </w:rPr>
        <w:t xml:space="preserve">El Administrador del Contrato podrá verificar el inventario o la existencia de stock de los consumibles y </w:t>
      </w:r>
      <w:r w:rsidRPr="003D332B">
        <w:rPr>
          <w:rFonts w:ascii="Montserrat Light" w:eastAsia="Montserrat" w:hAnsi="Montserrat Light" w:cs="Montserrat"/>
          <w:sz w:val="18"/>
          <w:szCs w:val="18"/>
          <w:lang w:eastAsia="es-MX"/>
        </w:rPr>
        <w:t>equipo médico,</w:t>
      </w:r>
      <w:r w:rsidRPr="003D332B">
        <w:rPr>
          <w:rFonts w:ascii="Montserrat Light" w:eastAsia="Montserrat" w:hAnsi="Montserrat Light" w:cs="Montserrat"/>
          <w:color w:val="000000"/>
          <w:sz w:val="18"/>
          <w:szCs w:val="18"/>
          <w:lang w:eastAsia="es-MX"/>
        </w:rPr>
        <w:t xml:space="preserve"> a fin de garantizar la realización oportuna de la terapia, esta verificación de inventario no deberá ser considerada para efectos de facturación y pago del prestador de servicios.</w:t>
      </w:r>
    </w:p>
    <w:p w14:paraId="6EBD1A77" w14:textId="77777777" w:rsidR="003D332B" w:rsidRPr="003D332B" w:rsidRDefault="003D332B" w:rsidP="003D332B">
      <w:pPr>
        <w:tabs>
          <w:tab w:val="left" w:pos="-284"/>
          <w:tab w:val="left" w:pos="0"/>
          <w:tab w:val="left" w:pos="567"/>
        </w:tabs>
        <w:spacing w:after="0" w:line="276" w:lineRule="auto"/>
        <w:ind w:right="49"/>
        <w:jc w:val="both"/>
        <w:rPr>
          <w:rFonts w:ascii="Montserrat Light" w:eastAsia="Montserrat" w:hAnsi="Montserrat Light" w:cs="Montserrat"/>
          <w:color w:val="000000"/>
          <w:sz w:val="18"/>
          <w:szCs w:val="18"/>
          <w:lang w:eastAsia="es-MX"/>
        </w:rPr>
      </w:pPr>
    </w:p>
    <w:p w14:paraId="67AD415D" w14:textId="7B8F57F8" w:rsidR="003D332B" w:rsidRPr="003D332B" w:rsidRDefault="003D332B" w:rsidP="003D332B">
      <w:pPr>
        <w:tabs>
          <w:tab w:val="left" w:pos="567"/>
        </w:tabs>
        <w:spacing w:after="0" w:line="276" w:lineRule="auto"/>
        <w:jc w:val="both"/>
        <w:rPr>
          <w:rFonts w:ascii="Montserrat Light" w:eastAsia="Montserrat" w:hAnsi="Montserrat Light" w:cs="Montserrat"/>
          <w:b/>
          <w:color w:val="000000"/>
          <w:sz w:val="18"/>
          <w:szCs w:val="18"/>
          <w:lang w:eastAsia="es-MX"/>
        </w:rPr>
      </w:pPr>
      <w:r w:rsidRPr="003D332B">
        <w:rPr>
          <w:rFonts w:ascii="Montserrat Light" w:eastAsia="Cambria" w:hAnsi="Montserrat Light" w:cs="Cambria"/>
          <w:b/>
          <w:color w:val="000000"/>
          <w:sz w:val="18"/>
          <w:szCs w:val="18"/>
          <w:lang w:eastAsia="es-MX"/>
        </w:rPr>
        <w:t xml:space="preserve">El prestador del servicio se obliga a conservar suficientemente abastecido el almacén </w:t>
      </w:r>
      <w:r w:rsidRPr="003D332B">
        <w:rPr>
          <w:rFonts w:ascii="Montserrat Light" w:eastAsia="Cambria" w:hAnsi="Montserrat Light" w:cs="Cambria"/>
          <w:bCs/>
          <w:color w:val="000000"/>
          <w:sz w:val="18"/>
          <w:szCs w:val="18"/>
          <w:lang w:eastAsia="es-MX"/>
        </w:rPr>
        <w:t xml:space="preserve">y </w:t>
      </w:r>
      <w:r w:rsidRPr="003D332B">
        <w:rPr>
          <w:rFonts w:ascii="Montserrat Light" w:eastAsia="Montserrat" w:hAnsi="Montserrat Light" w:cs="Montserrat"/>
          <w:color w:val="000000"/>
          <w:sz w:val="18"/>
          <w:szCs w:val="18"/>
          <w:lang w:eastAsia="es-MX"/>
        </w:rPr>
        <w:t xml:space="preserve">deberá entregar, a través de su técnico, de forma continua, (previa solicitud por parte del área usuaria), los bienes de consumo, estériles, completos y requeridos para las terapias, conforme al </w:t>
      </w:r>
      <w:r w:rsidRPr="003D332B">
        <w:rPr>
          <w:rFonts w:ascii="Montserrat Light" w:eastAsia="Montserrat" w:hAnsi="Montserrat Light" w:cs="Montserrat"/>
          <w:b/>
          <w:color w:val="000000"/>
          <w:sz w:val="18"/>
          <w:szCs w:val="18"/>
          <w:lang w:eastAsia="es-MX"/>
        </w:rPr>
        <w:t xml:space="preserve">Anexo </w:t>
      </w:r>
      <w:r w:rsidR="00534B21">
        <w:rPr>
          <w:rFonts w:ascii="Montserrat Light" w:eastAsia="Montserrat" w:hAnsi="Montserrat Light" w:cs="Montserrat"/>
          <w:b/>
          <w:color w:val="000000"/>
          <w:sz w:val="18"/>
          <w:szCs w:val="18"/>
          <w:lang w:eastAsia="es-MX"/>
        </w:rPr>
        <w:t>A</w:t>
      </w:r>
      <w:r w:rsidRPr="003D332B">
        <w:rPr>
          <w:rFonts w:ascii="Montserrat Light" w:eastAsia="Montserrat" w:hAnsi="Montserrat Light" w:cs="Montserrat"/>
          <w:b/>
          <w:color w:val="000000"/>
          <w:sz w:val="18"/>
          <w:szCs w:val="18"/>
          <w:lang w:eastAsia="es-MX"/>
        </w:rPr>
        <w:t xml:space="preserve"> “Bienes de consumo”.</w:t>
      </w:r>
    </w:p>
    <w:p w14:paraId="7CB1699E" w14:textId="77777777" w:rsidR="003D332B" w:rsidRPr="003D332B" w:rsidRDefault="003D332B" w:rsidP="003D332B">
      <w:pPr>
        <w:tabs>
          <w:tab w:val="left" w:pos="-284"/>
          <w:tab w:val="left" w:pos="360"/>
          <w:tab w:val="left" w:pos="567"/>
          <w:tab w:val="left" w:pos="9498"/>
        </w:tabs>
        <w:spacing w:after="0" w:line="276" w:lineRule="auto"/>
        <w:ind w:right="100"/>
        <w:jc w:val="both"/>
        <w:rPr>
          <w:rFonts w:ascii="Montserrat Light" w:eastAsia="Montserrat" w:hAnsi="Montserrat Light" w:cs="Montserrat"/>
          <w:b/>
          <w:color w:val="000000"/>
          <w:sz w:val="18"/>
          <w:szCs w:val="18"/>
          <w:lang w:eastAsia="es-MX"/>
        </w:rPr>
      </w:pPr>
      <w:bookmarkStart w:id="101" w:name="_tyjcwt" w:colFirst="0" w:colLast="0"/>
      <w:bookmarkEnd w:id="101"/>
    </w:p>
    <w:p w14:paraId="3D2DD4A0" w14:textId="5123D7CF" w:rsidR="003D332B" w:rsidRPr="003D332B" w:rsidRDefault="003D332B" w:rsidP="003D332B">
      <w:pPr>
        <w:tabs>
          <w:tab w:val="left" w:pos="-284"/>
          <w:tab w:val="left" w:pos="360"/>
          <w:tab w:val="left" w:pos="567"/>
          <w:tab w:val="left" w:pos="9498"/>
        </w:tabs>
        <w:spacing w:after="0" w:line="276" w:lineRule="auto"/>
        <w:ind w:right="100"/>
        <w:jc w:val="both"/>
        <w:rPr>
          <w:rFonts w:ascii="Montserrat Light" w:eastAsia="Montserrat" w:hAnsi="Montserrat Light" w:cs="Montserrat"/>
          <w:color w:val="000000"/>
          <w:sz w:val="18"/>
          <w:szCs w:val="18"/>
          <w:lang w:eastAsia="es-MX"/>
        </w:rPr>
      </w:pPr>
      <w:r w:rsidRPr="003D332B">
        <w:rPr>
          <w:rFonts w:ascii="Montserrat Light" w:eastAsia="Montserrat" w:hAnsi="Montserrat Light" w:cs="Montserrat"/>
          <w:color w:val="000000"/>
          <w:sz w:val="18"/>
          <w:szCs w:val="18"/>
          <w:lang w:eastAsia="es-MX"/>
        </w:rPr>
        <w:t>Si alguno de los bienes de consumo presentara defectos de f</w:t>
      </w:r>
      <w:r w:rsidR="001C66D3">
        <w:rPr>
          <w:rFonts w:ascii="Montserrat Light" w:eastAsia="Montserrat" w:hAnsi="Montserrat Light" w:cs="Montserrat"/>
          <w:color w:val="000000"/>
          <w:sz w:val="18"/>
          <w:szCs w:val="18"/>
          <w:lang w:eastAsia="es-MX"/>
        </w:rPr>
        <w:t>á</w:t>
      </w:r>
      <w:r w:rsidRPr="003D332B">
        <w:rPr>
          <w:rFonts w:ascii="Montserrat Light" w:eastAsia="Montserrat" w:hAnsi="Montserrat Light" w:cs="Montserrat"/>
          <w:color w:val="000000"/>
          <w:sz w:val="18"/>
          <w:szCs w:val="18"/>
          <w:lang w:eastAsia="es-MX"/>
        </w:rPr>
        <w:t>brica y/o vicios ocultos, el prestador deberá remplazarlo de inmediato, sin costo para el INP.</w:t>
      </w:r>
    </w:p>
    <w:p w14:paraId="2242CC47" w14:textId="77777777" w:rsidR="003D332B" w:rsidRPr="003D332B" w:rsidRDefault="003D332B" w:rsidP="003D332B">
      <w:pPr>
        <w:tabs>
          <w:tab w:val="left" w:pos="-284"/>
          <w:tab w:val="left" w:pos="360"/>
          <w:tab w:val="left" w:pos="567"/>
          <w:tab w:val="left" w:pos="9498"/>
        </w:tabs>
        <w:spacing w:after="0" w:line="276" w:lineRule="auto"/>
        <w:ind w:right="100"/>
        <w:jc w:val="both"/>
        <w:rPr>
          <w:rFonts w:ascii="Montserrat Light" w:eastAsia="Montserrat" w:hAnsi="Montserrat Light" w:cs="Montserrat"/>
          <w:color w:val="000000"/>
          <w:sz w:val="18"/>
          <w:szCs w:val="18"/>
          <w:lang w:eastAsia="es-MX"/>
        </w:rPr>
      </w:pPr>
    </w:p>
    <w:p w14:paraId="77A38493" w14:textId="77777777" w:rsidR="003D332B" w:rsidRPr="003D332B" w:rsidRDefault="003D332B" w:rsidP="003D332B">
      <w:pPr>
        <w:tabs>
          <w:tab w:val="left" w:pos="567"/>
          <w:tab w:val="left" w:pos="6237"/>
          <w:tab w:val="left" w:pos="15168"/>
        </w:tabs>
        <w:spacing w:after="0" w:line="276" w:lineRule="auto"/>
        <w:jc w:val="both"/>
        <w:rPr>
          <w:rFonts w:ascii="Montserrat Light" w:eastAsia="Montserrat" w:hAnsi="Montserrat Light" w:cs="Montserrat"/>
          <w:color w:val="000000"/>
          <w:sz w:val="18"/>
          <w:szCs w:val="18"/>
          <w:lang w:eastAsia="es-MX"/>
        </w:rPr>
      </w:pPr>
      <w:r w:rsidRPr="003D332B">
        <w:rPr>
          <w:rFonts w:ascii="Montserrat Light" w:eastAsia="Montserrat" w:hAnsi="Montserrat Light" w:cs="Montserrat"/>
          <w:color w:val="000000"/>
          <w:sz w:val="18"/>
          <w:szCs w:val="18"/>
          <w:lang w:eastAsia="es-MX"/>
        </w:rPr>
        <w:t>El prestador de servicios deberá presentar, la siguiente documentación referente a los insumos:</w:t>
      </w:r>
    </w:p>
    <w:p w14:paraId="5721F1DD" w14:textId="77777777" w:rsidR="003D332B" w:rsidRPr="003D332B" w:rsidRDefault="003D332B" w:rsidP="003D332B">
      <w:pPr>
        <w:pBdr>
          <w:top w:val="nil"/>
          <w:left w:val="nil"/>
          <w:bottom w:val="nil"/>
          <w:right w:val="nil"/>
          <w:between w:val="nil"/>
        </w:pBdr>
        <w:tabs>
          <w:tab w:val="left" w:pos="567"/>
          <w:tab w:val="left" w:pos="720"/>
        </w:tabs>
        <w:spacing w:after="0" w:line="276" w:lineRule="auto"/>
        <w:ind w:right="100"/>
        <w:jc w:val="both"/>
        <w:rPr>
          <w:rFonts w:ascii="Montserrat Light" w:eastAsia="Montserrat" w:hAnsi="Montserrat Light" w:cs="Montserrat"/>
          <w:color w:val="000000"/>
          <w:sz w:val="18"/>
          <w:szCs w:val="18"/>
          <w:lang w:eastAsia="es-MX"/>
        </w:rPr>
      </w:pPr>
    </w:p>
    <w:p w14:paraId="4C488BDE" w14:textId="2BC1840C" w:rsidR="003D332B" w:rsidRPr="003D332B" w:rsidRDefault="003D332B" w:rsidP="009251D1">
      <w:pPr>
        <w:numPr>
          <w:ilvl w:val="0"/>
          <w:numId w:val="37"/>
        </w:numPr>
        <w:pBdr>
          <w:top w:val="nil"/>
          <w:left w:val="nil"/>
          <w:bottom w:val="nil"/>
          <w:right w:val="nil"/>
          <w:between w:val="nil"/>
        </w:pBdr>
        <w:tabs>
          <w:tab w:val="left" w:pos="567"/>
        </w:tabs>
        <w:autoSpaceDE w:val="0"/>
        <w:autoSpaceDN w:val="0"/>
        <w:spacing w:after="0" w:line="276" w:lineRule="auto"/>
        <w:ind w:left="567" w:right="100" w:hanging="207"/>
        <w:jc w:val="both"/>
        <w:rPr>
          <w:rFonts w:ascii="Montserrat Light" w:eastAsia="Montserrat" w:hAnsi="Montserrat Light" w:cs="Montserrat"/>
          <w:color w:val="000000"/>
          <w:sz w:val="18"/>
          <w:szCs w:val="18"/>
          <w:lang w:eastAsia="es-ES"/>
        </w:rPr>
      </w:pPr>
      <w:r w:rsidRPr="003D332B">
        <w:rPr>
          <w:rFonts w:ascii="Montserrat Light" w:eastAsia="Montserrat" w:hAnsi="Montserrat Light" w:cs="Montserrat"/>
          <w:color w:val="000000"/>
          <w:sz w:val="18"/>
          <w:szCs w:val="18"/>
          <w:lang w:eastAsia="es-ES"/>
        </w:rPr>
        <w:lastRenderedPageBreak/>
        <w:t xml:space="preserve">Copia del Registro Sanitario anverso y reverso vigente expedido por la COFEPRIS, conforme a lo establecido en el artículo 376 de la Ley General de Salud (vigencia de 5 años), debidamente identificado por el número correspondiente en el </w:t>
      </w:r>
      <w:r w:rsidRPr="003D332B">
        <w:rPr>
          <w:rFonts w:ascii="Montserrat Light" w:eastAsia="Montserrat" w:hAnsi="Montserrat Light" w:cs="Montserrat"/>
          <w:b/>
          <w:color w:val="000000"/>
          <w:sz w:val="18"/>
          <w:szCs w:val="18"/>
          <w:lang w:val="x-none" w:eastAsia="es-ES"/>
        </w:rPr>
        <w:t xml:space="preserve">Anexo </w:t>
      </w:r>
      <w:r w:rsidR="00534B21">
        <w:rPr>
          <w:rFonts w:ascii="Montserrat Light" w:eastAsia="Montserrat" w:hAnsi="Montserrat Light" w:cs="Montserrat"/>
          <w:b/>
          <w:color w:val="000000"/>
          <w:sz w:val="18"/>
          <w:szCs w:val="18"/>
          <w:lang w:eastAsia="es-ES"/>
        </w:rPr>
        <w:t>A</w:t>
      </w:r>
      <w:r w:rsidRPr="003D332B">
        <w:rPr>
          <w:rFonts w:ascii="Montserrat Light" w:eastAsia="Montserrat" w:hAnsi="Montserrat Light" w:cs="Montserrat"/>
          <w:b/>
          <w:color w:val="000000"/>
          <w:sz w:val="18"/>
          <w:szCs w:val="18"/>
          <w:lang w:val="x-none" w:eastAsia="es-ES"/>
        </w:rPr>
        <w:t xml:space="preserve"> “Bienes de consumo”</w:t>
      </w:r>
      <w:r w:rsidRPr="003D332B">
        <w:rPr>
          <w:rFonts w:ascii="Montserrat Light" w:eastAsia="Montserrat" w:hAnsi="Montserrat Light" w:cs="Montserrat"/>
          <w:b/>
          <w:color w:val="000000"/>
          <w:sz w:val="18"/>
          <w:szCs w:val="18"/>
          <w:lang w:eastAsia="es-ES"/>
        </w:rPr>
        <w:t xml:space="preserve">, </w:t>
      </w:r>
      <w:r w:rsidRPr="003D332B">
        <w:rPr>
          <w:rFonts w:ascii="Montserrat Light" w:eastAsia="Montserrat" w:hAnsi="Montserrat Light" w:cs="Montserrat"/>
          <w:color w:val="000000"/>
          <w:sz w:val="18"/>
          <w:szCs w:val="18"/>
          <w:lang w:eastAsia="es-ES"/>
        </w:rPr>
        <w:t>el registro sanitario deberá estar a nombre del licitante participante o a nombre del fabricante que respalde la propuesta del licitante participante.</w:t>
      </w:r>
    </w:p>
    <w:p w14:paraId="162AA2A9" w14:textId="77777777" w:rsidR="003D332B" w:rsidRPr="003D332B" w:rsidRDefault="003D332B" w:rsidP="003D332B">
      <w:pPr>
        <w:pBdr>
          <w:top w:val="nil"/>
          <w:left w:val="nil"/>
          <w:bottom w:val="nil"/>
          <w:right w:val="nil"/>
          <w:between w:val="nil"/>
        </w:pBdr>
        <w:tabs>
          <w:tab w:val="left" w:pos="567"/>
          <w:tab w:val="left" w:pos="720"/>
        </w:tabs>
        <w:autoSpaceDE w:val="0"/>
        <w:autoSpaceDN w:val="0"/>
        <w:spacing w:after="0" w:line="276" w:lineRule="auto"/>
        <w:ind w:left="720" w:right="100"/>
        <w:jc w:val="both"/>
        <w:rPr>
          <w:rFonts w:ascii="Montserrat Light" w:eastAsia="Montserrat" w:hAnsi="Montserrat Light" w:cs="Montserrat"/>
          <w:color w:val="000000"/>
          <w:sz w:val="18"/>
          <w:szCs w:val="18"/>
          <w:lang w:eastAsia="es-ES"/>
        </w:rPr>
      </w:pPr>
    </w:p>
    <w:p w14:paraId="7CAEED28" w14:textId="77777777" w:rsidR="003D332B" w:rsidRPr="003D332B" w:rsidRDefault="003D332B" w:rsidP="009251D1">
      <w:pPr>
        <w:numPr>
          <w:ilvl w:val="0"/>
          <w:numId w:val="37"/>
        </w:numPr>
        <w:pBdr>
          <w:top w:val="nil"/>
          <w:left w:val="nil"/>
          <w:bottom w:val="nil"/>
          <w:right w:val="nil"/>
          <w:between w:val="nil"/>
        </w:pBdr>
        <w:tabs>
          <w:tab w:val="left" w:pos="567"/>
        </w:tabs>
        <w:autoSpaceDE w:val="0"/>
        <w:autoSpaceDN w:val="0"/>
        <w:spacing w:after="0" w:line="276" w:lineRule="auto"/>
        <w:ind w:left="567" w:right="100" w:hanging="207"/>
        <w:jc w:val="both"/>
        <w:rPr>
          <w:rFonts w:ascii="Montserrat Light" w:eastAsia="Montserrat" w:hAnsi="Montserrat Light" w:cs="Montserrat"/>
          <w:color w:val="000000"/>
          <w:sz w:val="18"/>
          <w:szCs w:val="18"/>
          <w:lang w:eastAsia="es-ES"/>
        </w:rPr>
      </w:pPr>
      <w:r w:rsidRPr="003D332B">
        <w:rPr>
          <w:rFonts w:ascii="Montserrat Light" w:eastAsia="Montserrat" w:hAnsi="Montserrat Light" w:cs="Montserrat"/>
          <w:color w:val="000000"/>
          <w:sz w:val="18"/>
          <w:szCs w:val="18"/>
          <w:lang w:eastAsia="es-ES"/>
        </w:rPr>
        <w:t>En caso de que el Registro Sanitario no se encuentre dentro del periodo de vigencia de 5 años, conforme al artículo 376 de la Ley General de Salud, deberá presentar lo siguiente:</w:t>
      </w:r>
    </w:p>
    <w:p w14:paraId="5DCD0779" w14:textId="77777777" w:rsidR="003D332B" w:rsidRPr="003D332B" w:rsidRDefault="003D332B" w:rsidP="003D332B">
      <w:pPr>
        <w:pBdr>
          <w:top w:val="nil"/>
          <w:left w:val="nil"/>
          <w:bottom w:val="nil"/>
          <w:right w:val="nil"/>
          <w:between w:val="nil"/>
        </w:pBdr>
        <w:tabs>
          <w:tab w:val="left" w:pos="567"/>
          <w:tab w:val="left" w:pos="720"/>
        </w:tabs>
        <w:autoSpaceDE w:val="0"/>
        <w:autoSpaceDN w:val="0"/>
        <w:spacing w:after="0" w:line="276" w:lineRule="auto"/>
        <w:ind w:left="720" w:right="100"/>
        <w:jc w:val="both"/>
        <w:rPr>
          <w:rFonts w:ascii="Montserrat Light" w:eastAsia="Montserrat" w:hAnsi="Montserrat Light" w:cs="Montserrat"/>
          <w:color w:val="000000"/>
          <w:sz w:val="18"/>
          <w:szCs w:val="18"/>
          <w:lang w:eastAsia="es-ES"/>
        </w:rPr>
      </w:pPr>
    </w:p>
    <w:p w14:paraId="1DA4952F" w14:textId="77777777" w:rsidR="003D332B" w:rsidRPr="003D332B" w:rsidRDefault="003D332B" w:rsidP="009251D1">
      <w:pPr>
        <w:numPr>
          <w:ilvl w:val="0"/>
          <w:numId w:val="37"/>
        </w:numPr>
        <w:pBdr>
          <w:top w:val="nil"/>
          <w:left w:val="nil"/>
          <w:bottom w:val="nil"/>
          <w:right w:val="nil"/>
          <w:between w:val="nil"/>
        </w:pBdr>
        <w:tabs>
          <w:tab w:val="left" w:pos="567"/>
          <w:tab w:val="left" w:pos="720"/>
        </w:tabs>
        <w:autoSpaceDE w:val="0"/>
        <w:autoSpaceDN w:val="0"/>
        <w:spacing w:after="0" w:line="276" w:lineRule="auto"/>
        <w:ind w:right="100"/>
        <w:jc w:val="both"/>
        <w:rPr>
          <w:rFonts w:ascii="Montserrat Light" w:eastAsia="Montserrat" w:hAnsi="Montserrat Light" w:cs="Montserrat"/>
          <w:color w:val="000000"/>
          <w:sz w:val="18"/>
          <w:szCs w:val="18"/>
          <w:lang w:eastAsia="es-ES"/>
        </w:rPr>
      </w:pPr>
      <w:r w:rsidRPr="003D332B">
        <w:rPr>
          <w:rFonts w:ascii="Montserrat Light" w:eastAsia="Montserrat" w:hAnsi="Montserrat Light" w:cs="Montserrat"/>
          <w:color w:val="000000"/>
          <w:sz w:val="18"/>
          <w:szCs w:val="18"/>
          <w:lang w:eastAsia="es-ES"/>
        </w:rPr>
        <w:t>Copia simple del Registro Sanitario sometido a prórroga.</w:t>
      </w:r>
    </w:p>
    <w:p w14:paraId="4DFBF8F3" w14:textId="77777777" w:rsidR="003D332B" w:rsidRPr="003D332B" w:rsidRDefault="003D332B" w:rsidP="003D332B">
      <w:pPr>
        <w:pBdr>
          <w:top w:val="nil"/>
          <w:left w:val="nil"/>
          <w:bottom w:val="nil"/>
          <w:right w:val="nil"/>
          <w:between w:val="nil"/>
        </w:pBdr>
        <w:tabs>
          <w:tab w:val="left" w:pos="567"/>
          <w:tab w:val="left" w:pos="720"/>
        </w:tabs>
        <w:spacing w:after="0" w:line="276" w:lineRule="auto"/>
        <w:ind w:right="100"/>
        <w:jc w:val="both"/>
        <w:rPr>
          <w:rFonts w:ascii="Montserrat Light" w:eastAsia="Montserrat" w:hAnsi="Montserrat Light" w:cs="Montserrat"/>
          <w:color w:val="000000"/>
          <w:sz w:val="18"/>
          <w:szCs w:val="18"/>
          <w:lang w:eastAsia="es-MX"/>
        </w:rPr>
      </w:pPr>
    </w:p>
    <w:p w14:paraId="568A6A0D" w14:textId="77777777" w:rsidR="003D332B" w:rsidRPr="003D332B" w:rsidRDefault="003D332B" w:rsidP="009251D1">
      <w:pPr>
        <w:numPr>
          <w:ilvl w:val="0"/>
          <w:numId w:val="37"/>
        </w:numPr>
        <w:pBdr>
          <w:top w:val="nil"/>
          <w:left w:val="nil"/>
          <w:bottom w:val="nil"/>
          <w:right w:val="nil"/>
          <w:between w:val="nil"/>
        </w:pBdr>
        <w:tabs>
          <w:tab w:val="left" w:pos="567"/>
          <w:tab w:val="left" w:pos="720"/>
        </w:tabs>
        <w:autoSpaceDE w:val="0"/>
        <w:autoSpaceDN w:val="0"/>
        <w:spacing w:after="0" w:line="276" w:lineRule="auto"/>
        <w:ind w:right="100"/>
        <w:jc w:val="both"/>
        <w:rPr>
          <w:rFonts w:ascii="Montserrat Light" w:eastAsia="Montserrat" w:hAnsi="Montserrat Light" w:cs="Montserrat"/>
          <w:color w:val="000000"/>
          <w:sz w:val="18"/>
          <w:szCs w:val="18"/>
          <w:lang w:eastAsia="es-ES"/>
        </w:rPr>
      </w:pPr>
      <w:r w:rsidRPr="003D332B">
        <w:rPr>
          <w:rFonts w:ascii="Montserrat Light" w:eastAsia="Montserrat" w:hAnsi="Montserrat Light" w:cs="Montserrat"/>
          <w:color w:val="000000"/>
          <w:sz w:val="18"/>
          <w:szCs w:val="18"/>
          <w:lang w:eastAsia="es-ES"/>
        </w:rPr>
        <w:t>Copia simple del acuse de recibo del trámite de prórroga del Registro Sanitario, presentado ante la COFEPRIS.</w:t>
      </w:r>
    </w:p>
    <w:p w14:paraId="17136485" w14:textId="77777777" w:rsidR="003D332B" w:rsidRPr="003D332B" w:rsidRDefault="003D332B" w:rsidP="003D332B">
      <w:pPr>
        <w:pBdr>
          <w:top w:val="nil"/>
          <w:left w:val="nil"/>
          <w:bottom w:val="nil"/>
          <w:right w:val="nil"/>
          <w:between w:val="nil"/>
        </w:pBdr>
        <w:tabs>
          <w:tab w:val="left" w:pos="567"/>
          <w:tab w:val="left" w:pos="720"/>
        </w:tabs>
        <w:spacing w:after="0" w:line="276" w:lineRule="auto"/>
        <w:ind w:right="100"/>
        <w:jc w:val="both"/>
        <w:rPr>
          <w:rFonts w:ascii="Montserrat Light" w:eastAsia="Montserrat" w:hAnsi="Montserrat Light" w:cs="Montserrat"/>
          <w:color w:val="000000"/>
          <w:sz w:val="18"/>
          <w:szCs w:val="18"/>
          <w:lang w:eastAsia="es-MX"/>
        </w:rPr>
      </w:pPr>
    </w:p>
    <w:p w14:paraId="5E03F617" w14:textId="77777777" w:rsidR="003D332B" w:rsidRPr="003D332B" w:rsidRDefault="003D332B" w:rsidP="009251D1">
      <w:pPr>
        <w:numPr>
          <w:ilvl w:val="0"/>
          <w:numId w:val="37"/>
        </w:numPr>
        <w:pBdr>
          <w:top w:val="nil"/>
          <w:left w:val="nil"/>
          <w:bottom w:val="nil"/>
          <w:right w:val="nil"/>
          <w:between w:val="nil"/>
        </w:pBdr>
        <w:tabs>
          <w:tab w:val="left" w:pos="567"/>
          <w:tab w:val="left" w:pos="720"/>
        </w:tabs>
        <w:autoSpaceDE w:val="0"/>
        <w:autoSpaceDN w:val="0"/>
        <w:spacing w:after="0" w:line="276" w:lineRule="auto"/>
        <w:ind w:right="100"/>
        <w:jc w:val="both"/>
        <w:rPr>
          <w:rFonts w:ascii="Montserrat Light" w:eastAsia="Montserrat" w:hAnsi="Montserrat Light" w:cs="Montserrat"/>
          <w:color w:val="000000"/>
          <w:sz w:val="18"/>
          <w:szCs w:val="18"/>
          <w:lang w:eastAsia="es-ES"/>
        </w:rPr>
      </w:pPr>
      <w:r w:rsidRPr="003D332B">
        <w:rPr>
          <w:rFonts w:ascii="Montserrat Light" w:eastAsia="Montserrat" w:hAnsi="Montserrat Light" w:cs="Montserrat"/>
          <w:color w:val="000000"/>
          <w:sz w:val="18"/>
          <w:szCs w:val="18"/>
          <w:lang w:eastAsia="es-ES"/>
        </w:rPr>
        <w:t>Copia simple del formato de solicitud del Registro Sanitario sometido a prórroga expedido por la COFEPRIS.</w:t>
      </w:r>
    </w:p>
    <w:p w14:paraId="5904BDE6" w14:textId="77777777" w:rsidR="003D332B" w:rsidRPr="003D332B" w:rsidRDefault="003D332B" w:rsidP="003D332B">
      <w:pPr>
        <w:pBdr>
          <w:top w:val="nil"/>
          <w:left w:val="nil"/>
          <w:bottom w:val="nil"/>
          <w:right w:val="nil"/>
          <w:between w:val="nil"/>
        </w:pBdr>
        <w:tabs>
          <w:tab w:val="left" w:pos="567"/>
          <w:tab w:val="left" w:pos="720"/>
        </w:tabs>
        <w:spacing w:after="0" w:line="276" w:lineRule="auto"/>
        <w:ind w:right="100"/>
        <w:jc w:val="both"/>
        <w:rPr>
          <w:rFonts w:ascii="Montserrat Light" w:eastAsia="Montserrat" w:hAnsi="Montserrat Light" w:cs="Montserrat"/>
          <w:color w:val="000000"/>
          <w:sz w:val="18"/>
          <w:szCs w:val="18"/>
          <w:lang w:eastAsia="es-MX"/>
        </w:rPr>
      </w:pPr>
    </w:p>
    <w:p w14:paraId="25F60FD3" w14:textId="77777777" w:rsidR="003D332B" w:rsidRPr="003D332B" w:rsidRDefault="003D332B" w:rsidP="009251D1">
      <w:pPr>
        <w:numPr>
          <w:ilvl w:val="0"/>
          <w:numId w:val="37"/>
        </w:numPr>
        <w:pBdr>
          <w:top w:val="nil"/>
          <w:left w:val="nil"/>
          <w:bottom w:val="nil"/>
          <w:right w:val="nil"/>
          <w:between w:val="nil"/>
        </w:pBdr>
        <w:tabs>
          <w:tab w:val="left" w:pos="567"/>
        </w:tabs>
        <w:autoSpaceDE w:val="0"/>
        <w:autoSpaceDN w:val="0"/>
        <w:spacing w:after="0" w:line="276" w:lineRule="auto"/>
        <w:ind w:left="567" w:right="100" w:hanging="207"/>
        <w:jc w:val="both"/>
        <w:rPr>
          <w:rFonts w:ascii="Montserrat Light" w:eastAsia="Montserrat" w:hAnsi="Montserrat Light" w:cs="Montserrat"/>
          <w:color w:val="000000"/>
          <w:sz w:val="18"/>
          <w:szCs w:val="18"/>
          <w:lang w:eastAsia="es-ES"/>
        </w:rPr>
      </w:pPr>
      <w:r w:rsidRPr="003D332B">
        <w:rPr>
          <w:rFonts w:ascii="Montserrat Light" w:eastAsia="Montserrat" w:hAnsi="Montserrat Light" w:cs="Montserrat"/>
          <w:color w:val="000000"/>
          <w:sz w:val="18"/>
          <w:szCs w:val="18"/>
          <w:lang w:eastAsia="es-ES"/>
        </w:rPr>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14:paraId="6BC9E160" w14:textId="77777777" w:rsidR="003D332B" w:rsidRPr="003D332B" w:rsidRDefault="003D332B" w:rsidP="003D332B">
      <w:pPr>
        <w:pBdr>
          <w:top w:val="nil"/>
          <w:left w:val="nil"/>
          <w:bottom w:val="nil"/>
          <w:right w:val="nil"/>
          <w:between w:val="nil"/>
        </w:pBdr>
        <w:tabs>
          <w:tab w:val="left" w:pos="567"/>
          <w:tab w:val="left" w:pos="720"/>
        </w:tabs>
        <w:spacing w:after="0" w:line="276" w:lineRule="auto"/>
        <w:ind w:right="100"/>
        <w:jc w:val="both"/>
        <w:rPr>
          <w:rFonts w:ascii="Montserrat Light" w:eastAsia="Montserrat" w:hAnsi="Montserrat Light" w:cs="Montserrat"/>
          <w:color w:val="000000"/>
          <w:sz w:val="18"/>
          <w:szCs w:val="18"/>
          <w:lang w:eastAsia="es-MX"/>
        </w:rPr>
      </w:pPr>
    </w:p>
    <w:p w14:paraId="3AD803E8" w14:textId="77777777" w:rsidR="003D332B" w:rsidRPr="003D332B" w:rsidRDefault="003D332B" w:rsidP="009251D1">
      <w:pPr>
        <w:numPr>
          <w:ilvl w:val="0"/>
          <w:numId w:val="37"/>
        </w:numPr>
        <w:pBdr>
          <w:top w:val="nil"/>
          <w:left w:val="nil"/>
          <w:bottom w:val="nil"/>
          <w:right w:val="nil"/>
          <w:between w:val="nil"/>
        </w:pBdr>
        <w:tabs>
          <w:tab w:val="left" w:pos="567"/>
        </w:tabs>
        <w:autoSpaceDE w:val="0"/>
        <w:autoSpaceDN w:val="0"/>
        <w:spacing w:after="0" w:line="276" w:lineRule="auto"/>
        <w:ind w:left="567" w:right="100" w:hanging="207"/>
        <w:jc w:val="both"/>
        <w:rPr>
          <w:rFonts w:ascii="Montserrat Light" w:eastAsia="Montserrat" w:hAnsi="Montserrat Light" w:cs="Montserrat"/>
          <w:color w:val="000000"/>
          <w:sz w:val="18"/>
          <w:szCs w:val="18"/>
          <w:lang w:val="x-none" w:eastAsia="es-ES"/>
        </w:rPr>
      </w:pPr>
      <w:r w:rsidRPr="003D332B">
        <w:rPr>
          <w:rFonts w:ascii="Montserrat Light" w:eastAsia="Montserrat" w:hAnsi="Montserrat Light" w:cs="Montserrat"/>
          <w:color w:val="000000"/>
          <w:sz w:val="18"/>
          <w:szCs w:val="18"/>
          <w:lang w:val="x-none" w:eastAsia="es-ES"/>
        </w:rPr>
        <w:t>En caso de que los bienes ofertados no requieran de Registro Sanitario, deberá presentar constancia oficial, expedida por la SSA, con firma autógrafa y cargo del servidor público que la emite, que lo exima del mismo con fecha de expedición no mayor a 10 años debidamente identificado por el número de partida y clave del bien propuesto  y podrá en su caso, adjuntar copia de la hoja de la relación “productos que no requieren de registro sanitario, publicado en la página WEB de la COFEPRIS, donde se identifica el bien ofertado,  la constancia oficial, expedida por la SSA deberá estar a nombre del licitante participante o a nombre del fabricante que respalde la propuesta del licitante participante.</w:t>
      </w:r>
    </w:p>
    <w:p w14:paraId="0C1AA1A4" w14:textId="77777777" w:rsidR="003D332B" w:rsidRPr="003D332B" w:rsidRDefault="003D332B" w:rsidP="003D332B">
      <w:pPr>
        <w:pBdr>
          <w:top w:val="nil"/>
          <w:left w:val="nil"/>
          <w:bottom w:val="nil"/>
          <w:right w:val="nil"/>
          <w:between w:val="nil"/>
        </w:pBdr>
        <w:tabs>
          <w:tab w:val="left" w:pos="567"/>
          <w:tab w:val="left" w:pos="720"/>
        </w:tabs>
        <w:spacing w:after="0" w:line="276" w:lineRule="auto"/>
        <w:ind w:right="100"/>
        <w:jc w:val="both"/>
        <w:rPr>
          <w:rFonts w:ascii="Montserrat Light" w:eastAsia="Montserrat" w:hAnsi="Montserrat Light" w:cs="Montserrat"/>
          <w:color w:val="000000"/>
          <w:sz w:val="18"/>
          <w:szCs w:val="18"/>
          <w:lang w:eastAsia="es-MX"/>
        </w:rPr>
      </w:pPr>
    </w:p>
    <w:p w14:paraId="74B7D98E" w14:textId="77777777" w:rsidR="003D332B" w:rsidRPr="003D332B" w:rsidRDefault="003D332B" w:rsidP="009251D1">
      <w:pPr>
        <w:numPr>
          <w:ilvl w:val="0"/>
          <w:numId w:val="35"/>
        </w:numPr>
        <w:shd w:val="clear" w:color="auto" w:fill="FFFFFF"/>
        <w:tabs>
          <w:tab w:val="left" w:pos="567"/>
        </w:tabs>
        <w:autoSpaceDE w:val="0"/>
        <w:autoSpaceDN w:val="0"/>
        <w:spacing w:after="0" w:line="276" w:lineRule="auto"/>
        <w:jc w:val="both"/>
        <w:rPr>
          <w:rFonts w:ascii="Montserrat" w:eastAsia="Montserrat" w:hAnsi="Montserrat" w:cs="Montserrat"/>
          <w:b/>
          <w:sz w:val="20"/>
          <w:szCs w:val="16"/>
          <w:lang w:val="x-none" w:eastAsia="es-ES"/>
        </w:rPr>
      </w:pPr>
      <w:r w:rsidRPr="003D332B">
        <w:rPr>
          <w:rFonts w:ascii="Montserrat" w:eastAsia="Montserrat" w:hAnsi="Montserrat" w:cs="Montserrat"/>
          <w:b/>
          <w:sz w:val="20"/>
          <w:szCs w:val="16"/>
          <w:lang w:val="x-none" w:eastAsia="es-ES"/>
        </w:rPr>
        <w:t>ENTRADA Y SALIDA DE EQUIPO, MATERIAL Y BIENES DE CONSUMO.</w:t>
      </w:r>
    </w:p>
    <w:p w14:paraId="4C2219A4" w14:textId="77777777" w:rsidR="003D332B" w:rsidRPr="003D332B" w:rsidRDefault="003D332B" w:rsidP="003D332B">
      <w:pPr>
        <w:shd w:val="clear" w:color="auto" w:fill="FFFFFF"/>
        <w:tabs>
          <w:tab w:val="left" w:pos="567"/>
        </w:tabs>
        <w:spacing w:after="0" w:line="276" w:lineRule="auto"/>
        <w:jc w:val="both"/>
        <w:rPr>
          <w:rFonts w:ascii="Montserrat" w:eastAsia="Montserrat" w:hAnsi="Montserrat" w:cs="Montserrat"/>
          <w:b/>
          <w:sz w:val="16"/>
          <w:szCs w:val="16"/>
          <w:lang w:eastAsia="es-MX"/>
        </w:rPr>
      </w:pPr>
    </w:p>
    <w:p w14:paraId="533E888F" w14:textId="77777777" w:rsidR="003D332B" w:rsidRPr="003D332B" w:rsidRDefault="003D332B" w:rsidP="003D332B">
      <w:pPr>
        <w:shd w:val="clear" w:color="auto" w:fill="FFFFFF"/>
        <w:tabs>
          <w:tab w:val="left" w:pos="567"/>
        </w:tabs>
        <w:spacing w:after="0" w:line="276" w:lineRule="auto"/>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 xml:space="preserve">El prestador de servicios deberá considerar que, para el ingreso y retiro de equipo médico solo se realizará en día hábil en un horario de 09:00 a 15:00 </w:t>
      </w:r>
      <w:proofErr w:type="spellStart"/>
      <w:r w:rsidRPr="003D332B">
        <w:rPr>
          <w:rFonts w:ascii="Montserrat Light" w:eastAsia="Montserrat" w:hAnsi="Montserrat Light" w:cs="Montserrat"/>
          <w:sz w:val="18"/>
          <w:szCs w:val="16"/>
          <w:lang w:eastAsia="es-MX"/>
        </w:rPr>
        <w:t>hrs</w:t>
      </w:r>
      <w:proofErr w:type="spellEnd"/>
      <w:r w:rsidRPr="003D332B">
        <w:rPr>
          <w:rFonts w:ascii="Montserrat Light" w:eastAsia="Montserrat" w:hAnsi="Montserrat Light" w:cs="Montserrat"/>
          <w:sz w:val="18"/>
          <w:szCs w:val="16"/>
          <w:lang w:eastAsia="es-MX"/>
        </w:rPr>
        <w:t xml:space="preserve">. y deberán ser reportados al Servicio de Electromedicina y al Administrador del contrato por parte del Instituto. </w:t>
      </w:r>
    </w:p>
    <w:p w14:paraId="2109C9F1" w14:textId="77777777" w:rsidR="003D332B" w:rsidRPr="003D332B" w:rsidRDefault="003D332B" w:rsidP="003D332B">
      <w:pPr>
        <w:shd w:val="clear" w:color="auto" w:fill="FFFFFF"/>
        <w:tabs>
          <w:tab w:val="left" w:pos="567"/>
        </w:tabs>
        <w:spacing w:after="0" w:line="276" w:lineRule="auto"/>
        <w:jc w:val="both"/>
        <w:rPr>
          <w:rFonts w:ascii="Montserrat Light" w:eastAsia="Montserrat" w:hAnsi="Montserrat Light" w:cs="Montserrat"/>
          <w:sz w:val="18"/>
          <w:szCs w:val="16"/>
          <w:lang w:eastAsia="es-MX"/>
        </w:rPr>
      </w:pPr>
    </w:p>
    <w:p w14:paraId="0F94DCEC" w14:textId="686D5FA1" w:rsidR="003D332B" w:rsidRPr="003D332B" w:rsidRDefault="003D332B" w:rsidP="003D332B">
      <w:pPr>
        <w:shd w:val="clear" w:color="auto" w:fill="FFFFFF"/>
        <w:tabs>
          <w:tab w:val="left" w:pos="567"/>
        </w:tabs>
        <w:spacing w:after="0" w:line="276" w:lineRule="auto"/>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 xml:space="preserve">El prestador de servicios deberá de enviar al Administrador del contrato y al Servicio de Electromedicina por parte del Instituto con un día de anticipación el listado del equipo a ingresar o retirar con los datos del vehículo </w:t>
      </w:r>
      <w:r w:rsidR="00A52E74">
        <w:rPr>
          <w:rFonts w:ascii="Montserrat Light" w:eastAsia="Montserrat" w:hAnsi="Montserrat Light" w:cs="Montserrat"/>
          <w:sz w:val="18"/>
          <w:szCs w:val="16"/>
          <w:lang w:eastAsia="es-MX"/>
        </w:rPr>
        <w:t xml:space="preserve">(placas, color y modelo) </w:t>
      </w:r>
      <w:r w:rsidRPr="003D332B">
        <w:rPr>
          <w:rFonts w:ascii="Montserrat Light" w:eastAsia="Montserrat" w:hAnsi="Montserrat Light" w:cs="Montserrat"/>
          <w:sz w:val="18"/>
          <w:szCs w:val="16"/>
          <w:lang w:eastAsia="es-MX"/>
        </w:rPr>
        <w:t>en el que será transportado, así como el nombre completo del chofer</w:t>
      </w:r>
      <w:r w:rsidR="00A52E74">
        <w:rPr>
          <w:rFonts w:ascii="Montserrat Light" w:eastAsia="Montserrat" w:hAnsi="Montserrat Light" w:cs="Montserrat"/>
          <w:sz w:val="18"/>
          <w:szCs w:val="16"/>
          <w:lang w:eastAsia="es-MX"/>
        </w:rPr>
        <w:t xml:space="preserve"> (identificación oficial)</w:t>
      </w:r>
      <w:r w:rsidRPr="003D332B">
        <w:rPr>
          <w:rFonts w:ascii="Montserrat Light" w:eastAsia="Montserrat" w:hAnsi="Montserrat Light" w:cs="Montserrat"/>
          <w:sz w:val="18"/>
          <w:szCs w:val="16"/>
          <w:lang w:eastAsia="es-MX"/>
        </w:rPr>
        <w:t xml:space="preserve">, en caso de no enviar el listado el prestador de servicios no podrá retirar ningún bien. </w:t>
      </w:r>
    </w:p>
    <w:p w14:paraId="5CEC1051" w14:textId="77777777" w:rsidR="003D332B" w:rsidRPr="003D332B" w:rsidRDefault="003D332B" w:rsidP="003D332B">
      <w:pPr>
        <w:shd w:val="clear" w:color="auto" w:fill="FFFFFF"/>
        <w:tabs>
          <w:tab w:val="left" w:pos="567"/>
        </w:tabs>
        <w:spacing w:after="0" w:line="276" w:lineRule="auto"/>
        <w:jc w:val="both"/>
        <w:rPr>
          <w:rFonts w:ascii="Montserrat Light" w:eastAsia="Montserrat" w:hAnsi="Montserrat Light" w:cs="Montserrat"/>
          <w:sz w:val="18"/>
          <w:szCs w:val="16"/>
          <w:lang w:eastAsia="es-MX"/>
        </w:rPr>
      </w:pPr>
    </w:p>
    <w:p w14:paraId="673AD14F" w14:textId="77777777" w:rsidR="003D332B" w:rsidRPr="003D332B" w:rsidRDefault="003D332B" w:rsidP="003D332B">
      <w:pPr>
        <w:shd w:val="clear" w:color="auto" w:fill="FFFFFF"/>
        <w:tabs>
          <w:tab w:val="left" w:pos="567"/>
        </w:tabs>
        <w:spacing w:after="0" w:line="276" w:lineRule="auto"/>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lastRenderedPageBreak/>
        <w:t>El prestador de servicios deberá considerar que, en caso de una urgencia en fin de semana o día feriado, podrá ingresar equipo médico, material y bienes de consumo, sin embargo, el retiro será hasta el siguiente día hábil.</w:t>
      </w:r>
    </w:p>
    <w:p w14:paraId="567CB464" w14:textId="77777777" w:rsidR="003D332B" w:rsidRPr="003D332B" w:rsidRDefault="003D332B" w:rsidP="003D332B">
      <w:pPr>
        <w:shd w:val="clear" w:color="auto" w:fill="FFFFFF"/>
        <w:tabs>
          <w:tab w:val="left" w:pos="567"/>
        </w:tabs>
        <w:spacing w:after="0" w:line="276" w:lineRule="auto"/>
        <w:jc w:val="both"/>
        <w:rPr>
          <w:rFonts w:ascii="Montserrat Light" w:eastAsia="Montserrat" w:hAnsi="Montserrat Light" w:cs="Montserrat"/>
          <w:sz w:val="18"/>
          <w:szCs w:val="16"/>
          <w:lang w:eastAsia="es-MX"/>
        </w:rPr>
      </w:pPr>
    </w:p>
    <w:p w14:paraId="0921415D" w14:textId="77777777" w:rsidR="003D332B" w:rsidRPr="003D332B" w:rsidRDefault="003D332B" w:rsidP="003D332B">
      <w:pPr>
        <w:shd w:val="clear" w:color="auto" w:fill="FFFFFF"/>
        <w:tabs>
          <w:tab w:val="left" w:pos="567"/>
        </w:tabs>
        <w:spacing w:after="0" w:line="276" w:lineRule="auto"/>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Para el caso de insumos, el prestador de servicios deberá considerar que, para el ingreso y retiro deberá llenar el vale de salida del INP, el cual será proporcionado y autorizado con firma autógrafa por parte del Administrador del contrato.</w:t>
      </w:r>
    </w:p>
    <w:p w14:paraId="5BD548E0" w14:textId="77777777" w:rsidR="003D332B" w:rsidRPr="003D332B" w:rsidRDefault="003D332B" w:rsidP="003D332B">
      <w:pPr>
        <w:shd w:val="clear" w:color="auto" w:fill="FFFFFF"/>
        <w:tabs>
          <w:tab w:val="left" w:pos="567"/>
        </w:tabs>
        <w:spacing w:after="0" w:line="276" w:lineRule="auto"/>
        <w:jc w:val="both"/>
        <w:rPr>
          <w:rFonts w:ascii="Montserrat Light" w:eastAsia="Montserrat" w:hAnsi="Montserrat Light" w:cs="Montserrat"/>
          <w:sz w:val="18"/>
          <w:szCs w:val="16"/>
          <w:lang w:eastAsia="es-MX"/>
        </w:rPr>
      </w:pPr>
    </w:p>
    <w:p w14:paraId="2059AD24" w14:textId="59BF03F6" w:rsidR="003D332B" w:rsidRPr="003D332B" w:rsidRDefault="003D332B" w:rsidP="003D332B">
      <w:pPr>
        <w:shd w:val="clear" w:color="auto" w:fill="FFFFFF"/>
        <w:tabs>
          <w:tab w:val="left" w:pos="567"/>
        </w:tabs>
        <w:spacing w:after="0" w:line="276" w:lineRule="auto"/>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El prestador de servicios deberá considerar que, para el retiro de equipo médico deberá</w:t>
      </w:r>
      <w:r w:rsidR="00C71C24">
        <w:rPr>
          <w:rFonts w:ascii="Montserrat Light" w:eastAsia="Montserrat" w:hAnsi="Montserrat Light" w:cs="Montserrat"/>
          <w:sz w:val="18"/>
          <w:szCs w:val="16"/>
          <w:lang w:eastAsia="es-MX"/>
        </w:rPr>
        <w:t>n</w:t>
      </w:r>
      <w:r w:rsidRPr="003D332B">
        <w:rPr>
          <w:rFonts w:ascii="Montserrat Light" w:eastAsia="Montserrat" w:hAnsi="Montserrat Light" w:cs="Montserrat"/>
          <w:sz w:val="18"/>
          <w:szCs w:val="16"/>
          <w:lang w:eastAsia="es-MX"/>
        </w:rPr>
        <w:t xml:space="preserve"> de ser visibles los datos de identificación (marca, modelo, serie, etc., y para el caso de bienes de consumo, deberán de venir en un contenedor abierto, ser visibles y poderse contar (no sellar los contenedores).</w:t>
      </w:r>
    </w:p>
    <w:p w14:paraId="2B5409E8" w14:textId="77777777" w:rsidR="003D332B" w:rsidRPr="003D332B" w:rsidRDefault="003D332B" w:rsidP="003D332B">
      <w:pPr>
        <w:tabs>
          <w:tab w:val="left" w:pos="567"/>
        </w:tabs>
        <w:spacing w:after="0" w:line="276" w:lineRule="auto"/>
        <w:jc w:val="both"/>
        <w:rPr>
          <w:rFonts w:ascii="Montserrat" w:eastAsia="Montserrat" w:hAnsi="Montserrat" w:cs="Montserrat"/>
          <w:color w:val="000000"/>
          <w:sz w:val="16"/>
          <w:szCs w:val="16"/>
          <w:u w:val="single"/>
          <w:lang w:eastAsia="es-MX"/>
        </w:rPr>
      </w:pPr>
      <w:bookmarkStart w:id="102" w:name="_1t3h5sf" w:colFirst="0" w:colLast="0"/>
      <w:bookmarkStart w:id="103" w:name="_2s8eyo1" w:colFirst="0" w:colLast="0"/>
      <w:bookmarkEnd w:id="102"/>
      <w:bookmarkEnd w:id="103"/>
    </w:p>
    <w:p w14:paraId="520CDC3A" w14:textId="77777777" w:rsidR="003D332B" w:rsidRPr="003D332B" w:rsidRDefault="003D332B" w:rsidP="009251D1">
      <w:pPr>
        <w:keepNext/>
        <w:keepLines/>
        <w:numPr>
          <w:ilvl w:val="0"/>
          <w:numId w:val="35"/>
        </w:numPr>
        <w:pBdr>
          <w:top w:val="nil"/>
          <w:left w:val="nil"/>
          <w:bottom w:val="nil"/>
          <w:right w:val="nil"/>
          <w:between w:val="nil"/>
        </w:pBdr>
        <w:tabs>
          <w:tab w:val="left" w:pos="0"/>
          <w:tab w:val="left" w:pos="567"/>
        </w:tabs>
        <w:autoSpaceDE w:val="0"/>
        <w:autoSpaceDN w:val="0"/>
        <w:spacing w:after="120" w:line="276" w:lineRule="auto"/>
        <w:ind w:right="-142"/>
        <w:jc w:val="both"/>
        <w:rPr>
          <w:rFonts w:ascii="Montserrat Light" w:eastAsia="Montserrat" w:hAnsi="Montserrat Light" w:cs="Montserrat"/>
          <w:b/>
          <w:color w:val="000000"/>
          <w:sz w:val="16"/>
          <w:szCs w:val="16"/>
          <w:lang w:val="x-none" w:eastAsia="es-ES"/>
        </w:rPr>
      </w:pPr>
      <w:r w:rsidRPr="003D332B">
        <w:rPr>
          <w:rFonts w:ascii="Montserrat Light" w:eastAsia="Montserrat" w:hAnsi="Montserrat Light" w:cs="Montserrat"/>
          <w:b/>
          <w:color w:val="000000"/>
          <w:sz w:val="20"/>
          <w:szCs w:val="16"/>
          <w:lang w:val="x-none" w:eastAsia="es-ES"/>
        </w:rPr>
        <w:t xml:space="preserve">TRANSFERENCIA DE CONOCIMIENTOS.  </w:t>
      </w:r>
    </w:p>
    <w:p w14:paraId="526979D5" w14:textId="77777777" w:rsidR="003D332B" w:rsidRPr="003D332B" w:rsidRDefault="003D332B" w:rsidP="003D332B">
      <w:pPr>
        <w:tabs>
          <w:tab w:val="left" w:pos="567"/>
        </w:tabs>
        <w:spacing w:after="0" w:line="276" w:lineRule="auto"/>
        <w:ind w:right="49"/>
        <w:jc w:val="both"/>
        <w:rPr>
          <w:rFonts w:ascii="Montserrat Light" w:eastAsia="Montserrat" w:hAnsi="Montserrat Light" w:cs="Montserrat"/>
          <w:bCs/>
          <w:sz w:val="18"/>
          <w:szCs w:val="16"/>
          <w:lang w:eastAsia="es-MX"/>
        </w:rPr>
      </w:pPr>
      <w:r w:rsidRPr="003D332B">
        <w:rPr>
          <w:rFonts w:ascii="Montserrat Light" w:eastAsia="Montserrat" w:hAnsi="Montserrat Light" w:cs="Montserrat"/>
          <w:sz w:val="18"/>
          <w:szCs w:val="16"/>
          <w:lang w:eastAsia="es-MX"/>
        </w:rPr>
        <w:t xml:space="preserve">La transferencia de conocimientos </w:t>
      </w:r>
      <w:r w:rsidRPr="003D332B">
        <w:rPr>
          <w:rFonts w:ascii="Montserrat Light" w:eastAsia="Montserrat" w:hAnsi="Montserrat Light" w:cs="Montserrat"/>
          <w:bCs/>
          <w:sz w:val="18"/>
          <w:szCs w:val="16"/>
          <w:lang w:eastAsia="es-MX"/>
        </w:rPr>
        <w:t>consistirá en el manejo y funcionamiento de los equipos médicos</w:t>
      </w:r>
      <w:r w:rsidRPr="003D332B">
        <w:rPr>
          <w:rFonts w:ascii="Montserrat Light" w:eastAsia="Montserrat" w:hAnsi="Montserrat Light" w:cs="Montserrat"/>
          <w:sz w:val="18"/>
          <w:szCs w:val="16"/>
          <w:lang w:eastAsia="es-MX"/>
        </w:rPr>
        <w:t>, accesorios y el adecuado uso de los bienes de consumo</w:t>
      </w:r>
      <w:r w:rsidRPr="003D332B">
        <w:rPr>
          <w:rFonts w:ascii="Montserrat Light" w:eastAsia="Montserrat" w:hAnsi="Montserrat Light" w:cs="Montserrat"/>
          <w:bCs/>
          <w:sz w:val="18"/>
          <w:szCs w:val="16"/>
          <w:lang w:eastAsia="es-MX"/>
        </w:rPr>
        <w:t xml:space="preserve"> para la prestación del servicio, para lo cual</w:t>
      </w:r>
      <w:r w:rsidRPr="003D332B">
        <w:rPr>
          <w:rFonts w:ascii="Montserrat Light" w:eastAsia="Montserrat" w:hAnsi="Montserrat Light" w:cs="Montserrat"/>
          <w:bCs/>
          <w:sz w:val="18"/>
          <w:szCs w:val="16"/>
          <w:lang w:val="es-ES" w:eastAsia="es-MX"/>
        </w:rPr>
        <w:t xml:space="preserve">, el prestador de servicios deberá proporcionar currículum vitae con fotografía, y las constancias del personal que impartirá la </w:t>
      </w:r>
      <w:r w:rsidRPr="003D332B">
        <w:rPr>
          <w:rFonts w:ascii="Montserrat Light" w:eastAsia="Montserrat" w:hAnsi="Montserrat Light" w:cs="Montserrat"/>
          <w:bCs/>
          <w:sz w:val="18"/>
          <w:szCs w:val="16"/>
          <w:lang w:eastAsia="es-MX"/>
        </w:rPr>
        <w:t>capacitación</w:t>
      </w:r>
      <w:r w:rsidRPr="003D332B">
        <w:rPr>
          <w:rFonts w:ascii="Montserrat Light" w:eastAsia="Montserrat" w:hAnsi="Montserrat Light" w:cs="Montserrat"/>
          <w:bCs/>
          <w:sz w:val="18"/>
          <w:szCs w:val="16"/>
          <w:lang w:val="es-ES" w:eastAsia="es-MX"/>
        </w:rPr>
        <w:t xml:space="preserve">, mediante las cuales avalan el dominio de la información en el </w:t>
      </w:r>
      <w:bookmarkStart w:id="104" w:name="_Hlk118982102"/>
      <w:r w:rsidRPr="003D332B">
        <w:rPr>
          <w:rFonts w:ascii="Montserrat Light" w:eastAsia="Montserrat" w:hAnsi="Montserrat Light" w:cs="Montserrat"/>
          <w:bCs/>
          <w:sz w:val="18"/>
          <w:szCs w:val="16"/>
          <w:lang w:val="es-ES" w:eastAsia="es-MX"/>
        </w:rPr>
        <w:t>uso de los equipos médicos</w:t>
      </w:r>
      <w:bookmarkEnd w:id="104"/>
      <w:r w:rsidRPr="003D332B">
        <w:rPr>
          <w:rFonts w:ascii="Montserrat Light" w:eastAsia="Montserrat" w:hAnsi="Montserrat Light" w:cs="Montserrat"/>
          <w:bCs/>
          <w:sz w:val="18"/>
          <w:szCs w:val="16"/>
          <w:lang w:val="es-ES" w:eastAsia="es-MX"/>
        </w:rPr>
        <w:t xml:space="preserve"> y manejo de los insumos en general.</w:t>
      </w:r>
    </w:p>
    <w:p w14:paraId="3373B546" w14:textId="65DC0774" w:rsidR="003D332B" w:rsidRPr="003D332B" w:rsidRDefault="003D332B" w:rsidP="003D332B">
      <w:pPr>
        <w:tabs>
          <w:tab w:val="left" w:pos="567"/>
        </w:tabs>
        <w:spacing w:before="240" w:after="240" w:line="276" w:lineRule="auto"/>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El prestador de servicios cuenta con dos días posteriores a la recepción de lista del personal que recibirá la transferencia de conocimientos, entregada por el Administrador del Contrato, para entregar en hoja membretada el Programa de transferencia de conocimientos, titulado  “Programa de transferencia de conocimientos”, el cual deberá incluir la razón social del prestador de servicios, nombre del Instituto, identificación del equipo</w:t>
      </w:r>
      <w:r w:rsidR="007D2F2A">
        <w:rPr>
          <w:rFonts w:ascii="Montserrat Light" w:eastAsia="Montserrat" w:hAnsi="Montserrat Light" w:cs="Montserrat"/>
          <w:sz w:val="18"/>
          <w:szCs w:val="16"/>
          <w:lang w:eastAsia="es-MX"/>
        </w:rPr>
        <w:t xml:space="preserve"> </w:t>
      </w:r>
      <w:r w:rsidRPr="003D332B">
        <w:rPr>
          <w:rFonts w:ascii="Montserrat Light" w:eastAsia="Montserrat" w:hAnsi="Montserrat Light" w:cs="Montserrat"/>
          <w:sz w:val="18"/>
          <w:szCs w:val="16"/>
          <w:lang w:eastAsia="es-MX"/>
        </w:rPr>
        <w:t>o bien de consumo objeto de la transferencia de conocimientos, fecha, hora, tema, expositor, material didáctico, nombre y firma del Administrador del Contrato así como del responsable del programa de transferencia de conocimientos.</w:t>
      </w:r>
    </w:p>
    <w:p w14:paraId="78FE108C" w14:textId="77777777" w:rsidR="003D332B" w:rsidRPr="003D332B" w:rsidRDefault="003D332B" w:rsidP="003D332B">
      <w:pPr>
        <w:tabs>
          <w:tab w:val="left" w:pos="567"/>
        </w:tabs>
        <w:spacing w:after="0" w:line="276" w:lineRule="auto"/>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 xml:space="preserve">El prestador de servicios deberá considerar la transferencia de conocimientos continua durante la vigencia del contrato, </w:t>
      </w:r>
      <w:r w:rsidRPr="003D332B">
        <w:rPr>
          <w:rFonts w:ascii="Montserrat Light" w:eastAsia="Montserrat" w:hAnsi="Montserrat Light" w:cs="Montserrat"/>
          <w:b/>
          <w:sz w:val="18"/>
          <w:szCs w:val="16"/>
          <w:u w:val="single"/>
          <w:lang w:eastAsia="es-MX"/>
        </w:rPr>
        <w:t>para el uso y manejo de equipos médicos, accesorios y del adecuado uso de los bienes de consumo</w:t>
      </w:r>
      <w:r w:rsidRPr="003D332B">
        <w:rPr>
          <w:rFonts w:ascii="Montserrat Light" w:eastAsia="Montserrat" w:hAnsi="Montserrat Light" w:cs="Montserrat"/>
          <w:sz w:val="18"/>
          <w:szCs w:val="16"/>
          <w:lang w:eastAsia="es-MX"/>
        </w:rPr>
        <w:t>, el cual deberá ser autorizado, coordinado y supervisado por el Administrador del Contrato.</w:t>
      </w:r>
    </w:p>
    <w:p w14:paraId="45CDCE0F" w14:textId="3C45CCB5" w:rsidR="003D332B" w:rsidRPr="003D332B" w:rsidRDefault="003D332B" w:rsidP="003D332B">
      <w:pPr>
        <w:tabs>
          <w:tab w:val="left" w:pos="567"/>
        </w:tabs>
        <w:spacing w:before="240" w:after="240" w:line="276" w:lineRule="auto"/>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El control del Registro de Asistencia se realizará mediante un documento en hoja membretada, titulado  “Registro de Asistencia de Transferencia de Conocimientos” que deberá incluir la razón social del prestador de servicios, nombre del Instituto, identificación del equipo</w:t>
      </w:r>
      <w:r w:rsidR="007D2F2A">
        <w:rPr>
          <w:rFonts w:ascii="Montserrat Light" w:eastAsia="Montserrat" w:hAnsi="Montserrat Light" w:cs="Montserrat"/>
          <w:sz w:val="18"/>
          <w:szCs w:val="16"/>
          <w:lang w:eastAsia="es-MX"/>
        </w:rPr>
        <w:t xml:space="preserve"> </w:t>
      </w:r>
      <w:r w:rsidRPr="003D332B">
        <w:rPr>
          <w:rFonts w:ascii="Montserrat Light" w:eastAsia="Montserrat" w:hAnsi="Montserrat Light" w:cs="Montserrat"/>
          <w:sz w:val="18"/>
          <w:szCs w:val="16"/>
          <w:lang w:eastAsia="es-MX"/>
        </w:rPr>
        <w:t xml:space="preserve">o bien de consumo objeto de la transferencia de conocimientos, fecha y los datos de identificación de los asistentes (nombre, cargo, clave, servicio o área de adscripción y firma) así como del responsable del programa de transferencia de conocimientos por </w:t>
      </w:r>
      <w:r w:rsidR="00C71C24">
        <w:rPr>
          <w:rFonts w:ascii="Montserrat Light" w:eastAsia="Montserrat" w:hAnsi="Montserrat Light" w:cs="Montserrat"/>
          <w:sz w:val="18"/>
          <w:szCs w:val="16"/>
          <w:lang w:eastAsia="es-MX"/>
        </w:rPr>
        <w:t>parte d</w:t>
      </w:r>
      <w:r w:rsidRPr="003D332B">
        <w:rPr>
          <w:rFonts w:ascii="Montserrat Light" w:eastAsia="Montserrat" w:hAnsi="Montserrat Light" w:cs="Montserrat"/>
          <w:sz w:val="18"/>
          <w:szCs w:val="16"/>
          <w:lang w:eastAsia="es-MX"/>
        </w:rPr>
        <w:t xml:space="preserve">el prestador de servicios. </w:t>
      </w:r>
    </w:p>
    <w:p w14:paraId="0366F164" w14:textId="39F39853" w:rsidR="003D332B" w:rsidRDefault="003D332B" w:rsidP="003D332B">
      <w:pPr>
        <w:tabs>
          <w:tab w:val="left" w:pos="567"/>
        </w:tabs>
        <w:spacing w:before="240" w:after="240" w:line="276" w:lineRule="auto"/>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Al término de la transferencia de conocimientos, el expositor por parte del prestador de servicios extenderá documento con las firmas de los asistentes por parte del INP y del prestador de servicios; el cual será avalado por el Administrador del Contrato al término de cada evento.</w:t>
      </w:r>
    </w:p>
    <w:p w14:paraId="51278B6E" w14:textId="77777777" w:rsidR="00534B21" w:rsidRPr="003D332B" w:rsidRDefault="00534B21" w:rsidP="003D332B">
      <w:pPr>
        <w:tabs>
          <w:tab w:val="left" w:pos="567"/>
        </w:tabs>
        <w:spacing w:before="240" w:after="240" w:line="276" w:lineRule="auto"/>
        <w:jc w:val="both"/>
        <w:rPr>
          <w:rFonts w:ascii="Montserrat Light" w:eastAsia="Montserrat" w:hAnsi="Montserrat Light" w:cs="Montserrat"/>
          <w:sz w:val="18"/>
          <w:szCs w:val="16"/>
          <w:lang w:eastAsia="es-MX"/>
        </w:rPr>
      </w:pPr>
    </w:p>
    <w:p w14:paraId="1F4737F0" w14:textId="77777777" w:rsidR="003D332B" w:rsidRPr="003D332B" w:rsidRDefault="003D332B" w:rsidP="009251D1">
      <w:pPr>
        <w:numPr>
          <w:ilvl w:val="0"/>
          <w:numId w:val="35"/>
        </w:numPr>
        <w:shd w:val="clear" w:color="auto" w:fill="FFFFFF"/>
        <w:tabs>
          <w:tab w:val="left" w:pos="567"/>
        </w:tabs>
        <w:autoSpaceDE w:val="0"/>
        <w:autoSpaceDN w:val="0"/>
        <w:spacing w:after="0" w:line="276" w:lineRule="auto"/>
        <w:jc w:val="both"/>
        <w:rPr>
          <w:rFonts w:ascii="Montserrat Light" w:eastAsia="Montserrat" w:hAnsi="Montserrat Light" w:cs="Montserrat"/>
          <w:b/>
          <w:bCs/>
          <w:sz w:val="20"/>
          <w:szCs w:val="20"/>
          <w:lang w:val="x-none" w:eastAsia="es-ES"/>
        </w:rPr>
      </w:pPr>
      <w:r w:rsidRPr="003D332B">
        <w:rPr>
          <w:rFonts w:ascii="Montserrat Light" w:eastAsia="Montserrat" w:hAnsi="Montserrat Light" w:cs="Montserrat"/>
          <w:b/>
          <w:bCs/>
          <w:sz w:val="20"/>
          <w:szCs w:val="20"/>
          <w:lang w:eastAsia="es-ES"/>
        </w:rPr>
        <w:lastRenderedPageBreak/>
        <w:t xml:space="preserve">VERIFICACIÓN Y SEGUIMIENTO DE CALIDAD DEL SERVICIO INTEGRAL </w:t>
      </w:r>
    </w:p>
    <w:p w14:paraId="0A39A4EB" w14:textId="77777777" w:rsidR="003D332B" w:rsidRPr="003D332B" w:rsidRDefault="003D332B" w:rsidP="003D332B">
      <w:pPr>
        <w:shd w:val="clear" w:color="auto" w:fill="FFFFFF"/>
        <w:tabs>
          <w:tab w:val="left" w:pos="567"/>
        </w:tabs>
        <w:autoSpaceDE w:val="0"/>
        <w:autoSpaceDN w:val="0"/>
        <w:spacing w:after="0" w:line="276" w:lineRule="auto"/>
        <w:ind w:left="360"/>
        <w:jc w:val="both"/>
        <w:rPr>
          <w:rFonts w:ascii="Montserrat Light" w:eastAsia="Montserrat" w:hAnsi="Montserrat Light" w:cs="Montserrat"/>
          <w:b/>
          <w:bCs/>
          <w:sz w:val="20"/>
          <w:szCs w:val="20"/>
          <w:lang w:val="x-none" w:eastAsia="es-ES"/>
        </w:rPr>
      </w:pPr>
    </w:p>
    <w:p w14:paraId="60787DB9" w14:textId="77777777" w:rsidR="003D332B" w:rsidRPr="003D332B" w:rsidRDefault="003D332B" w:rsidP="003D332B">
      <w:pPr>
        <w:shd w:val="clear" w:color="auto" w:fill="FFFFFF"/>
        <w:tabs>
          <w:tab w:val="left" w:pos="567"/>
        </w:tabs>
        <w:spacing w:after="0" w:line="276" w:lineRule="auto"/>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Durante la vigencia del contrato el Administrador del contrato podrá en cualquier tiempo verificar el cumplimiento de los requisitos de calidad de los bienes al prestador de servicios que resulte adjudicado.</w:t>
      </w:r>
    </w:p>
    <w:p w14:paraId="097BFE73" w14:textId="77777777" w:rsidR="003D332B" w:rsidRPr="003D332B" w:rsidRDefault="003D332B" w:rsidP="003D332B">
      <w:pPr>
        <w:shd w:val="clear" w:color="auto" w:fill="FFFFFF"/>
        <w:tabs>
          <w:tab w:val="left" w:pos="567"/>
        </w:tabs>
        <w:spacing w:after="0" w:line="276" w:lineRule="auto"/>
        <w:jc w:val="both"/>
        <w:rPr>
          <w:rFonts w:ascii="Montserrat Light" w:eastAsia="Montserrat" w:hAnsi="Montserrat Light" w:cs="Montserrat"/>
          <w:sz w:val="18"/>
          <w:szCs w:val="16"/>
          <w:lang w:eastAsia="es-MX"/>
        </w:rPr>
      </w:pPr>
    </w:p>
    <w:p w14:paraId="74DD25E4" w14:textId="569B8486" w:rsidR="003D332B" w:rsidRPr="003D332B" w:rsidRDefault="003D332B" w:rsidP="003D332B">
      <w:pPr>
        <w:shd w:val="clear" w:color="auto" w:fill="FFFFFF"/>
        <w:tabs>
          <w:tab w:val="left" w:pos="567"/>
        </w:tabs>
        <w:spacing w:after="0" w:line="276" w:lineRule="auto"/>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Así mismo, el Instituto durante la vigencia del contrato coadyuvará con la autoridad sanitaria</w:t>
      </w:r>
      <w:r w:rsidR="00295FC2">
        <w:rPr>
          <w:rFonts w:ascii="Montserrat Light" w:eastAsia="Montserrat" w:hAnsi="Montserrat Light" w:cs="Montserrat"/>
          <w:sz w:val="18"/>
          <w:szCs w:val="16"/>
          <w:lang w:eastAsia="es-MX"/>
        </w:rPr>
        <w:t xml:space="preserve"> Subcomité de tecnovigilancia</w:t>
      </w:r>
      <w:r w:rsidRPr="003D332B">
        <w:rPr>
          <w:rFonts w:ascii="Montserrat Light" w:eastAsia="Montserrat" w:hAnsi="Montserrat Light" w:cs="Montserrat"/>
          <w:sz w:val="18"/>
          <w:szCs w:val="16"/>
          <w:lang w:eastAsia="es-MX"/>
        </w:rPr>
        <w:t>, informándole los resultados de aquellos insumos para la salud que no cumplan con la normatividad establecida, de conformidad con el artículo 394 de la Ley General de Salud.</w:t>
      </w:r>
    </w:p>
    <w:p w14:paraId="63038ACC" w14:textId="77777777" w:rsidR="003D332B" w:rsidRPr="003D332B" w:rsidRDefault="003D332B" w:rsidP="003D332B">
      <w:pPr>
        <w:shd w:val="clear" w:color="auto" w:fill="FFFFFF"/>
        <w:tabs>
          <w:tab w:val="left" w:pos="567"/>
        </w:tabs>
        <w:spacing w:after="0" w:line="276" w:lineRule="auto"/>
        <w:jc w:val="both"/>
        <w:rPr>
          <w:rFonts w:ascii="Montserrat Light" w:eastAsia="Montserrat" w:hAnsi="Montserrat Light" w:cs="Montserrat"/>
          <w:sz w:val="18"/>
          <w:szCs w:val="16"/>
          <w:lang w:eastAsia="es-MX"/>
        </w:rPr>
      </w:pPr>
    </w:p>
    <w:p w14:paraId="19F08E67" w14:textId="77777777" w:rsidR="003D332B" w:rsidRPr="003D332B" w:rsidRDefault="003D332B" w:rsidP="003D332B">
      <w:pPr>
        <w:shd w:val="clear" w:color="auto" w:fill="FFFFFF"/>
        <w:tabs>
          <w:tab w:val="left" w:pos="567"/>
        </w:tabs>
        <w:spacing w:after="0" w:line="276" w:lineRule="auto"/>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La evaluación de los insumos para la salud se realizará conforme a lo establecido en la Ley General de Salud, en los artículos aplicables, las Normas Oficiales Mexicanas, Normas Mexicanas, Normas Internacionales, así como las especificaciones técnicas del Instituto y a falta de éstas, de acuerdo a las especificaciones técnicas del fabricante.</w:t>
      </w:r>
    </w:p>
    <w:p w14:paraId="3C93B42C" w14:textId="77777777" w:rsidR="003D332B" w:rsidRPr="003D332B" w:rsidRDefault="003D332B" w:rsidP="003D332B">
      <w:pPr>
        <w:shd w:val="clear" w:color="auto" w:fill="FFFFFF"/>
        <w:tabs>
          <w:tab w:val="left" w:pos="567"/>
        </w:tabs>
        <w:spacing w:after="0" w:line="276" w:lineRule="auto"/>
        <w:jc w:val="both"/>
        <w:rPr>
          <w:rFonts w:ascii="Montserrat Light" w:eastAsia="Montserrat" w:hAnsi="Montserrat Light" w:cs="Montserrat"/>
          <w:sz w:val="18"/>
          <w:szCs w:val="16"/>
          <w:lang w:eastAsia="es-MX"/>
        </w:rPr>
      </w:pPr>
    </w:p>
    <w:p w14:paraId="0973E304" w14:textId="77777777" w:rsidR="003D332B" w:rsidRPr="003D332B" w:rsidRDefault="003D332B" w:rsidP="003D332B">
      <w:pPr>
        <w:shd w:val="clear" w:color="auto" w:fill="FFFFFF"/>
        <w:tabs>
          <w:tab w:val="left" w:pos="567"/>
        </w:tabs>
        <w:spacing w:after="0" w:line="276" w:lineRule="auto"/>
        <w:jc w:val="both"/>
        <w:rPr>
          <w:rFonts w:ascii="Montserrat Light" w:eastAsia="Montserrat" w:hAnsi="Montserrat Light" w:cs="Montserrat"/>
          <w:sz w:val="18"/>
          <w:szCs w:val="16"/>
          <w:lang w:eastAsia="es-MX"/>
        </w:rPr>
      </w:pPr>
      <w:r w:rsidRPr="003D332B">
        <w:rPr>
          <w:rFonts w:ascii="Montserrat Light" w:eastAsia="Montserrat" w:hAnsi="Montserrat Light" w:cs="Montserrat"/>
          <w:sz w:val="18"/>
          <w:szCs w:val="16"/>
          <w:lang w:eastAsia="es-MX"/>
        </w:rPr>
        <w:t>En caso de encontrarse alguna inconsistencia de acuerdo con la legislación sanitaria o las autorizaciones otorgadas por la COFEPRIS, el Instituto lo hará del conocimiento de dicha autoridad.</w:t>
      </w:r>
    </w:p>
    <w:p w14:paraId="3DD8BA90" w14:textId="77777777" w:rsidR="003D332B" w:rsidRPr="003D332B" w:rsidRDefault="003D332B" w:rsidP="003D332B">
      <w:pPr>
        <w:shd w:val="clear" w:color="auto" w:fill="FFFFFF"/>
        <w:tabs>
          <w:tab w:val="left" w:pos="567"/>
        </w:tabs>
        <w:spacing w:after="0" w:line="276" w:lineRule="auto"/>
        <w:jc w:val="both"/>
        <w:rPr>
          <w:rFonts w:ascii="Montserrat Light" w:eastAsia="Montserrat" w:hAnsi="Montserrat Light" w:cs="Montserrat"/>
          <w:sz w:val="18"/>
          <w:szCs w:val="16"/>
          <w:lang w:eastAsia="es-MX"/>
        </w:rPr>
      </w:pPr>
    </w:p>
    <w:p w14:paraId="3E7A034D" w14:textId="77777777" w:rsidR="003D332B" w:rsidRPr="003D332B" w:rsidRDefault="003D332B" w:rsidP="009251D1">
      <w:pPr>
        <w:numPr>
          <w:ilvl w:val="0"/>
          <w:numId w:val="35"/>
        </w:numPr>
        <w:autoSpaceDE w:val="0"/>
        <w:autoSpaceDN w:val="0"/>
        <w:spacing w:after="0" w:line="240" w:lineRule="auto"/>
        <w:contextualSpacing/>
        <w:jc w:val="both"/>
        <w:rPr>
          <w:rFonts w:ascii="Montserrat Light" w:eastAsia="Times New Roman" w:hAnsi="Montserrat Light" w:cs="Times New Roman"/>
          <w:b/>
          <w:bCs/>
          <w:color w:val="000000"/>
          <w:sz w:val="20"/>
          <w:szCs w:val="20"/>
          <w:lang w:val="x-none" w:eastAsia="es-ES"/>
        </w:rPr>
      </w:pPr>
      <w:r w:rsidRPr="003D332B">
        <w:rPr>
          <w:rFonts w:ascii="Montserrat Light" w:eastAsia="Times New Roman" w:hAnsi="Montserrat Light" w:cs="Times New Roman"/>
          <w:b/>
          <w:bCs/>
          <w:color w:val="000000"/>
          <w:sz w:val="20"/>
          <w:szCs w:val="20"/>
          <w:lang w:val="x-none" w:eastAsia="es-ES"/>
        </w:rPr>
        <w:t>NORMATIVIDAD</w:t>
      </w:r>
    </w:p>
    <w:p w14:paraId="69DD6468" w14:textId="77777777" w:rsidR="003D332B" w:rsidRPr="000B101B" w:rsidRDefault="003D332B" w:rsidP="003D332B">
      <w:pPr>
        <w:spacing w:after="0" w:line="240" w:lineRule="auto"/>
        <w:contextualSpacing/>
        <w:jc w:val="both"/>
        <w:rPr>
          <w:rFonts w:ascii="Cambria" w:eastAsia="Cambria" w:hAnsi="Cambria" w:cs="Cambria"/>
          <w:b/>
          <w:bCs/>
          <w:sz w:val="18"/>
          <w:szCs w:val="18"/>
          <w:lang w:eastAsia="es-MX"/>
        </w:rPr>
      </w:pPr>
    </w:p>
    <w:p w14:paraId="6D61D5E6" w14:textId="77777777" w:rsidR="003D332B" w:rsidRPr="003D332B" w:rsidRDefault="003D332B" w:rsidP="003D332B">
      <w:pPr>
        <w:spacing w:after="0" w:line="240" w:lineRule="auto"/>
        <w:contextualSpacing/>
        <w:rPr>
          <w:rFonts w:ascii="Montserrat Light" w:eastAsia="Cambria" w:hAnsi="Montserrat Light" w:cs="Cambria"/>
          <w:bCs/>
          <w:color w:val="000000"/>
          <w:sz w:val="18"/>
          <w:szCs w:val="18"/>
          <w:lang w:eastAsia="es-MX"/>
        </w:rPr>
      </w:pPr>
      <w:r w:rsidRPr="003D332B">
        <w:rPr>
          <w:rFonts w:ascii="Montserrat Light" w:eastAsia="Cambria" w:hAnsi="Montserrat Light" w:cs="Cambria"/>
          <w:bCs/>
          <w:color w:val="000000"/>
          <w:sz w:val="18"/>
          <w:szCs w:val="18"/>
          <w:lang w:eastAsia="es-MX"/>
        </w:rPr>
        <w:t xml:space="preserve">El proceso deberá apegarse a la siguiente normatividad: </w:t>
      </w:r>
    </w:p>
    <w:p w14:paraId="5D57DCE0" w14:textId="77777777" w:rsidR="003D332B" w:rsidRPr="003D332B" w:rsidRDefault="003D332B" w:rsidP="003D332B">
      <w:pPr>
        <w:spacing w:after="0" w:line="240" w:lineRule="auto"/>
        <w:contextualSpacing/>
        <w:rPr>
          <w:rFonts w:ascii="Montserrat Light" w:eastAsia="Cambria" w:hAnsi="Montserrat Light" w:cs="Cambria"/>
          <w:bCs/>
          <w:color w:val="000000"/>
          <w:sz w:val="18"/>
          <w:szCs w:val="18"/>
          <w:lang w:eastAsia="es-MX"/>
        </w:rPr>
      </w:pPr>
    </w:p>
    <w:p w14:paraId="0EC17530" w14:textId="77777777" w:rsidR="003D332B" w:rsidRPr="003D332B" w:rsidRDefault="003D332B" w:rsidP="009251D1">
      <w:pPr>
        <w:numPr>
          <w:ilvl w:val="0"/>
          <w:numId w:val="31"/>
        </w:numPr>
        <w:autoSpaceDE w:val="0"/>
        <w:autoSpaceDN w:val="0"/>
        <w:spacing w:after="0" w:line="240" w:lineRule="auto"/>
        <w:contextualSpacing/>
        <w:jc w:val="both"/>
        <w:rPr>
          <w:rFonts w:ascii="Montserrat Light" w:eastAsia="Times New Roman" w:hAnsi="Montserrat Light" w:cs="Times New Roman"/>
          <w:bCs/>
          <w:color w:val="000000"/>
          <w:sz w:val="18"/>
          <w:szCs w:val="18"/>
          <w:lang w:val="x-none" w:eastAsia="es-ES"/>
        </w:rPr>
      </w:pPr>
      <w:bookmarkStart w:id="105" w:name="_Hlk121333354"/>
      <w:r w:rsidRPr="003D332B">
        <w:rPr>
          <w:rFonts w:ascii="Montserrat Light" w:eastAsia="Times New Roman" w:hAnsi="Montserrat Light" w:cs="Times New Roman"/>
          <w:bCs/>
          <w:color w:val="000000"/>
          <w:sz w:val="18"/>
          <w:szCs w:val="18"/>
          <w:lang w:val="x-none" w:eastAsia="es-ES"/>
        </w:rPr>
        <w:t>NOM-022-SSA3-2012, Que instituye las condiciones para la administración de</w:t>
      </w:r>
      <w:r w:rsidRPr="003D332B">
        <w:rPr>
          <w:rFonts w:ascii="Montserrat Light" w:eastAsia="Times New Roman" w:hAnsi="Montserrat Light" w:cs="Times New Roman"/>
          <w:bCs/>
          <w:color w:val="000000"/>
          <w:sz w:val="18"/>
          <w:szCs w:val="18"/>
          <w:lang w:eastAsia="es-ES"/>
        </w:rPr>
        <w:t xml:space="preserve"> </w:t>
      </w:r>
      <w:r w:rsidRPr="003D332B">
        <w:rPr>
          <w:rFonts w:ascii="Montserrat Light" w:eastAsia="Times New Roman" w:hAnsi="Montserrat Light" w:cs="Times New Roman"/>
          <w:bCs/>
          <w:color w:val="000000"/>
          <w:sz w:val="18"/>
          <w:szCs w:val="18"/>
          <w:lang w:val="x-none" w:eastAsia="es-ES"/>
        </w:rPr>
        <w:t>la terapia de infusión en los Estados Unidos Mexicanos.</w:t>
      </w:r>
    </w:p>
    <w:p w14:paraId="2EB976EC" w14:textId="77777777" w:rsidR="003D332B" w:rsidRPr="003D332B" w:rsidRDefault="003D332B" w:rsidP="009251D1">
      <w:pPr>
        <w:numPr>
          <w:ilvl w:val="0"/>
          <w:numId w:val="31"/>
        </w:numPr>
        <w:autoSpaceDE w:val="0"/>
        <w:autoSpaceDN w:val="0"/>
        <w:spacing w:after="0" w:line="240" w:lineRule="auto"/>
        <w:contextualSpacing/>
        <w:jc w:val="both"/>
        <w:rPr>
          <w:rFonts w:ascii="Montserrat Light" w:eastAsia="Times New Roman" w:hAnsi="Montserrat Light" w:cs="Times New Roman"/>
          <w:bCs/>
          <w:color w:val="000000"/>
          <w:sz w:val="18"/>
          <w:szCs w:val="18"/>
          <w:lang w:val="x-none" w:eastAsia="es-ES"/>
        </w:rPr>
      </w:pPr>
      <w:r w:rsidRPr="003D332B">
        <w:rPr>
          <w:rFonts w:ascii="Montserrat Light" w:eastAsia="Times New Roman" w:hAnsi="Montserrat Light" w:cs="Times New Roman"/>
          <w:bCs/>
          <w:color w:val="000000"/>
          <w:sz w:val="18"/>
          <w:szCs w:val="18"/>
          <w:lang w:val="x-none" w:eastAsia="es-ES"/>
        </w:rPr>
        <w:t xml:space="preserve">NOM-019-SSA3-2013. Establecer las características y especificaciones mínimas para la prestación del servicio de enfermería en los establecimientos de atención médica del Sistema Nacional de Salud; </w:t>
      </w:r>
    </w:p>
    <w:p w14:paraId="1C141653" w14:textId="77777777" w:rsidR="003D332B" w:rsidRPr="003D332B" w:rsidRDefault="003D332B" w:rsidP="009251D1">
      <w:pPr>
        <w:numPr>
          <w:ilvl w:val="0"/>
          <w:numId w:val="31"/>
        </w:numPr>
        <w:autoSpaceDE w:val="0"/>
        <w:autoSpaceDN w:val="0"/>
        <w:spacing w:after="0" w:line="240" w:lineRule="auto"/>
        <w:contextualSpacing/>
        <w:jc w:val="both"/>
        <w:rPr>
          <w:rFonts w:ascii="Montserrat Light" w:eastAsia="Times New Roman" w:hAnsi="Montserrat Light" w:cs="Times New Roman"/>
          <w:bCs/>
          <w:color w:val="000000"/>
          <w:sz w:val="18"/>
          <w:szCs w:val="18"/>
          <w:lang w:val="x-none" w:eastAsia="es-ES"/>
        </w:rPr>
      </w:pPr>
      <w:r w:rsidRPr="003D332B">
        <w:rPr>
          <w:rFonts w:ascii="Montserrat Light" w:eastAsia="Times New Roman" w:hAnsi="Montserrat Light" w:cs="Times New Roman"/>
          <w:bCs/>
          <w:color w:val="000000"/>
          <w:sz w:val="18"/>
          <w:szCs w:val="18"/>
          <w:lang w:val="x-none" w:eastAsia="es-ES"/>
        </w:rPr>
        <w:t xml:space="preserve">NOM-017-SSA2-2012. Para la vigilancia epidemiológica; </w:t>
      </w:r>
    </w:p>
    <w:p w14:paraId="49A938C8" w14:textId="77777777" w:rsidR="003D332B" w:rsidRPr="003D332B" w:rsidRDefault="003D332B" w:rsidP="009251D1">
      <w:pPr>
        <w:numPr>
          <w:ilvl w:val="0"/>
          <w:numId w:val="31"/>
        </w:numPr>
        <w:autoSpaceDE w:val="0"/>
        <w:autoSpaceDN w:val="0"/>
        <w:spacing w:after="0" w:line="240" w:lineRule="auto"/>
        <w:contextualSpacing/>
        <w:jc w:val="both"/>
        <w:rPr>
          <w:rFonts w:ascii="Montserrat Light" w:eastAsia="Times New Roman" w:hAnsi="Montserrat Light" w:cs="Times New Roman"/>
          <w:bCs/>
          <w:color w:val="000000"/>
          <w:sz w:val="18"/>
          <w:szCs w:val="18"/>
          <w:lang w:val="x-none" w:eastAsia="es-ES"/>
        </w:rPr>
      </w:pPr>
      <w:r w:rsidRPr="003D332B">
        <w:rPr>
          <w:rFonts w:ascii="Montserrat Light" w:eastAsia="Times New Roman" w:hAnsi="Montserrat Light" w:cs="Times New Roman"/>
          <w:bCs/>
          <w:color w:val="000000"/>
          <w:sz w:val="18"/>
          <w:szCs w:val="18"/>
          <w:lang w:val="x-none" w:eastAsia="es-ES"/>
        </w:rPr>
        <w:t xml:space="preserve">NOM-016-SSA3-2012. Que establece las características mínimas de infraestructura y equipamiento de hospitales y consultorios de atención médica especializada; </w:t>
      </w:r>
    </w:p>
    <w:p w14:paraId="27907A8D" w14:textId="77777777" w:rsidR="003D332B" w:rsidRPr="003D332B" w:rsidRDefault="003D332B" w:rsidP="009251D1">
      <w:pPr>
        <w:numPr>
          <w:ilvl w:val="0"/>
          <w:numId w:val="31"/>
        </w:numPr>
        <w:autoSpaceDE w:val="0"/>
        <w:autoSpaceDN w:val="0"/>
        <w:spacing w:after="0" w:line="240" w:lineRule="auto"/>
        <w:contextualSpacing/>
        <w:jc w:val="both"/>
        <w:rPr>
          <w:rFonts w:ascii="Montserrat Light" w:eastAsia="Times New Roman" w:hAnsi="Montserrat Light" w:cs="Times New Roman"/>
          <w:bCs/>
          <w:color w:val="000000"/>
          <w:sz w:val="18"/>
          <w:szCs w:val="18"/>
          <w:lang w:val="x-none" w:eastAsia="es-ES"/>
        </w:rPr>
      </w:pPr>
      <w:r w:rsidRPr="003D332B">
        <w:rPr>
          <w:rFonts w:ascii="Montserrat Light" w:eastAsia="Times New Roman" w:hAnsi="Montserrat Light" w:cs="Times New Roman"/>
          <w:bCs/>
          <w:color w:val="000000"/>
          <w:sz w:val="18"/>
          <w:szCs w:val="18"/>
          <w:lang w:val="x-none" w:eastAsia="es-ES"/>
        </w:rPr>
        <w:t xml:space="preserve">NOM-005-SSA3-2010. Que establece los requisitos mínimos de infraestructura y equipamiento de establecimientos para la atención médica de pacientes ambulatorios; </w:t>
      </w:r>
    </w:p>
    <w:p w14:paraId="6CBA3EE6" w14:textId="77777777" w:rsidR="003D332B" w:rsidRPr="003D332B" w:rsidRDefault="003D332B" w:rsidP="009251D1">
      <w:pPr>
        <w:numPr>
          <w:ilvl w:val="0"/>
          <w:numId w:val="31"/>
        </w:numPr>
        <w:autoSpaceDE w:val="0"/>
        <w:autoSpaceDN w:val="0"/>
        <w:spacing w:after="0" w:line="240" w:lineRule="auto"/>
        <w:contextualSpacing/>
        <w:jc w:val="both"/>
        <w:rPr>
          <w:rFonts w:ascii="Montserrat Light" w:eastAsia="Times New Roman" w:hAnsi="Montserrat Light" w:cs="Times New Roman"/>
          <w:bCs/>
          <w:color w:val="000000"/>
          <w:sz w:val="18"/>
          <w:szCs w:val="18"/>
          <w:lang w:val="x-none" w:eastAsia="es-ES"/>
        </w:rPr>
      </w:pPr>
      <w:r w:rsidRPr="003D332B">
        <w:rPr>
          <w:rFonts w:ascii="Montserrat Light" w:eastAsia="Times New Roman" w:hAnsi="Montserrat Light" w:cs="Times New Roman"/>
          <w:bCs/>
          <w:color w:val="000000"/>
          <w:sz w:val="18"/>
          <w:szCs w:val="18"/>
          <w:lang w:val="x-none" w:eastAsia="es-ES"/>
        </w:rPr>
        <w:t xml:space="preserve">NOM-045-SSA2-2005. Para la vigilancia epidemiológica, prevención y control de las infecciones nosocomiales; </w:t>
      </w:r>
    </w:p>
    <w:p w14:paraId="71FC4186" w14:textId="67CF42EB" w:rsidR="00534B21" w:rsidRDefault="00295FC2" w:rsidP="009251D1">
      <w:pPr>
        <w:pStyle w:val="Prrafodelista"/>
        <w:numPr>
          <w:ilvl w:val="0"/>
          <w:numId w:val="31"/>
        </w:numPr>
        <w:jc w:val="both"/>
        <w:rPr>
          <w:rFonts w:ascii="Montserrat Light" w:eastAsia="Times New Roman" w:hAnsi="Montserrat Light" w:cs="Times New Roman"/>
          <w:bCs/>
          <w:color w:val="000000"/>
          <w:sz w:val="18"/>
          <w:szCs w:val="18"/>
          <w:lang w:val="x-none" w:eastAsia="es-ES"/>
        </w:rPr>
      </w:pPr>
      <w:r w:rsidRPr="00295FC2">
        <w:rPr>
          <w:rFonts w:ascii="Montserrat Light" w:eastAsia="Times New Roman" w:hAnsi="Montserrat Light" w:cs="Times New Roman"/>
          <w:bCs/>
          <w:color w:val="000000"/>
          <w:sz w:val="18"/>
          <w:szCs w:val="18"/>
          <w:lang w:val="x-none" w:eastAsia="es-ES"/>
        </w:rPr>
        <w:t>Norma Oficial Mexicana NOM-240-SSA1-2012, Instalación y operación de la Tecnovigilancia</w:t>
      </w:r>
    </w:p>
    <w:p w14:paraId="15472D28" w14:textId="77777777" w:rsidR="00295FC2" w:rsidRPr="00295FC2" w:rsidRDefault="00295FC2" w:rsidP="00295FC2">
      <w:pPr>
        <w:pStyle w:val="Prrafodelista"/>
        <w:rPr>
          <w:rFonts w:ascii="Montserrat Light" w:eastAsia="Times New Roman" w:hAnsi="Montserrat Light" w:cs="Times New Roman"/>
          <w:bCs/>
          <w:color w:val="000000"/>
          <w:sz w:val="18"/>
          <w:szCs w:val="18"/>
          <w:lang w:val="x-none" w:eastAsia="es-ES"/>
        </w:rPr>
      </w:pPr>
    </w:p>
    <w:bookmarkEnd w:id="105"/>
    <w:p w14:paraId="23F3B12E" w14:textId="256CA8B1" w:rsidR="003D332B" w:rsidRPr="00534B21" w:rsidRDefault="006821FE" w:rsidP="009251D1">
      <w:pPr>
        <w:pStyle w:val="Prrafodelista"/>
        <w:numPr>
          <w:ilvl w:val="0"/>
          <w:numId w:val="35"/>
        </w:numPr>
        <w:spacing w:after="120" w:line="276" w:lineRule="auto"/>
        <w:jc w:val="both"/>
        <w:rPr>
          <w:rFonts w:ascii="Montserrat Light" w:eastAsia="Montserrat" w:hAnsi="Montserrat Light" w:cs="Montserrat"/>
          <w:b/>
          <w:bCs/>
          <w:sz w:val="20"/>
          <w:szCs w:val="20"/>
          <w:lang w:eastAsia="es-MX"/>
        </w:rPr>
      </w:pPr>
      <w:r w:rsidRPr="00534B21">
        <w:rPr>
          <w:rFonts w:ascii="Montserrat Light" w:eastAsia="Montserrat" w:hAnsi="Montserrat Light" w:cs="Montserrat"/>
          <w:b/>
          <w:bCs/>
          <w:sz w:val="20"/>
          <w:szCs w:val="20"/>
          <w:lang w:eastAsia="es-MX"/>
        </w:rPr>
        <w:t xml:space="preserve">Penas Convencionales y Deductivas </w:t>
      </w:r>
    </w:p>
    <w:p w14:paraId="28C18562" w14:textId="7A9947FC" w:rsidR="00534B21" w:rsidRPr="000B101B" w:rsidRDefault="006821FE" w:rsidP="000B101B">
      <w:pPr>
        <w:spacing w:line="276" w:lineRule="auto"/>
        <w:jc w:val="both"/>
        <w:rPr>
          <w:rFonts w:ascii="Montserrat Light" w:hAnsi="Montserrat Light"/>
          <w:iCs/>
          <w:sz w:val="18"/>
          <w:szCs w:val="18"/>
        </w:rPr>
      </w:pPr>
      <w:r w:rsidRPr="007D2F2A">
        <w:rPr>
          <w:rFonts w:ascii="Montserrat Light" w:hAnsi="Montserrat Light"/>
          <w:iCs/>
          <w:sz w:val="18"/>
          <w:szCs w:val="18"/>
          <w:lang w:val="es-ES"/>
        </w:rPr>
        <w:t xml:space="preserve">Se aplicará una pena convencional por cada día de atraso en el cumplimiento de las obligaciones, de </w:t>
      </w:r>
      <w:r w:rsidRPr="007D2F2A">
        <w:rPr>
          <w:rFonts w:ascii="Montserrat Light" w:hAnsi="Montserrat Light"/>
          <w:iCs/>
          <w:sz w:val="18"/>
          <w:szCs w:val="18"/>
        </w:rPr>
        <w:t xml:space="preserve">conformidad con </w:t>
      </w:r>
      <w:r w:rsidRPr="007D2F2A">
        <w:rPr>
          <w:rFonts w:ascii="Montserrat Light" w:hAnsi="Montserrat Light"/>
          <w:iCs/>
          <w:sz w:val="18"/>
          <w:szCs w:val="18"/>
          <w:lang w:val="es-ES"/>
        </w:rPr>
        <w:t xml:space="preserve">lo establecido en el artículo 53 de la Ley de Adquisiciones, Arrendamientos y Servicios del Sector Público, 95 y 96 de su Reglamento, </w:t>
      </w:r>
      <w:r w:rsidRPr="007D2F2A">
        <w:rPr>
          <w:rFonts w:ascii="Montserrat Light" w:hAnsi="Montserrat Light"/>
          <w:iCs/>
          <w:sz w:val="18"/>
          <w:szCs w:val="18"/>
        </w:rPr>
        <w:t>la suma de las penas convencionales que en su caso procedan, no podrán exceder el importe de la garantía de cumplimiento de contrato.</w:t>
      </w:r>
    </w:p>
    <w:tbl>
      <w:tblPr>
        <w:tblStyle w:val="Tablaconcuadrcula"/>
        <w:tblW w:w="0" w:type="auto"/>
        <w:tblLook w:val="04A0" w:firstRow="1" w:lastRow="0" w:firstColumn="1" w:lastColumn="0" w:noHBand="0" w:noVBand="1"/>
      </w:tblPr>
      <w:tblGrid>
        <w:gridCol w:w="2942"/>
        <w:gridCol w:w="2943"/>
        <w:gridCol w:w="2943"/>
      </w:tblGrid>
      <w:tr w:rsidR="006821FE" w:rsidRPr="00224599" w14:paraId="1ECAD2FC" w14:textId="77777777" w:rsidTr="003A057F">
        <w:trPr>
          <w:trHeight w:val="297"/>
        </w:trPr>
        <w:tc>
          <w:tcPr>
            <w:tcW w:w="2942" w:type="dxa"/>
            <w:shd w:val="clear" w:color="auto" w:fill="BFBFBF" w:themeFill="background1" w:themeFillShade="BF"/>
          </w:tcPr>
          <w:p w14:paraId="20B0D477" w14:textId="77777777" w:rsidR="006821FE" w:rsidRPr="00224599" w:rsidRDefault="006821FE" w:rsidP="003A057F">
            <w:pPr>
              <w:jc w:val="center"/>
              <w:rPr>
                <w:rFonts w:ascii="Montserrat Light" w:hAnsi="Montserrat Light"/>
                <w:b/>
                <w:iCs/>
                <w:sz w:val="16"/>
                <w:lang w:val="es-ES"/>
              </w:rPr>
            </w:pPr>
            <w:r w:rsidRPr="00224599">
              <w:rPr>
                <w:rFonts w:ascii="Montserrat Light" w:hAnsi="Montserrat Light"/>
                <w:b/>
                <w:iCs/>
                <w:sz w:val="16"/>
                <w:lang w:val="es-ES"/>
              </w:rPr>
              <w:t>Concepto</w:t>
            </w:r>
          </w:p>
        </w:tc>
        <w:tc>
          <w:tcPr>
            <w:tcW w:w="2943" w:type="dxa"/>
            <w:shd w:val="clear" w:color="auto" w:fill="BFBFBF" w:themeFill="background1" w:themeFillShade="BF"/>
          </w:tcPr>
          <w:p w14:paraId="3AD39F37" w14:textId="77777777" w:rsidR="006821FE" w:rsidRPr="00224599" w:rsidRDefault="006821FE" w:rsidP="003A057F">
            <w:pPr>
              <w:jc w:val="center"/>
              <w:rPr>
                <w:rFonts w:ascii="Montserrat Light" w:hAnsi="Montserrat Light"/>
                <w:b/>
                <w:iCs/>
                <w:sz w:val="16"/>
                <w:lang w:val="es-ES"/>
              </w:rPr>
            </w:pPr>
            <w:r w:rsidRPr="00224599">
              <w:rPr>
                <w:rFonts w:ascii="Montserrat Light" w:hAnsi="Montserrat Light"/>
                <w:b/>
                <w:iCs/>
                <w:sz w:val="16"/>
                <w:lang w:val="es-ES"/>
              </w:rPr>
              <w:t>Días de atraso</w:t>
            </w:r>
          </w:p>
        </w:tc>
        <w:tc>
          <w:tcPr>
            <w:tcW w:w="2943" w:type="dxa"/>
            <w:shd w:val="clear" w:color="auto" w:fill="BFBFBF" w:themeFill="background1" w:themeFillShade="BF"/>
          </w:tcPr>
          <w:p w14:paraId="638FCD7B" w14:textId="77777777" w:rsidR="006821FE" w:rsidRPr="00224599" w:rsidRDefault="006821FE" w:rsidP="003A057F">
            <w:pPr>
              <w:jc w:val="center"/>
              <w:rPr>
                <w:rFonts w:ascii="Montserrat Light" w:hAnsi="Montserrat Light"/>
                <w:b/>
                <w:iCs/>
                <w:sz w:val="16"/>
                <w:lang w:val="es-ES"/>
              </w:rPr>
            </w:pPr>
            <w:r w:rsidRPr="00224599">
              <w:rPr>
                <w:rFonts w:ascii="Montserrat Light" w:hAnsi="Montserrat Light"/>
                <w:b/>
                <w:iCs/>
                <w:sz w:val="16"/>
                <w:lang w:val="es-ES"/>
              </w:rPr>
              <w:t>% Pena</w:t>
            </w:r>
          </w:p>
        </w:tc>
      </w:tr>
      <w:tr w:rsidR="006821FE" w:rsidRPr="00224599" w14:paraId="63DD3C12" w14:textId="77777777" w:rsidTr="003A057F">
        <w:tc>
          <w:tcPr>
            <w:tcW w:w="2942" w:type="dxa"/>
          </w:tcPr>
          <w:p w14:paraId="660CC537" w14:textId="77777777" w:rsidR="006821FE" w:rsidRPr="00224599" w:rsidRDefault="006821FE" w:rsidP="003A057F">
            <w:pPr>
              <w:jc w:val="both"/>
              <w:rPr>
                <w:rFonts w:ascii="Montserrat Light" w:hAnsi="Montserrat Light"/>
                <w:iCs/>
                <w:sz w:val="16"/>
              </w:rPr>
            </w:pPr>
            <w:r w:rsidRPr="00224599">
              <w:rPr>
                <w:rFonts w:ascii="Montserrat Light" w:hAnsi="Montserrat Light"/>
                <w:iCs/>
                <w:sz w:val="16"/>
              </w:rPr>
              <w:t>Incumplimiento en la entrega, instalación</w:t>
            </w:r>
            <w:r>
              <w:rPr>
                <w:rFonts w:ascii="Montserrat Light" w:hAnsi="Montserrat Light"/>
                <w:iCs/>
                <w:sz w:val="16"/>
              </w:rPr>
              <w:t xml:space="preserve"> y</w:t>
            </w:r>
            <w:r w:rsidRPr="00224599">
              <w:rPr>
                <w:rFonts w:ascii="Montserrat Light" w:hAnsi="Montserrat Light"/>
                <w:iCs/>
                <w:sz w:val="16"/>
              </w:rPr>
              <w:t xml:space="preserve"> puesta en marcha de los equipos médicos.</w:t>
            </w:r>
          </w:p>
        </w:tc>
        <w:tc>
          <w:tcPr>
            <w:tcW w:w="2943" w:type="dxa"/>
          </w:tcPr>
          <w:p w14:paraId="12F6CD9D" w14:textId="77777777" w:rsidR="006821FE" w:rsidRPr="00224599" w:rsidRDefault="006821FE" w:rsidP="003A057F">
            <w:pPr>
              <w:jc w:val="both"/>
              <w:rPr>
                <w:rFonts w:ascii="Montserrat Light" w:hAnsi="Montserrat Light"/>
                <w:iCs/>
                <w:sz w:val="16"/>
                <w:lang w:val="es-ES"/>
              </w:rPr>
            </w:pPr>
            <w:r w:rsidRPr="00224599">
              <w:rPr>
                <w:rFonts w:ascii="Montserrat Light" w:hAnsi="Montserrat Light"/>
                <w:iCs/>
                <w:sz w:val="16"/>
              </w:rPr>
              <w:t>Cuando exceda los 5 (cinco) días naturales a partir del fallo.</w:t>
            </w:r>
          </w:p>
        </w:tc>
        <w:tc>
          <w:tcPr>
            <w:tcW w:w="2943" w:type="dxa"/>
          </w:tcPr>
          <w:p w14:paraId="213AB277" w14:textId="77777777" w:rsidR="006821FE" w:rsidRPr="00224599" w:rsidRDefault="006821FE" w:rsidP="003A057F">
            <w:pPr>
              <w:jc w:val="both"/>
              <w:rPr>
                <w:rFonts w:ascii="Montserrat Light" w:hAnsi="Montserrat Light"/>
                <w:iCs/>
                <w:sz w:val="16"/>
                <w:lang w:val="es-ES"/>
              </w:rPr>
            </w:pPr>
            <w:r w:rsidRPr="00224599">
              <w:rPr>
                <w:rFonts w:ascii="Montserrat Light" w:hAnsi="Montserrat Light"/>
                <w:iCs/>
                <w:sz w:val="16"/>
              </w:rPr>
              <w:t xml:space="preserve">10 (diez) % diario sobre el valor de </w:t>
            </w:r>
            <w:r>
              <w:rPr>
                <w:rFonts w:ascii="Montserrat Light" w:hAnsi="Montserrat Light"/>
                <w:iCs/>
                <w:sz w:val="16"/>
              </w:rPr>
              <w:t xml:space="preserve">los bienes de consumo empleados </w:t>
            </w:r>
            <w:r>
              <w:rPr>
                <w:rFonts w:ascii="Montserrat Light" w:hAnsi="Montserrat Light"/>
                <w:iCs/>
                <w:sz w:val="16"/>
              </w:rPr>
              <w:lastRenderedPageBreak/>
              <w:t xml:space="preserve">para </w:t>
            </w:r>
            <w:r w:rsidRPr="00224599">
              <w:rPr>
                <w:rFonts w:ascii="Montserrat Light" w:hAnsi="Montserrat Light"/>
                <w:iCs/>
                <w:sz w:val="16"/>
              </w:rPr>
              <w:t>las Terapias solicitadas cada día y no realizad</w:t>
            </w:r>
            <w:r>
              <w:rPr>
                <w:rFonts w:ascii="Montserrat Light" w:hAnsi="Montserrat Light"/>
                <w:iCs/>
                <w:sz w:val="16"/>
              </w:rPr>
              <w:t>a</w:t>
            </w:r>
            <w:r w:rsidRPr="00224599">
              <w:rPr>
                <w:rFonts w:ascii="Montserrat Light" w:hAnsi="Montserrat Light"/>
                <w:iCs/>
                <w:sz w:val="16"/>
              </w:rPr>
              <w:t>s.</w:t>
            </w:r>
          </w:p>
        </w:tc>
      </w:tr>
      <w:tr w:rsidR="006821FE" w:rsidRPr="00224599" w14:paraId="0CFAB098" w14:textId="77777777" w:rsidTr="003A057F">
        <w:tc>
          <w:tcPr>
            <w:tcW w:w="2942" w:type="dxa"/>
          </w:tcPr>
          <w:p w14:paraId="39566B43" w14:textId="77777777" w:rsidR="006821FE" w:rsidRPr="00224599" w:rsidRDefault="006821FE" w:rsidP="003A057F">
            <w:pPr>
              <w:jc w:val="both"/>
              <w:rPr>
                <w:rFonts w:ascii="Montserrat Light" w:hAnsi="Montserrat Light"/>
                <w:iCs/>
                <w:sz w:val="16"/>
                <w:szCs w:val="16"/>
                <w:lang w:val="es-ES"/>
              </w:rPr>
            </w:pPr>
            <w:r w:rsidRPr="00224599">
              <w:rPr>
                <w:rFonts w:ascii="Montserrat Light" w:hAnsi="Montserrat Light" w:cs="Calibri"/>
                <w:sz w:val="16"/>
                <w:szCs w:val="16"/>
                <w:shd w:val="clear" w:color="auto" w:fill="FFFFFF"/>
              </w:rPr>
              <w:lastRenderedPageBreak/>
              <w:t>Incumplimiento de la primera dotación de bienes de consumo</w:t>
            </w:r>
            <w:r>
              <w:rPr>
                <w:rFonts w:ascii="Montserrat Light" w:hAnsi="Montserrat Light" w:cs="Calibri"/>
                <w:sz w:val="16"/>
                <w:szCs w:val="16"/>
                <w:shd w:val="clear" w:color="auto" w:fill="FFFFFF"/>
              </w:rPr>
              <w:t xml:space="preserve"> y consumibles.</w:t>
            </w:r>
          </w:p>
        </w:tc>
        <w:tc>
          <w:tcPr>
            <w:tcW w:w="2943" w:type="dxa"/>
          </w:tcPr>
          <w:p w14:paraId="435DB252" w14:textId="77777777" w:rsidR="006821FE" w:rsidRPr="00224599" w:rsidRDefault="006821FE" w:rsidP="003A057F">
            <w:pPr>
              <w:jc w:val="both"/>
              <w:rPr>
                <w:rFonts w:ascii="Montserrat Light" w:hAnsi="Montserrat Light"/>
                <w:iCs/>
                <w:sz w:val="16"/>
                <w:szCs w:val="16"/>
                <w:lang w:val="es-ES"/>
              </w:rPr>
            </w:pPr>
            <w:r w:rsidRPr="00224599">
              <w:rPr>
                <w:rFonts w:ascii="Montserrat Light" w:hAnsi="Montserrat Light" w:cs="Calibri"/>
                <w:sz w:val="16"/>
                <w:szCs w:val="16"/>
              </w:rPr>
              <w:t>Cuando exceda los 5 (cinco) días naturales a partir del fallo.</w:t>
            </w:r>
          </w:p>
        </w:tc>
        <w:tc>
          <w:tcPr>
            <w:tcW w:w="2943" w:type="dxa"/>
          </w:tcPr>
          <w:p w14:paraId="7C8ECA7A" w14:textId="77777777" w:rsidR="006821FE" w:rsidRPr="00224599" w:rsidRDefault="006821FE" w:rsidP="003A057F">
            <w:pPr>
              <w:jc w:val="both"/>
              <w:rPr>
                <w:rFonts w:ascii="Montserrat Light" w:hAnsi="Montserrat Light"/>
                <w:iCs/>
                <w:sz w:val="16"/>
                <w:szCs w:val="16"/>
                <w:lang w:val="es-ES"/>
              </w:rPr>
            </w:pPr>
            <w:r w:rsidRPr="00224599">
              <w:rPr>
                <w:rFonts w:ascii="Montserrat Light" w:hAnsi="Montserrat Light" w:cs="Calibri"/>
                <w:sz w:val="16"/>
                <w:szCs w:val="16"/>
              </w:rPr>
              <w:t>10 (diez) % diario sobre el valor de</w:t>
            </w:r>
            <w:r>
              <w:rPr>
                <w:rFonts w:ascii="Montserrat Light" w:hAnsi="Montserrat Light" w:cs="Calibri"/>
                <w:sz w:val="16"/>
                <w:szCs w:val="16"/>
              </w:rPr>
              <w:t xml:space="preserve"> los bienes de consumo para</w:t>
            </w:r>
            <w:r w:rsidRPr="00224599">
              <w:rPr>
                <w:rFonts w:ascii="Montserrat Light" w:hAnsi="Montserrat Light" w:cs="Calibri"/>
                <w:sz w:val="16"/>
                <w:szCs w:val="16"/>
              </w:rPr>
              <w:t xml:space="preserve"> las Terapias solicitadas cada día y no realizad</w:t>
            </w:r>
            <w:r>
              <w:rPr>
                <w:rFonts w:ascii="Montserrat Light" w:hAnsi="Montserrat Light" w:cs="Calibri"/>
                <w:sz w:val="16"/>
                <w:szCs w:val="16"/>
              </w:rPr>
              <w:t>a</w:t>
            </w:r>
            <w:r w:rsidRPr="00224599">
              <w:rPr>
                <w:rFonts w:ascii="Montserrat Light" w:hAnsi="Montserrat Light" w:cs="Calibri"/>
                <w:sz w:val="16"/>
                <w:szCs w:val="16"/>
              </w:rPr>
              <w:t>s.</w:t>
            </w:r>
          </w:p>
        </w:tc>
      </w:tr>
      <w:tr w:rsidR="006821FE" w:rsidRPr="00224599" w14:paraId="4C15667B" w14:textId="77777777" w:rsidTr="003A057F">
        <w:tc>
          <w:tcPr>
            <w:tcW w:w="2942" w:type="dxa"/>
          </w:tcPr>
          <w:p w14:paraId="08557DE1" w14:textId="77777777" w:rsidR="006821FE" w:rsidRPr="0097065C" w:rsidRDefault="006821FE" w:rsidP="003A057F">
            <w:pPr>
              <w:jc w:val="both"/>
              <w:rPr>
                <w:rFonts w:ascii="Montserrat Light" w:hAnsi="Montserrat Light" w:cs="Calibri"/>
                <w:sz w:val="16"/>
                <w:szCs w:val="16"/>
                <w:shd w:val="clear" w:color="auto" w:fill="FFFFFF"/>
              </w:rPr>
            </w:pPr>
            <w:r w:rsidRPr="000B6A32">
              <w:rPr>
                <w:rFonts w:ascii="Montserrat Light" w:hAnsi="Montserrat Light" w:cs="Calibri"/>
                <w:sz w:val="16"/>
                <w:szCs w:val="16"/>
                <w:shd w:val="clear" w:color="auto" w:fill="FFFFFF"/>
                <w:lang w:val="es-ES"/>
              </w:rPr>
              <w:t>Cuando no se lleve a cabo el Reporte Mensual de la Productividad</w:t>
            </w:r>
            <w:r w:rsidRPr="000B6A32">
              <w:rPr>
                <w:rFonts w:ascii="Montserrat Light" w:hAnsi="Montserrat Light" w:cs="Calibri"/>
                <w:sz w:val="16"/>
                <w:szCs w:val="16"/>
                <w:shd w:val="clear" w:color="auto" w:fill="FFFFFF"/>
              </w:rPr>
              <w:t>,</w:t>
            </w:r>
            <w:r>
              <w:rPr>
                <w:rFonts w:ascii="Montserrat Light" w:hAnsi="Montserrat Light" w:cs="Calibri"/>
                <w:sz w:val="16"/>
                <w:szCs w:val="16"/>
                <w:shd w:val="clear" w:color="auto" w:fill="FFFFFF"/>
              </w:rPr>
              <w:t xml:space="preserve"> con</w:t>
            </w:r>
            <w:r w:rsidRPr="000B6A32">
              <w:rPr>
                <w:rFonts w:ascii="Montserrat Light" w:hAnsi="Montserrat Light" w:cs="Calibri"/>
                <w:sz w:val="16"/>
                <w:szCs w:val="16"/>
                <w:shd w:val="clear" w:color="auto" w:fill="FFFFFF"/>
              </w:rPr>
              <w:t xml:space="preserve"> los </w:t>
            </w:r>
            <w:r>
              <w:rPr>
                <w:rFonts w:ascii="Montserrat Light" w:hAnsi="Montserrat Light" w:cs="Calibri"/>
                <w:sz w:val="16"/>
                <w:szCs w:val="16"/>
                <w:shd w:val="clear" w:color="auto" w:fill="FFFFFF"/>
              </w:rPr>
              <w:t>registros de las terapias realizadas, equipos y</w:t>
            </w:r>
            <w:r w:rsidRPr="000B6A32">
              <w:rPr>
                <w:rFonts w:ascii="Montserrat Light" w:hAnsi="Montserrat Light" w:cs="Calibri"/>
                <w:sz w:val="16"/>
                <w:szCs w:val="16"/>
                <w:shd w:val="clear" w:color="auto" w:fill="FFFFFF"/>
              </w:rPr>
              <w:t xml:space="preserve"> bienes de consumo</w:t>
            </w:r>
            <w:r>
              <w:rPr>
                <w:rFonts w:ascii="Montserrat Light" w:hAnsi="Montserrat Light" w:cs="Calibri"/>
                <w:sz w:val="16"/>
                <w:szCs w:val="16"/>
                <w:shd w:val="clear" w:color="auto" w:fill="FFFFFF"/>
              </w:rPr>
              <w:t xml:space="preserve"> utilizados, dentro de</w:t>
            </w:r>
            <w:r w:rsidRPr="0097065C">
              <w:rPr>
                <w:rFonts w:ascii="Montserrat Light" w:hAnsi="Montserrat Light" w:cs="Calibri"/>
                <w:sz w:val="16"/>
                <w:szCs w:val="16"/>
                <w:shd w:val="clear" w:color="auto" w:fill="FFFFFF"/>
              </w:rPr>
              <w:t xml:space="preserve"> los prim</w:t>
            </w:r>
            <w:r>
              <w:rPr>
                <w:rFonts w:ascii="Montserrat Light" w:hAnsi="Montserrat Light" w:cs="Calibri"/>
                <w:sz w:val="16"/>
                <w:szCs w:val="16"/>
                <w:shd w:val="clear" w:color="auto" w:fill="FFFFFF"/>
              </w:rPr>
              <w:t>eros</w:t>
            </w:r>
            <w:r w:rsidRPr="0097065C">
              <w:rPr>
                <w:rFonts w:ascii="Montserrat Light" w:hAnsi="Montserrat Light" w:cs="Calibri"/>
                <w:sz w:val="16"/>
                <w:szCs w:val="16"/>
                <w:shd w:val="clear" w:color="auto" w:fill="FFFFFF"/>
              </w:rPr>
              <w:t xml:space="preserve"> 5 (cinco) días</w:t>
            </w:r>
            <w:r>
              <w:rPr>
                <w:rFonts w:ascii="Montserrat Light" w:hAnsi="Montserrat Light" w:cs="Calibri"/>
                <w:sz w:val="16"/>
                <w:szCs w:val="16"/>
                <w:shd w:val="clear" w:color="auto" w:fill="FFFFFF"/>
              </w:rPr>
              <w:t xml:space="preserve"> hábiles</w:t>
            </w:r>
            <w:r w:rsidRPr="0097065C">
              <w:rPr>
                <w:rFonts w:ascii="Montserrat Light" w:hAnsi="Montserrat Light" w:cs="Calibri"/>
                <w:sz w:val="16"/>
                <w:szCs w:val="16"/>
                <w:shd w:val="clear" w:color="auto" w:fill="FFFFFF"/>
              </w:rPr>
              <w:t xml:space="preserve"> </w:t>
            </w:r>
            <w:r w:rsidRPr="002F6F16">
              <w:rPr>
                <w:rFonts w:ascii="Montserrat Light" w:hAnsi="Montserrat Light" w:cs="Calibri"/>
                <w:sz w:val="16"/>
                <w:szCs w:val="16"/>
                <w:shd w:val="clear" w:color="auto" w:fill="FFFFFF"/>
              </w:rPr>
              <w:t>al comienzo de cada mes</w:t>
            </w:r>
            <w:r>
              <w:rPr>
                <w:rFonts w:ascii="Montserrat Light" w:hAnsi="Montserrat Light" w:cs="Calibri"/>
                <w:sz w:val="16"/>
                <w:szCs w:val="16"/>
                <w:shd w:val="clear" w:color="auto" w:fill="FFFFFF"/>
              </w:rPr>
              <w:t>.</w:t>
            </w:r>
          </w:p>
          <w:p w14:paraId="52CADF3A" w14:textId="77777777" w:rsidR="006821FE" w:rsidRPr="00224599" w:rsidRDefault="006821FE" w:rsidP="003A057F">
            <w:pPr>
              <w:jc w:val="both"/>
              <w:rPr>
                <w:rFonts w:ascii="Montserrat Light" w:hAnsi="Montserrat Light" w:cs="Calibri"/>
                <w:sz w:val="16"/>
                <w:szCs w:val="16"/>
                <w:shd w:val="clear" w:color="auto" w:fill="FFFFFF"/>
              </w:rPr>
            </w:pPr>
          </w:p>
        </w:tc>
        <w:tc>
          <w:tcPr>
            <w:tcW w:w="2943" w:type="dxa"/>
          </w:tcPr>
          <w:p w14:paraId="4BE2A0A4" w14:textId="77777777" w:rsidR="006821FE" w:rsidRPr="00224599" w:rsidRDefault="006821FE" w:rsidP="003A057F">
            <w:pPr>
              <w:jc w:val="both"/>
              <w:rPr>
                <w:rFonts w:ascii="Montserrat Light" w:hAnsi="Montserrat Light" w:cs="Calibri"/>
                <w:sz w:val="16"/>
                <w:szCs w:val="16"/>
              </w:rPr>
            </w:pPr>
            <w:r>
              <w:rPr>
                <w:rFonts w:ascii="Montserrat Light" w:hAnsi="Montserrat Light" w:cs="Calibri"/>
                <w:sz w:val="16"/>
                <w:szCs w:val="16"/>
              </w:rPr>
              <w:t>Cuando exceda los 5 (cinco) días hábiles</w:t>
            </w:r>
            <w:r w:rsidRPr="002F6F16">
              <w:rPr>
                <w:rFonts w:ascii="Montserrat Light" w:hAnsi="Montserrat Light" w:cs="Calibri"/>
                <w:sz w:val="16"/>
                <w:szCs w:val="16"/>
              </w:rPr>
              <w:t xml:space="preserve"> al c</w:t>
            </w:r>
            <w:r>
              <w:rPr>
                <w:rFonts w:ascii="Montserrat Light" w:hAnsi="Montserrat Light" w:cs="Calibri"/>
                <w:sz w:val="16"/>
                <w:szCs w:val="16"/>
              </w:rPr>
              <w:t>omienzo d</w:t>
            </w:r>
            <w:r w:rsidRPr="002F6F16">
              <w:rPr>
                <w:rFonts w:ascii="Montserrat Light" w:hAnsi="Montserrat Light" w:cs="Calibri"/>
                <w:sz w:val="16"/>
                <w:szCs w:val="16"/>
              </w:rPr>
              <w:t>el primer mes del servicio.</w:t>
            </w:r>
          </w:p>
        </w:tc>
        <w:tc>
          <w:tcPr>
            <w:tcW w:w="2943" w:type="dxa"/>
          </w:tcPr>
          <w:p w14:paraId="503994FC" w14:textId="77777777" w:rsidR="006821FE" w:rsidRPr="00224599" w:rsidRDefault="006821FE" w:rsidP="003A057F">
            <w:pPr>
              <w:jc w:val="both"/>
              <w:rPr>
                <w:rFonts w:ascii="Montserrat Light" w:hAnsi="Montserrat Light" w:cs="Calibri"/>
                <w:sz w:val="16"/>
                <w:szCs w:val="16"/>
              </w:rPr>
            </w:pPr>
            <w:r w:rsidRPr="002F6F16">
              <w:rPr>
                <w:rFonts w:ascii="Montserrat Light" w:hAnsi="Montserrat Light" w:cs="Calibri"/>
                <w:sz w:val="16"/>
                <w:szCs w:val="16"/>
              </w:rPr>
              <w:t>El 1(uno) % por cada día del valor de la factura mensual hasta llegar al 5(cinco) % del valor de la factura</w:t>
            </w:r>
            <w:r>
              <w:rPr>
                <w:rFonts w:ascii="Montserrat Light" w:hAnsi="Montserrat Light" w:cs="Calibri"/>
                <w:sz w:val="16"/>
                <w:szCs w:val="16"/>
              </w:rPr>
              <w:t>.</w:t>
            </w:r>
          </w:p>
        </w:tc>
      </w:tr>
    </w:tbl>
    <w:p w14:paraId="6C095BD7" w14:textId="77777777" w:rsidR="006821FE" w:rsidRPr="00224599" w:rsidRDefault="006821FE" w:rsidP="006821FE">
      <w:pPr>
        <w:jc w:val="both"/>
        <w:rPr>
          <w:rFonts w:ascii="Montserrat Light" w:hAnsi="Montserrat Light"/>
          <w:iCs/>
          <w:sz w:val="16"/>
          <w:szCs w:val="20"/>
          <w:lang w:val="es-ES"/>
        </w:rPr>
      </w:pPr>
    </w:p>
    <w:p w14:paraId="3E153B2B" w14:textId="77777777" w:rsidR="006821FE" w:rsidRPr="00224599" w:rsidRDefault="006821FE" w:rsidP="006821FE">
      <w:pPr>
        <w:rPr>
          <w:rFonts w:ascii="Montserrat Light" w:hAnsi="Montserrat Light"/>
          <w:sz w:val="18"/>
          <w:szCs w:val="18"/>
        </w:rPr>
      </w:pPr>
      <w:r w:rsidRPr="00224599">
        <w:rPr>
          <w:rFonts w:ascii="Montserrat Light" w:hAnsi="Montserrat Light"/>
          <w:sz w:val="18"/>
          <w:szCs w:val="18"/>
        </w:rPr>
        <w:t>D</w:t>
      </w:r>
      <w:r>
        <w:rPr>
          <w:rFonts w:ascii="Montserrat Light" w:hAnsi="Montserrat Light"/>
          <w:sz w:val="18"/>
          <w:szCs w:val="18"/>
        </w:rPr>
        <w:t xml:space="preserve">eductivas </w:t>
      </w:r>
      <w:r w:rsidRPr="00224599">
        <w:rPr>
          <w:rFonts w:ascii="Montserrat Light" w:hAnsi="Montserrat Light"/>
          <w:sz w:val="18"/>
          <w:szCs w:val="18"/>
        </w:rPr>
        <w:t xml:space="preserve"> </w:t>
      </w:r>
    </w:p>
    <w:p w14:paraId="4F8BC865" w14:textId="77777777" w:rsidR="006821FE" w:rsidRPr="00224599" w:rsidRDefault="006821FE" w:rsidP="006821FE">
      <w:pPr>
        <w:jc w:val="both"/>
        <w:rPr>
          <w:rFonts w:ascii="Montserrat Light" w:hAnsi="Montserrat Light"/>
          <w:iCs/>
          <w:sz w:val="16"/>
          <w:szCs w:val="20"/>
        </w:rPr>
      </w:pPr>
      <w:r w:rsidRPr="00224599">
        <w:rPr>
          <w:rFonts w:ascii="Montserrat Light" w:hAnsi="Montserrat Light"/>
          <w:iCs/>
          <w:sz w:val="16"/>
          <w:szCs w:val="20"/>
        </w:rPr>
        <w:t>De conformidad en lo dispuesto en el Artículo 53 Bis de la Ley de Adquisiciones Arrendamientos y Servicios del Sector Público, y 97 de su Reglamento, se realizarán deducciones al pago del servicio por el incumplimiento parcial y/o deficiente de los servicios, los cuales serán descontadas mensualmente, de acuerdo con lo siguiente:</w:t>
      </w:r>
    </w:p>
    <w:tbl>
      <w:tblPr>
        <w:tblStyle w:val="Tablaconcuadrcula"/>
        <w:tblW w:w="0" w:type="auto"/>
        <w:tblLook w:val="04A0" w:firstRow="1" w:lastRow="0" w:firstColumn="1" w:lastColumn="0" w:noHBand="0" w:noVBand="1"/>
      </w:tblPr>
      <w:tblGrid>
        <w:gridCol w:w="3539"/>
        <w:gridCol w:w="2693"/>
        <w:gridCol w:w="2552"/>
      </w:tblGrid>
      <w:tr w:rsidR="006821FE" w:rsidRPr="00224599" w14:paraId="34097DD1" w14:textId="77777777" w:rsidTr="003A057F">
        <w:tc>
          <w:tcPr>
            <w:tcW w:w="3539" w:type="dxa"/>
            <w:shd w:val="clear" w:color="auto" w:fill="BFBFBF" w:themeFill="background1" w:themeFillShade="BF"/>
            <w:vAlign w:val="center"/>
          </w:tcPr>
          <w:p w14:paraId="4093BA7C" w14:textId="77777777" w:rsidR="006821FE" w:rsidRPr="00224599" w:rsidRDefault="006821FE" w:rsidP="003A057F">
            <w:pPr>
              <w:jc w:val="center"/>
              <w:rPr>
                <w:rFonts w:ascii="Montserrat Light" w:hAnsi="Montserrat Light"/>
                <w:iCs/>
                <w:sz w:val="16"/>
              </w:rPr>
            </w:pPr>
            <w:r w:rsidRPr="00224599">
              <w:rPr>
                <w:rFonts w:ascii="Montserrat Light" w:eastAsia="Calibri" w:hAnsi="Montserrat Light" w:cs="Calibri"/>
                <w:b/>
                <w:bCs/>
                <w:sz w:val="16"/>
                <w:szCs w:val="16"/>
              </w:rPr>
              <w:t>Concepto</w:t>
            </w:r>
          </w:p>
        </w:tc>
        <w:tc>
          <w:tcPr>
            <w:tcW w:w="2693" w:type="dxa"/>
            <w:shd w:val="clear" w:color="auto" w:fill="BFBFBF" w:themeFill="background1" w:themeFillShade="BF"/>
            <w:vAlign w:val="center"/>
          </w:tcPr>
          <w:p w14:paraId="7E66012F" w14:textId="77777777" w:rsidR="006821FE" w:rsidRPr="00224599" w:rsidRDefault="006821FE" w:rsidP="003A057F">
            <w:pPr>
              <w:jc w:val="center"/>
              <w:rPr>
                <w:rFonts w:ascii="Montserrat Light" w:hAnsi="Montserrat Light"/>
                <w:b/>
                <w:iCs/>
                <w:sz w:val="16"/>
              </w:rPr>
            </w:pPr>
            <w:r w:rsidRPr="00224599">
              <w:rPr>
                <w:rFonts w:ascii="Montserrat Light" w:hAnsi="Montserrat Light"/>
                <w:b/>
                <w:iCs/>
                <w:sz w:val="16"/>
              </w:rPr>
              <w:t>Días de atraso</w:t>
            </w:r>
          </w:p>
        </w:tc>
        <w:tc>
          <w:tcPr>
            <w:tcW w:w="2552" w:type="dxa"/>
            <w:shd w:val="clear" w:color="auto" w:fill="BFBFBF" w:themeFill="background1" w:themeFillShade="BF"/>
            <w:vAlign w:val="center"/>
          </w:tcPr>
          <w:p w14:paraId="2A48559F" w14:textId="77777777" w:rsidR="006821FE" w:rsidRPr="00224599" w:rsidRDefault="006821FE" w:rsidP="003A057F">
            <w:pPr>
              <w:jc w:val="center"/>
              <w:rPr>
                <w:rFonts w:ascii="Montserrat Light" w:hAnsi="Montserrat Light"/>
                <w:iCs/>
                <w:sz w:val="16"/>
              </w:rPr>
            </w:pPr>
            <w:r w:rsidRPr="00224599">
              <w:rPr>
                <w:rFonts w:ascii="Montserrat Light" w:eastAsia="Calibri" w:hAnsi="Montserrat Light" w:cs="Calibri"/>
                <w:b/>
                <w:bCs/>
                <w:sz w:val="16"/>
                <w:szCs w:val="16"/>
              </w:rPr>
              <w:t>Deducción</w:t>
            </w:r>
          </w:p>
        </w:tc>
      </w:tr>
      <w:tr w:rsidR="006821FE" w:rsidRPr="00224599" w14:paraId="23C542E4" w14:textId="77777777" w:rsidTr="003A057F">
        <w:tc>
          <w:tcPr>
            <w:tcW w:w="3539" w:type="dxa"/>
          </w:tcPr>
          <w:p w14:paraId="6B2C9895" w14:textId="77777777" w:rsidR="006821FE" w:rsidRPr="00224599" w:rsidRDefault="006821FE" w:rsidP="003A057F">
            <w:pPr>
              <w:jc w:val="both"/>
              <w:rPr>
                <w:rFonts w:ascii="Montserrat Light" w:eastAsia="Calibri" w:hAnsi="Montserrat Light" w:cs="Calibri"/>
                <w:bCs/>
                <w:sz w:val="16"/>
                <w:szCs w:val="16"/>
              </w:rPr>
            </w:pPr>
            <w:r w:rsidRPr="00224599">
              <w:rPr>
                <w:rFonts w:ascii="Montserrat Light" w:hAnsi="Montserrat Light" w:cs="Calibri"/>
                <w:sz w:val="16"/>
                <w:szCs w:val="16"/>
              </w:rPr>
              <w:t xml:space="preserve">Cuando no se lleve a cabo el mantenimiento preventivo </w:t>
            </w:r>
            <w:r w:rsidRPr="00224599">
              <w:rPr>
                <w:rFonts w:ascii="Montserrat Light" w:eastAsia="Calibri" w:hAnsi="Montserrat Light" w:cs="Calibri"/>
                <w:bCs/>
                <w:sz w:val="16"/>
                <w:szCs w:val="16"/>
              </w:rPr>
              <w:t>de los equipos médicos de acuerdo al programa de mantenimiento preventivo.</w:t>
            </w:r>
          </w:p>
          <w:p w14:paraId="28E68E48" w14:textId="77777777" w:rsidR="006821FE" w:rsidRPr="00224599" w:rsidRDefault="006821FE" w:rsidP="003A057F">
            <w:pPr>
              <w:jc w:val="both"/>
              <w:rPr>
                <w:rFonts w:ascii="Montserrat Light" w:hAnsi="Montserrat Light"/>
                <w:iCs/>
                <w:sz w:val="16"/>
              </w:rPr>
            </w:pPr>
            <w:r w:rsidRPr="00224599">
              <w:rPr>
                <w:rFonts w:ascii="Montserrat Light" w:hAnsi="Montserrat Light"/>
                <w:iCs/>
                <w:sz w:val="16"/>
              </w:rPr>
              <w:t xml:space="preserve">En los periodos contenidos en el Programa de Mantenimiento Preventivo de los Equipos Médicos presentado por el proveedor. </w:t>
            </w:r>
          </w:p>
          <w:p w14:paraId="2FED2744" w14:textId="77777777" w:rsidR="006821FE" w:rsidRPr="00224599" w:rsidRDefault="006821FE" w:rsidP="003A057F">
            <w:pPr>
              <w:jc w:val="both"/>
              <w:rPr>
                <w:rFonts w:ascii="Montserrat Light" w:hAnsi="Montserrat Light"/>
                <w:iCs/>
                <w:sz w:val="16"/>
              </w:rPr>
            </w:pPr>
          </w:p>
        </w:tc>
        <w:tc>
          <w:tcPr>
            <w:tcW w:w="2693" w:type="dxa"/>
          </w:tcPr>
          <w:p w14:paraId="38081DA4" w14:textId="77777777" w:rsidR="006821FE" w:rsidRPr="00224599" w:rsidRDefault="006821FE" w:rsidP="003A057F">
            <w:pPr>
              <w:jc w:val="both"/>
              <w:rPr>
                <w:rFonts w:ascii="Montserrat Light" w:hAnsi="Montserrat Light"/>
                <w:iCs/>
                <w:sz w:val="16"/>
              </w:rPr>
            </w:pPr>
            <w:r w:rsidRPr="00224599">
              <w:rPr>
                <w:rFonts w:ascii="Montserrat Light" w:hAnsi="Montserrat Light" w:cs="Calibri"/>
                <w:sz w:val="16"/>
                <w:szCs w:val="16"/>
              </w:rPr>
              <w:t>Por cada día natural que exceda el no llevar a cabo mantenimiento preventivo del servicio.</w:t>
            </w:r>
          </w:p>
        </w:tc>
        <w:tc>
          <w:tcPr>
            <w:tcW w:w="2552" w:type="dxa"/>
          </w:tcPr>
          <w:p w14:paraId="2A65F06D" w14:textId="249132FC" w:rsidR="006821FE" w:rsidRPr="00224599" w:rsidRDefault="006821FE" w:rsidP="003A057F">
            <w:pPr>
              <w:jc w:val="both"/>
              <w:rPr>
                <w:rFonts w:ascii="Montserrat Light" w:hAnsi="Montserrat Light"/>
                <w:iCs/>
                <w:sz w:val="16"/>
              </w:rPr>
            </w:pPr>
            <w:r w:rsidRPr="00224599">
              <w:rPr>
                <w:rFonts w:ascii="Montserrat Light" w:hAnsi="Montserrat Light" w:cs="Calibri"/>
                <w:sz w:val="16"/>
                <w:szCs w:val="16"/>
              </w:rPr>
              <w:t xml:space="preserve">5(cinco) % diario sobre el valor del promedio del precio unitario de los </w:t>
            </w:r>
            <w:r>
              <w:rPr>
                <w:rFonts w:ascii="Montserrat Light" w:hAnsi="Montserrat Light" w:cs="Calibri"/>
                <w:sz w:val="16"/>
                <w:szCs w:val="16"/>
              </w:rPr>
              <w:t xml:space="preserve">bienes de consumo necesarios para realizar las terapias en dicho </w:t>
            </w:r>
            <w:r w:rsidR="00534B21">
              <w:rPr>
                <w:rFonts w:ascii="Montserrat Light" w:hAnsi="Montserrat Light" w:cs="Calibri"/>
                <w:sz w:val="16"/>
                <w:szCs w:val="16"/>
              </w:rPr>
              <w:t>periodo.</w:t>
            </w:r>
            <w:r w:rsidRPr="00224599">
              <w:rPr>
                <w:rFonts w:ascii="Montserrat Light" w:hAnsi="Montserrat Light" w:cs="Calibri"/>
                <w:sz w:val="16"/>
                <w:szCs w:val="16"/>
              </w:rPr>
              <w:t xml:space="preserve">  </w:t>
            </w:r>
          </w:p>
        </w:tc>
      </w:tr>
      <w:tr w:rsidR="006821FE" w:rsidRPr="00224599" w14:paraId="067CC18D" w14:textId="77777777" w:rsidTr="003A057F">
        <w:tc>
          <w:tcPr>
            <w:tcW w:w="3539" w:type="dxa"/>
          </w:tcPr>
          <w:p w14:paraId="61A3EEA1" w14:textId="77777777" w:rsidR="006821FE" w:rsidRPr="00224599" w:rsidRDefault="006821FE" w:rsidP="003A057F">
            <w:pPr>
              <w:jc w:val="both"/>
              <w:rPr>
                <w:rFonts w:ascii="Montserrat Light" w:hAnsi="Montserrat Light"/>
                <w:iCs/>
                <w:sz w:val="16"/>
              </w:rPr>
            </w:pPr>
            <w:r w:rsidRPr="00224599">
              <w:rPr>
                <w:rFonts w:ascii="Montserrat Light" w:hAnsi="Montserrat Light"/>
                <w:iCs/>
                <w:sz w:val="16"/>
              </w:rPr>
              <w:t xml:space="preserve">Cuando no se lleve cabo el mantenimiento correctivo </w:t>
            </w:r>
            <w:r w:rsidRPr="00224599">
              <w:rPr>
                <w:rFonts w:ascii="Montserrat Light" w:hAnsi="Montserrat Light"/>
                <w:bCs/>
                <w:iCs/>
                <w:sz w:val="16"/>
                <w:lang w:val="es-ES"/>
              </w:rPr>
              <w:t>de los equipos médicos con el que se presta el servicio.</w:t>
            </w:r>
          </w:p>
        </w:tc>
        <w:tc>
          <w:tcPr>
            <w:tcW w:w="2693" w:type="dxa"/>
          </w:tcPr>
          <w:p w14:paraId="69069377" w14:textId="77777777" w:rsidR="006821FE" w:rsidRPr="00224599" w:rsidRDefault="006821FE" w:rsidP="003A057F">
            <w:pPr>
              <w:jc w:val="both"/>
              <w:rPr>
                <w:rFonts w:ascii="Montserrat Light" w:hAnsi="Montserrat Light"/>
                <w:iCs/>
                <w:sz w:val="16"/>
              </w:rPr>
            </w:pPr>
            <w:r w:rsidRPr="00224599">
              <w:rPr>
                <w:rFonts w:ascii="Montserrat Light" w:hAnsi="Montserrat Light"/>
                <w:iCs/>
                <w:sz w:val="16"/>
              </w:rPr>
              <w:t xml:space="preserve">En un </w:t>
            </w:r>
            <w:r w:rsidRPr="00224599">
              <w:rPr>
                <w:rFonts w:ascii="Montserrat Light" w:hAnsi="Montserrat Light"/>
                <w:bCs/>
                <w:iCs/>
                <w:sz w:val="16"/>
              </w:rPr>
              <w:t>plazo máximo de 3</w:t>
            </w:r>
            <w:r w:rsidRPr="00224599">
              <w:rPr>
                <w:rFonts w:ascii="Montserrat Light" w:hAnsi="Montserrat Light"/>
                <w:iCs/>
                <w:sz w:val="16"/>
                <w:lang w:val="es-ES"/>
              </w:rPr>
              <w:t xml:space="preserve"> (Tres) días, contados a partir de la notificación del reporte que el Instituto realice por escrito, vía telefónica o por correo electrónico </w:t>
            </w:r>
            <w:r w:rsidRPr="00224599">
              <w:rPr>
                <w:rFonts w:ascii="Montserrat Light" w:hAnsi="Montserrat Light"/>
                <w:bCs/>
                <w:iCs/>
                <w:sz w:val="16"/>
              </w:rPr>
              <w:t>donde se asignará un número de folio correspondiente</w:t>
            </w:r>
            <w:r w:rsidRPr="00224599">
              <w:rPr>
                <w:rFonts w:ascii="Montserrat Light" w:hAnsi="Montserrat Light"/>
                <w:iCs/>
                <w:sz w:val="16"/>
              </w:rPr>
              <w:t>.</w:t>
            </w:r>
          </w:p>
        </w:tc>
        <w:tc>
          <w:tcPr>
            <w:tcW w:w="2552" w:type="dxa"/>
          </w:tcPr>
          <w:p w14:paraId="3C543B89" w14:textId="77777777" w:rsidR="006821FE" w:rsidRPr="00224599" w:rsidRDefault="006821FE" w:rsidP="003A057F">
            <w:pPr>
              <w:jc w:val="both"/>
              <w:rPr>
                <w:rFonts w:ascii="Montserrat Light" w:hAnsi="Montserrat Light"/>
                <w:iCs/>
                <w:sz w:val="16"/>
              </w:rPr>
            </w:pPr>
            <w:r w:rsidRPr="00224599">
              <w:rPr>
                <w:rFonts w:ascii="Montserrat Light" w:hAnsi="Montserrat Light"/>
                <w:iCs/>
                <w:sz w:val="16"/>
              </w:rPr>
              <w:t>5(cinco) % diario sobre el valor de l</w:t>
            </w:r>
            <w:r>
              <w:rPr>
                <w:rFonts w:ascii="Montserrat Light" w:hAnsi="Montserrat Light"/>
                <w:iCs/>
                <w:sz w:val="16"/>
              </w:rPr>
              <w:t>os bienes de consumo necesarios para realizar las</w:t>
            </w:r>
            <w:r w:rsidRPr="00224599">
              <w:rPr>
                <w:rFonts w:ascii="Montserrat Light" w:hAnsi="Montserrat Light"/>
                <w:iCs/>
                <w:sz w:val="16"/>
              </w:rPr>
              <w:t xml:space="preserve"> </w:t>
            </w:r>
            <w:r>
              <w:rPr>
                <w:rFonts w:ascii="Montserrat Light" w:hAnsi="Montserrat Light"/>
                <w:iCs/>
                <w:sz w:val="16"/>
              </w:rPr>
              <w:t>terapias durante ese periodo</w:t>
            </w:r>
            <w:r w:rsidRPr="00224599">
              <w:rPr>
                <w:rFonts w:ascii="Montserrat Light" w:hAnsi="Montserrat Light"/>
                <w:iCs/>
                <w:sz w:val="16"/>
              </w:rPr>
              <w:t>.</w:t>
            </w:r>
          </w:p>
        </w:tc>
      </w:tr>
      <w:tr w:rsidR="006821FE" w:rsidRPr="00224599" w14:paraId="716048E3" w14:textId="77777777" w:rsidTr="003A057F">
        <w:tc>
          <w:tcPr>
            <w:tcW w:w="3539" w:type="dxa"/>
          </w:tcPr>
          <w:p w14:paraId="7B19FC56" w14:textId="77777777" w:rsidR="006821FE" w:rsidRPr="00224599" w:rsidRDefault="006821FE" w:rsidP="003A057F">
            <w:pPr>
              <w:jc w:val="both"/>
              <w:rPr>
                <w:rFonts w:ascii="Montserrat Light" w:hAnsi="Montserrat Light"/>
                <w:iCs/>
                <w:sz w:val="16"/>
              </w:rPr>
            </w:pPr>
            <w:r w:rsidRPr="00224599">
              <w:rPr>
                <w:rFonts w:ascii="Montserrat Light" w:hAnsi="Montserrat Light"/>
                <w:iCs/>
                <w:sz w:val="16"/>
              </w:rPr>
              <w:t>Cuando no se tenga la Presencia del Técnico durante la preparación de los equipos médicos, y bienes de consumo para la realización de las Terapias de Infusión.</w:t>
            </w:r>
          </w:p>
        </w:tc>
        <w:tc>
          <w:tcPr>
            <w:tcW w:w="2693" w:type="dxa"/>
          </w:tcPr>
          <w:p w14:paraId="2EF25F56" w14:textId="77777777" w:rsidR="006821FE" w:rsidRPr="00224599" w:rsidRDefault="006821FE" w:rsidP="003A057F">
            <w:pPr>
              <w:jc w:val="both"/>
              <w:rPr>
                <w:rFonts w:ascii="Montserrat Light" w:hAnsi="Montserrat Light"/>
                <w:iCs/>
                <w:sz w:val="16"/>
                <w:szCs w:val="16"/>
              </w:rPr>
            </w:pPr>
            <w:r w:rsidRPr="00224599">
              <w:rPr>
                <w:rFonts w:ascii="Montserrat Light" w:hAnsi="Montserrat Light"/>
                <w:sz w:val="16"/>
                <w:szCs w:val="16"/>
              </w:rPr>
              <w:t xml:space="preserve">Por cada 30 (treinta) minutos que </w:t>
            </w:r>
            <w:r>
              <w:rPr>
                <w:rFonts w:ascii="Montserrat Light" w:hAnsi="Montserrat Light"/>
                <w:sz w:val="16"/>
                <w:szCs w:val="16"/>
              </w:rPr>
              <w:t>exceda</w:t>
            </w:r>
            <w:r w:rsidRPr="00224599">
              <w:rPr>
                <w:rFonts w:ascii="Montserrat Light" w:hAnsi="Montserrat Light"/>
                <w:sz w:val="16"/>
                <w:szCs w:val="16"/>
              </w:rPr>
              <w:t xml:space="preserve"> de </w:t>
            </w:r>
            <w:r>
              <w:rPr>
                <w:rFonts w:ascii="Montserrat Light" w:hAnsi="Montserrat Light"/>
                <w:sz w:val="16"/>
                <w:szCs w:val="16"/>
              </w:rPr>
              <w:t xml:space="preserve">atraso </w:t>
            </w:r>
            <w:r w:rsidRPr="00224599">
              <w:rPr>
                <w:rFonts w:ascii="Montserrat Light" w:hAnsi="Montserrat Light"/>
                <w:sz w:val="16"/>
                <w:szCs w:val="16"/>
              </w:rPr>
              <w:t>servicio.</w:t>
            </w:r>
          </w:p>
        </w:tc>
        <w:tc>
          <w:tcPr>
            <w:tcW w:w="2552" w:type="dxa"/>
          </w:tcPr>
          <w:p w14:paraId="234035E5" w14:textId="77777777" w:rsidR="006821FE" w:rsidRPr="00224599" w:rsidRDefault="006821FE" w:rsidP="003A057F">
            <w:pPr>
              <w:jc w:val="both"/>
              <w:rPr>
                <w:rFonts w:ascii="Montserrat Light" w:hAnsi="Montserrat Light"/>
                <w:iCs/>
                <w:sz w:val="16"/>
                <w:szCs w:val="16"/>
              </w:rPr>
            </w:pPr>
            <w:r w:rsidRPr="00224599">
              <w:rPr>
                <w:rFonts w:ascii="Montserrat Light" w:hAnsi="Montserrat Light"/>
                <w:sz w:val="16"/>
                <w:szCs w:val="16"/>
              </w:rPr>
              <w:t>5(cinco) % del precio unitario d</w:t>
            </w:r>
            <w:r>
              <w:rPr>
                <w:rFonts w:ascii="Montserrat Light" w:hAnsi="Montserrat Light"/>
                <w:sz w:val="16"/>
                <w:szCs w:val="16"/>
              </w:rPr>
              <w:t xml:space="preserve">e los bienes de consumo solicitados para la terapia de que se trate </w:t>
            </w:r>
            <w:r w:rsidRPr="00224599">
              <w:rPr>
                <w:rFonts w:ascii="Montserrat Light" w:hAnsi="Montserrat Light"/>
                <w:sz w:val="16"/>
                <w:szCs w:val="16"/>
              </w:rPr>
              <w:t>por cada 30(treinta)</w:t>
            </w:r>
            <w:r>
              <w:rPr>
                <w:rFonts w:ascii="Montserrat Light" w:hAnsi="Montserrat Light"/>
                <w:sz w:val="16"/>
                <w:szCs w:val="16"/>
              </w:rPr>
              <w:t xml:space="preserve"> minutos de atraso.</w:t>
            </w:r>
          </w:p>
        </w:tc>
      </w:tr>
    </w:tbl>
    <w:p w14:paraId="15D91D3C" w14:textId="77777777" w:rsidR="006821FE" w:rsidRPr="00224599" w:rsidRDefault="006821FE" w:rsidP="006821FE">
      <w:pPr>
        <w:jc w:val="both"/>
        <w:rPr>
          <w:rFonts w:ascii="Montserrat Light" w:hAnsi="Montserrat Light"/>
          <w:iCs/>
          <w:sz w:val="16"/>
          <w:szCs w:val="20"/>
        </w:rPr>
      </w:pPr>
    </w:p>
    <w:p w14:paraId="5719F7B4" w14:textId="77777777" w:rsidR="003D332B" w:rsidRPr="003D332B" w:rsidRDefault="003D332B" w:rsidP="003D332B">
      <w:pPr>
        <w:pBdr>
          <w:top w:val="nil"/>
          <w:left w:val="nil"/>
          <w:bottom w:val="nil"/>
          <w:right w:val="nil"/>
          <w:between w:val="nil"/>
        </w:pBdr>
        <w:tabs>
          <w:tab w:val="left" w:pos="284"/>
          <w:tab w:val="left" w:pos="567"/>
        </w:tabs>
        <w:spacing w:after="0" w:line="276" w:lineRule="auto"/>
        <w:jc w:val="both"/>
        <w:rPr>
          <w:rFonts w:ascii="Montserrat" w:eastAsia="Montserrat" w:hAnsi="Montserrat" w:cs="Montserrat"/>
          <w:b/>
          <w:sz w:val="16"/>
          <w:szCs w:val="16"/>
          <w:lang w:eastAsia="es-MX"/>
        </w:rPr>
      </w:pPr>
    </w:p>
    <w:p w14:paraId="3949D3DA" w14:textId="77777777" w:rsidR="003D332B" w:rsidRPr="003D332B" w:rsidRDefault="003D332B" w:rsidP="003D332B">
      <w:pPr>
        <w:spacing w:after="0" w:line="240" w:lineRule="auto"/>
        <w:rPr>
          <w:rFonts w:ascii="Montserrat" w:eastAsia="Montserrat" w:hAnsi="Montserrat" w:cs="Montserrat"/>
          <w:b/>
          <w:sz w:val="24"/>
          <w:szCs w:val="24"/>
          <w:lang w:eastAsia="es-MX"/>
        </w:rPr>
      </w:pPr>
      <w:r w:rsidRPr="003D332B">
        <w:rPr>
          <w:rFonts w:ascii="Montserrat" w:eastAsia="Montserrat" w:hAnsi="Montserrat" w:cs="Montserrat"/>
          <w:b/>
          <w:sz w:val="24"/>
          <w:szCs w:val="24"/>
          <w:lang w:eastAsia="es-MX"/>
        </w:rPr>
        <w:br w:type="page"/>
      </w:r>
    </w:p>
    <w:p w14:paraId="60512C8F" w14:textId="31222767" w:rsidR="003D332B" w:rsidRDefault="003D332B" w:rsidP="003D332B">
      <w:pPr>
        <w:spacing w:after="0" w:line="240" w:lineRule="auto"/>
        <w:jc w:val="center"/>
        <w:rPr>
          <w:rFonts w:ascii="Montserrat" w:eastAsia="Montserrat" w:hAnsi="Montserrat" w:cs="Montserrat"/>
          <w:b/>
          <w:sz w:val="24"/>
          <w:szCs w:val="24"/>
          <w:lang w:eastAsia="es-MX"/>
        </w:rPr>
      </w:pPr>
      <w:r w:rsidRPr="003D332B">
        <w:rPr>
          <w:rFonts w:ascii="Montserrat" w:eastAsia="Montserrat" w:hAnsi="Montserrat" w:cs="Montserrat"/>
          <w:b/>
          <w:sz w:val="24"/>
          <w:szCs w:val="24"/>
          <w:lang w:eastAsia="es-MX"/>
        </w:rPr>
        <w:lastRenderedPageBreak/>
        <w:t xml:space="preserve">Anexo </w:t>
      </w:r>
      <w:r w:rsidR="00534B21">
        <w:rPr>
          <w:rFonts w:ascii="Montserrat" w:eastAsia="Montserrat" w:hAnsi="Montserrat" w:cs="Montserrat"/>
          <w:b/>
          <w:sz w:val="24"/>
          <w:szCs w:val="24"/>
          <w:lang w:eastAsia="es-MX"/>
        </w:rPr>
        <w:t>A</w:t>
      </w:r>
    </w:p>
    <w:p w14:paraId="7896198C" w14:textId="6725273B" w:rsidR="003D332B" w:rsidRPr="003D332B" w:rsidRDefault="003D332B" w:rsidP="003D332B">
      <w:pPr>
        <w:spacing w:after="0" w:line="240" w:lineRule="auto"/>
        <w:jc w:val="center"/>
        <w:rPr>
          <w:rFonts w:ascii="Montserrat" w:eastAsia="Montserrat" w:hAnsi="Montserrat" w:cs="Montserrat"/>
          <w:b/>
          <w:sz w:val="16"/>
          <w:szCs w:val="16"/>
          <w:lang w:eastAsia="es-MX"/>
        </w:rPr>
      </w:pPr>
      <w:r>
        <w:rPr>
          <w:rFonts w:ascii="Montserrat" w:eastAsia="Montserrat" w:hAnsi="Montserrat" w:cs="Montserrat"/>
          <w:b/>
          <w:sz w:val="24"/>
          <w:szCs w:val="24"/>
          <w:lang w:eastAsia="es-MX"/>
        </w:rPr>
        <w:t>“Bienes de Consumo”</w:t>
      </w:r>
    </w:p>
    <w:tbl>
      <w:tblPr>
        <w:tblpPr w:leftFromText="141" w:rightFromText="141" w:vertAnchor="text" w:horzAnchor="margin" w:tblpXSpec="center" w:tblpY="243"/>
        <w:tblW w:w="10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4110"/>
        <w:gridCol w:w="1090"/>
        <w:gridCol w:w="2848"/>
        <w:gridCol w:w="814"/>
        <w:gridCol w:w="818"/>
      </w:tblGrid>
      <w:tr w:rsidR="003D332B" w:rsidRPr="003D332B" w14:paraId="60A08008" w14:textId="77777777" w:rsidTr="003D332B">
        <w:trPr>
          <w:trHeight w:val="359"/>
          <w:tblHeader/>
        </w:trPr>
        <w:tc>
          <w:tcPr>
            <w:tcW w:w="421" w:type="dxa"/>
            <w:shd w:val="clear" w:color="auto" w:fill="92D050"/>
            <w:vAlign w:val="center"/>
          </w:tcPr>
          <w:p w14:paraId="4105368D" w14:textId="77777777" w:rsidR="003D332B" w:rsidRPr="003D332B" w:rsidRDefault="003D332B" w:rsidP="003D332B">
            <w:pPr>
              <w:spacing w:after="0" w:line="240" w:lineRule="auto"/>
              <w:jc w:val="center"/>
              <w:rPr>
                <w:rFonts w:ascii="Montserrat" w:eastAsia="Montserrat" w:hAnsi="Montserrat" w:cs="Montserrat"/>
                <w:b/>
                <w:color w:val="000000"/>
                <w:sz w:val="14"/>
                <w:szCs w:val="14"/>
                <w:lang w:eastAsia="es-MX"/>
              </w:rPr>
            </w:pPr>
            <w:proofErr w:type="spellStart"/>
            <w:r w:rsidRPr="003D332B">
              <w:rPr>
                <w:rFonts w:ascii="Montserrat" w:eastAsia="Montserrat" w:hAnsi="Montserrat" w:cs="Montserrat"/>
                <w:b/>
                <w:color w:val="000000"/>
                <w:sz w:val="14"/>
                <w:szCs w:val="14"/>
                <w:lang w:eastAsia="es-MX"/>
              </w:rPr>
              <w:t>N°</w:t>
            </w:r>
            <w:proofErr w:type="spellEnd"/>
            <w:r w:rsidRPr="003D332B">
              <w:rPr>
                <w:rFonts w:ascii="Montserrat" w:eastAsia="Montserrat" w:hAnsi="Montserrat" w:cs="Montserrat"/>
                <w:b/>
                <w:color w:val="000000"/>
                <w:sz w:val="14"/>
                <w:szCs w:val="14"/>
                <w:lang w:eastAsia="es-MX"/>
              </w:rPr>
              <w:t xml:space="preserve"> </w:t>
            </w:r>
          </w:p>
        </w:tc>
        <w:tc>
          <w:tcPr>
            <w:tcW w:w="4110" w:type="dxa"/>
            <w:shd w:val="clear" w:color="auto" w:fill="92D050"/>
            <w:vAlign w:val="center"/>
          </w:tcPr>
          <w:p w14:paraId="000A88F5" w14:textId="77777777" w:rsidR="003D332B" w:rsidRPr="003D332B" w:rsidRDefault="003D332B" w:rsidP="003D332B">
            <w:pPr>
              <w:spacing w:after="0" w:line="240" w:lineRule="auto"/>
              <w:jc w:val="center"/>
              <w:rPr>
                <w:rFonts w:ascii="Montserrat" w:eastAsia="Montserrat" w:hAnsi="Montserrat" w:cs="Montserrat"/>
                <w:b/>
                <w:color w:val="000000"/>
                <w:sz w:val="14"/>
                <w:szCs w:val="14"/>
                <w:lang w:eastAsia="es-MX"/>
              </w:rPr>
            </w:pPr>
            <w:r w:rsidRPr="003D332B">
              <w:rPr>
                <w:rFonts w:ascii="Montserrat" w:eastAsia="Montserrat" w:hAnsi="Montserrat" w:cs="Montserrat"/>
                <w:b/>
                <w:color w:val="000000"/>
                <w:sz w:val="14"/>
                <w:szCs w:val="14"/>
                <w:lang w:eastAsia="es-MX"/>
              </w:rPr>
              <w:t>Descripción</w:t>
            </w:r>
          </w:p>
        </w:tc>
        <w:tc>
          <w:tcPr>
            <w:tcW w:w="1090" w:type="dxa"/>
            <w:shd w:val="clear" w:color="auto" w:fill="92D050"/>
            <w:vAlign w:val="center"/>
          </w:tcPr>
          <w:p w14:paraId="2F34C84A" w14:textId="77777777" w:rsidR="003D332B" w:rsidRPr="003D332B" w:rsidRDefault="003D332B" w:rsidP="003D332B">
            <w:pPr>
              <w:spacing w:after="0" w:line="240" w:lineRule="auto"/>
              <w:jc w:val="center"/>
              <w:rPr>
                <w:rFonts w:ascii="Montserrat" w:eastAsia="Montserrat" w:hAnsi="Montserrat" w:cs="Montserrat"/>
                <w:b/>
                <w:color w:val="000000"/>
                <w:sz w:val="14"/>
                <w:szCs w:val="14"/>
                <w:lang w:eastAsia="es-MX"/>
              </w:rPr>
            </w:pPr>
            <w:r w:rsidRPr="003D332B">
              <w:rPr>
                <w:rFonts w:ascii="Montserrat" w:eastAsia="Montserrat" w:hAnsi="Montserrat" w:cs="Montserrat"/>
                <w:b/>
                <w:color w:val="000000"/>
                <w:sz w:val="14"/>
                <w:szCs w:val="14"/>
                <w:lang w:eastAsia="es-MX"/>
              </w:rPr>
              <w:t>Unidad de Medida</w:t>
            </w:r>
          </w:p>
        </w:tc>
        <w:tc>
          <w:tcPr>
            <w:tcW w:w="2848" w:type="dxa"/>
            <w:shd w:val="clear" w:color="auto" w:fill="92D050"/>
            <w:vAlign w:val="center"/>
          </w:tcPr>
          <w:p w14:paraId="16F49BF3" w14:textId="77777777" w:rsidR="003D332B" w:rsidRPr="003D332B" w:rsidRDefault="003D332B" w:rsidP="003D332B">
            <w:pPr>
              <w:spacing w:after="0" w:line="240" w:lineRule="auto"/>
              <w:jc w:val="center"/>
              <w:rPr>
                <w:rFonts w:ascii="Montserrat" w:eastAsia="Montserrat" w:hAnsi="Montserrat" w:cs="Montserrat"/>
                <w:b/>
                <w:color w:val="000000"/>
                <w:sz w:val="14"/>
                <w:szCs w:val="14"/>
                <w:lang w:eastAsia="es-MX"/>
              </w:rPr>
            </w:pPr>
            <w:r w:rsidRPr="003D332B">
              <w:rPr>
                <w:rFonts w:ascii="Montserrat" w:eastAsia="Montserrat" w:hAnsi="Montserrat" w:cs="Montserrat"/>
                <w:b/>
                <w:color w:val="000000"/>
                <w:sz w:val="14"/>
                <w:szCs w:val="14"/>
                <w:lang w:eastAsia="es-MX"/>
              </w:rPr>
              <w:t>Observaciones que deberán ser tomadas en cuenta por el Prestador de Servicios</w:t>
            </w:r>
          </w:p>
        </w:tc>
        <w:tc>
          <w:tcPr>
            <w:tcW w:w="814" w:type="dxa"/>
            <w:shd w:val="clear" w:color="auto" w:fill="92D050"/>
            <w:vAlign w:val="center"/>
          </w:tcPr>
          <w:p w14:paraId="410F6AF4" w14:textId="77777777" w:rsidR="003D332B" w:rsidRPr="003D332B" w:rsidRDefault="003D332B" w:rsidP="003D332B">
            <w:pPr>
              <w:spacing w:after="0" w:line="240" w:lineRule="auto"/>
              <w:jc w:val="center"/>
              <w:rPr>
                <w:rFonts w:ascii="Montserrat" w:eastAsia="Montserrat" w:hAnsi="Montserrat" w:cs="Montserrat"/>
                <w:b/>
                <w:color w:val="000000"/>
                <w:sz w:val="14"/>
                <w:szCs w:val="14"/>
                <w:lang w:eastAsia="es-MX"/>
              </w:rPr>
            </w:pPr>
            <w:r w:rsidRPr="003D332B">
              <w:rPr>
                <w:rFonts w:ascii="Montserrat" w:eastAsia="Montserrat" w:hAnsi="Montserrat" w:cs="Montserrat"/>
                <w:b/>
                <w:color w:val="000000"/>
                <w:sz w:val="14"/>
                <w:szCs w:val="14"/>
                <w:lang w:eastAsia="es-MX"/>
              </w:rPr>
              <w:t xml:space="preserve">Cantidad Mínima </w:t>
            </w:r>
          </w:p>
        </w:tc>
        <w:tc>
          <w:tcPr>
            <w:tcW w:w="818" w:type="dxa"/>
            <w:shd w:val="clear" w:color="auto" w:fill="92D050"/>
            <w:vAlign w:val="center"/>
          </w:tcPr>
          <w:p w14:paraId="0786FCE5" w14:textId="77777777" w:rsidR="003D332B" w:rsidRPr="003D332B" w:rsidRDefault="003D332B" w:rsidP="003D332B">
            <w:pPr>
              <w:spacing w:after="0" w:line="240" w:lineRule="auto"/>
              <w:jc w:val="center"/>
              <w:rPr>
                <w:rFonts w:ascii="Montserrat" w:eastAsia="Montserrat" w:hAnsi="Montserrat" w:cs="Montserrat"/>
                <w:b/>
                <w:color w:val="000000"/>
                <w:sz w:val="14"/>
                <w:szCs w:val="14"/>
                <w:lang w:eastAsia="es-MX"/>
              </w:rPr>
            </w:pPr>
            <w:r w:rsidRPr="003D332B">
              <w:rPr>
                <w:rFonts w:ascii="Montserrat" w:eastAsia="Montserrat" w:hAnsi="Montserrat" w:cs="Montserrat"/>
                <w:b/>
                <w:color w:val="000000"/>
                <w:sz w:val="14"/>
                <w:szCs w:val="14"/>
                <w:lang w:eastAsia="es-MX"/>
              </w:rPr>
              <w:t xml:space="preserve">Cantidad Máxima </w:t>
            </w:r>
          </w:p>
        </w:tc>
      </w:tr>
      <w:tr w:rsidR="003D332B" w:rsidRPr="003D332B" w14:paraId="74A8DB80" w14:textId="77777777" w:rsidTr="003D332B">
        <w:trPr>
          <w:trHeight w:val="359"/>
        </w:trPr>
        <w:tc>
          <w:tcPr>
            <w:tcW w:w="421" w:type="dxa"/>
            <w:shd w:val="clear" w:color="auto" w:fill="auto"/>
            <w:vAlign w:val="center"/>
          </w:tcPr>
          <w:p w14:paraId="085C9E82"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1</w:t>
            </w:r>
          </w:p>
        </w:tc>
        <w:tc>
          <w:tcPr>
            <w:tcW w:w="4110" w:type="dxa"/>
            <w:shd w:val="clear" w:color="auto" w:fill="auto"/>
            <w:vAlign w:val="center"/>
          </w:tcPr>
          <w:p w14:paraId="64398E68" w14:textId="77777777" w:rsidR="003D332B" w:rsidRPr="003D332B" w:rsidRDefault="003D332B" w:rsidP="003D332B">
            <w:pPr>
              <w:spacing w:after="0" w:line="240" w:lineRule="auto"/>
              <w:jc w:val="both"/>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 xml:space="preserve">Líneas de infusión para administrar fluidos en micro dosis de volumen residual de 1 ml y longitud de </w:t>
            </w:r>
            <w:r w:rsidRPr="003D332B">
              <w:rPr>
                <w:rFonts w:ascii="Montserrat" w:eastAsia="Montserrat" w:hAnsi="Montserrat" w:cs="Montserrat"/>
                <w:b/>
                <w:color w:val="000000"/>
                <w:sz w:val="14"/>
                <w:szCs w:val="14"/>
                <w:lang w:eastAsia="es-MX"/>
              </w:rPr>
              <w:t>150 a 152</w:t>
            </w:r>
            <w:proofErr w:type="gramStart"/>
            <w:r w:rsidRPr="003D332B">
              <w:rPr>
                <w:rFonts w:ascii="Montserrat" w:eastAsia="Montserrat" w:hAnsi="Montserrat" w:cs="Montserrat"/>
                <w:b/>
                <w:color w:val="000000"/>
                <w:sz w:val="14"/>
                <w:szCs w:val="14"/>
                <w:lang w:eastAsia="es-MX"/>
              </w:rPr>
              <w:t>cm  (</w:t>
            </w:r>
            <w:proofErr w:type="gramEnd"/>
            <w:r w:rsidRPr="003D332B">
              <w:rPr>
                <w:rFonts w:ascii="Montserrat" w:eastAsia="Montserrat" w:hAnsi="Montserrat" w:cs="Montserrat"/>
                <w:b/>
                <w:color w:val="000000"/>
                <w:sz w:val="14"/>
                <w:szCs w:val="14"/>
                <w:lang w:eastAsia="es-MX"/>
              </w:rPr>
              <w:t>+/- 5 cm)</w:t>
            </w:r>
            <w:r w:rsidRPr="003D332B">
              <w:rPr>
                <w:rFonts w:ascii="Montserrat" w:eastAsia="Montserrat" w:hAnsi="Montserrat" w:cs="Montserrat"/>
                <w:color w:val="000000"/>
                <w:sz w:val="14"/>
                <w:szCs w:val="14"/>
                <w:lang w:eastAsia="es-MX"/>
              </w:rPr>
              <w:t xml:space="preserve"> en material libre de látex y trasparente, grado médico con conexión </w:t>
            </w:r>
            <w:proofErr w:type="spellStart"/>
            <w:r w:rsidRPr="003D332B">
              <w:rPr>
                <w:rFonts w:ascii="Montserrat" w:eastAsia="Montserrat" w:hAnsi="Montserrat" w:cs="Montserrat"/>
                <w:color w:val="000000"/>
                <w:sz w:val="14"/>
                <w:szCs w:val="14"/>
                <w:lang w:eastAsia="es-MX"/>
              </w:rPr>
              <w:t>Luer</w:t>
            </w:r>
            <w:proofErr w:type="spellEnd"/>
            <w:r w:rsidRPr="003D332B">
              <w:rPr>
                <w:rFonts w:ascii="Montserrat" w:eastAsia="Montserrat" w:hAnsi="Montserrat" w:cs="Montserrat"/>
                <w:color w:val="000000"/>
                <w:sz w:val="14"/>
                <w:szCs w:val="14"/>
                <w:lang w:eastAsia="es-MX"/>
              </w:rPr>
              <w:t xml:space="preserve"> </w:t>
            </w:r>
            <w:proofErr w:type="spellStart"/>
            <w:r w:rsidRPr="003D332B">
              <w:rPr>
                <w:rFonts w:ascii="Montserrat" w:eastAsia="Montserrat" w:hAnsi="Montserrat" w:cs="Montserrat"/>
                <w:color w:val="000000"/>
                <w:sz w:val="14"/>
                <w:szCs w:val="14"/>
                <w:lang w:eastAsia="es-MX"/>
              </w:rPr>
              <w:t>Lock</w:t>
            </w:r>
            <w:proofErr w:type="spellEnd"/>
            <w:r w:rsidRPr="003D332B">
              <w:rPr>
                <w:rFonts w:ascii="Montserrat" w:eastAsia="Montserrat" w:hAnsi="Montserrat" w:cs="Montserrat"/>
                <w:color w:val="000000"/>
                <w:sz w:val="14"/>
                <w:szCs w:val="14"/>
                <w:lang w:eastAsia="es-MX"/>
              </w:rPr>
              <w:t xml:space="preserve"> macho.</w:t>
            </w:r>
          </w:p>
        </w:tc>
        <w:tc>
          <w:tcPr>
            <w:tcW w:w="1090" w:type="dxa"/>
            <w:shd w:val="clear" w:color="auto" w:fill="auto"/>
            <w:vAlign w:val="center"/>
          </w:tcPr>
          <w:p w14:paraId="0F1919EE"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PIEZA</w:t>
            </w:r>
          </w:p>
        </w:tc>
        <w:tc>
          <w:tcPr>
            <w:tcW w:w="2848" w:type="dxa"/>
            <w:shd w:val="clear" w:color="auto" w:fill="auto"/>
            <w:vAlign w:val="center"/>
          </w:tcPr>
          <w:p w14:paraId="51047363" w14:textId="77777777" w:rsidR="003D332B" w:rsidRPr="003D332B" w:rsidRDefault="003D332B" w:rsidP="003D332B">
            <w:pPr>
              <w:spacing w:after="0" w:line="240" w:lineRule="auto"/>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Se requiere libre de látex para jeringa de 10ml,20 ml y 50 ml</w:t>
            </w:r>
          </w:p>
        </w:tc>
        <w:tc>
          <w:tcPr>
            <w:tcW w:w="814" w:type="dxa"/>
            <w:vAlign w:val="center"/>
          </w:tcPr>
          <w:p w14:paraId="32CB7216" w14:textId="77777777" w:rsidR="003D332B" w:rsidRPr="003D332B" w:rsidRDefault="003D332B" w:rsidP="003D332B">
            <w:pPr>
              <w:spacing w:after="0" w:line="240" w:lineRule="auto"/>
              <w:jc w:val="center"/>
              <w:rPr>
                <w:rFonts w:ascii="Montserrat" w:eastAsia="Cambria" w:hAnsi="Montserrat" w:cs="Calibri"/>
                <w:b/>
                <w:bCs/>
                <w:color w:val="000000"/>
                <w:sz w:val="14"/>
                <w:szCs w:val="14"/>
                <w:lang w:eastAsia="es-MX"/>
              </w:rPr>
            </w:pPr>
            <w:r w:rsidRPr="003D332B">
              <w:rPr>
                <w:rFonts w:ascii="Montserrat" w:eastAsia="Cambria" w:hAnsi="Montserrat" w:cs="Calibri"/>
                <w:b/>
                <w:bCs/>
                <w:color w:val="000000"/>
                <w:sz w:val="14"/>
                <w:szCs w:val="14"/>
                <w:lang w:eastAsia="es-MX"/>
              </w:rPr>
              <w:t>12060</w:t>
            </w:r>
          </w:p>
        </w:tc>
        <w:tc>
          <w:tcPr>
            <w:tcW w:w="818" w:type="dxa"/>
            <w:vAlign w:val="center"/>
          </w:tcPr>
          <w:p w14:paraId="41E476A8" w14:textId="77777777" w:rsidR="003D332B" w:rsidRPr="003D332B" w:rsidRDefault="003D332B" w:rsidP="003D332B">
            <w:pPr>
              <w:spacing w:after="0" w:line="240" w:lineRule="auto"/>
              <w:jc w:val="center"/>
              <w:rPr>
                <w:rFonts w:ascii="Montserrat" w:eastAsia="Cambria" w:hAnsi="Montserrat" w:cs="Calibri"/>
                <w:b/>
                <w:bCs/>
                <w:color w:val="000000"/>
                <w:sz w:val="14"/>
                <w:szCs w:val="14"/>
                <w:lang w:eastAsia="es-MX"/>
              </w:rPr>
            </w:pPr>
            <w:r w:rsidRPr="003D332B">
              <w:rPr>
                <w:rFonts w:ascii="Montserrat" w:eastAsia="Cambria" w:hAnsi="Montserrat" w:cs="Calibri"/>
                <w:b/>
                <w:bCs/>
                <w:color w:val="000000"/>
                <w:sz w:val="14"/>
                <w:szCs w:val="14"/>
                <w:lang w:eastAsia="es-MX"/>
              </w:rPr>
              <w:t>30150</w:t>
            </w:r>
          </w:p>
        </w:tc>
      </w:tr>
      <w:tr w:rsidR="003D332B" w:rsidRPr="003D332B" w14:paraId="52B057F5" w14:textId="77777777" w:rsidTr="003D332B">
        <w:trPr>
          <w:trHeight w:val="359"/>
        </w:trPr>
        <w:tc>
          <w:tcPr>
            <w:tcW w:w="421" w:type="dxa"/>
            <w:shd w:val="clear" w:color="auto" w:fill="auto"/>
            <w:vAlign w:val="center"/>
          </w:tcPr>
          <w:p w14:paraId="0CF9C0DA"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2</w:t>
            </w:r>
          </w:p>
        </w:tc>
        <w:tc>
          <w:tcPr>
            <w:tcW w:w="4110" w:type="dxa"/>
            <w:shd w:val="clear" w:color="auto" w:fill="auto"/>
            <w:vAlign w:val="center"/>
          </w:tcPr>
          <w:p w14:paraId="64682EB4" w14:textId="77777777" w:rsidR="003D332B" w:rsidRPr="003D332B" w:rsidRDefault="003D332B" w:rsidP="003D332B">
            <w:pPr>
              <w:spacing w:after="0" w:line="240" w:lineRule="auto"/>
              <w:jc w:val="both"/>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 xml:space="preserve">Líneas de infusión para administrar fluidos en </w:t>
            </w:r>
            <w:proofErr w:type="spellStart"/>
            <w:r w:rsidRPr="003D332B">
              <w:rPr>
                <w:rFonts w:ascii="Montserrat" w:eastAsia="Montserrat" w:hAnsi="Montserrat" w:cs="Montserrat"/>
                <w:color w:val="000000"/>
                <w:sz w:val="14"/>
                <w:szCs w:val="14"/>
                <w:lang w:eastAsia="es-MX"/>
              </w:rPr>
              <w:t>microdosis</w:t>
            </w:r>
            <w:proofErr w:type="spellEnd"/>
            <w:r w:rsidRPr="003D332B">
              <w:rPr>
                <w:rFonts w:ascii="Montserrat" w:eastAsia="Montserrat" w:hAnsi="Montserrat" w:cs="Montserrat"/>
                <w:color w:val="000000"/>
                <w:sz w:val="14"/>
                <w:szCs w:val="14"/>
                <w:lang w:eastAsia="es-MX"/>
              </w:rPr>
              <w:t xml:space="preserve"> de volumen residual de 1 ml y longitud de </w:t>
            </w:r>
            <w:r w:rsidRPr="003D332B">
              <w:rPr>
                <w:rFonts w:ascii="Montserrat" w:eastAsia="Montserrat" w:hAnsi="Montserrat" w:cs="Montserrat"/>
                <w:b/>
                <w:color w:val="000000"/>
                <w:sz w:val="14"/>
                <w:szCs w:val="14"/>
                <w:lang w:eastAsia="es-MX"/>
              </w:rPr>
              <w:t>150 a 152cm (+/- 5 cm)</w:t>
            </w:r>
            <w:r w:rsidRPr="003D332B">
              <w:rPr>
                <w:rFonts w:ascii="Montserrat" w:eastAsia="Montserrat" w:hAnsi="Montserrat" w:cs="Montserrat"/>
                <w:color w:val="000000"/>
                <w:sz w:val="14"/>
                <w:szCs w:val="14"/>
                <w:lang w:eastAsia="es-MX"/>
              </w:rPr>
              <w:t xml:space="preserve"> en material libre de látex y fotosensible para asegurar la protección de los medicamentos   grado médico con conexión </w:t>
            </w:r>
            <w:proofErr w:type="spellStart"/>
            <w:r w:rsidRPr="003D332B">
              <w:rPr>
                <w:rFonts w:ascii="Montserrat" w:eastAsia="Montserrat" w:hAnsi="Montserrat" w:cs="Montserrat"/>
                <w:color w:val="000000"/>
                <w:sz w:val="14"/>
                <w:szCs w:val="14"/>
                <w:lang w:eastAsia="es-MX"/>
              </w:rPr>
              <w:t>luer</w:t>
            </w:r>
            <w:proofErr w:type="spellEnd"/>
            <w:r w:rsidRPr="003D332B">
              <w:rPr>
                <w:rFonts w:ascii="Montserrat" w:eastAsia="Montserrat" w:hAnsi="Montserrat" w:cs="Montserrat"/>
                <w:color w:val="000000"/>
                <w:sz w:val="14"/>
                <w:szCs w:val="14"/>
                <w:lang w:eastAsia="es-MX"/>
              </w:rPr>
              <w:t xml:space="preserve"> </w:t>
            </w:r>
            <w:proofErr w:type="spellStart"/>
            <w:r w:rsidRPr="003D332B">
              <w:rPr>
                <w:rFonts w:ascii="Montserrat" w:eastAsia="Montserrat" w:hAnsi="Montserrat" w:cs="Montserrat"/>
                <w:color w:val="000000"/>
                <w:sz w:val="14"/>
                <w:szCs w:val="14"/>
                <w:lang w:eastAsia="es-MX"/>
              </w:rPr>
              <w:t>lock</w:t>
            </w:r>
            <w:proofErr w:type="spellEnd"/>
            <w:r w:rsidRPr="003D332B">
              <w:rPr>
                <w:rFonts w:ascii="Montserrat" w:eastAsia="Montserrat" w:hAnsi="Montserrat" w:cs="Montserrat"/>
                <w:color w:val="000000"/>
                <w:sz w:val="14"/>
                <w:szCs w:val="14"/>
                <w:lang w:eastAsia="es-MX"/>
              </w:rPr>
              <w:t xml:space="preserve"> macho.</w:t>
            </w:r>
          </w:p>
        </w:tc>
        <w:tc>
          <w:tcPr>
            <w:tcW w:w="1090" w:type="dxa"/>
            <w:shd w:val="clear" w:color="auto" w:fill="auto"/>
            <w:vAlign w:val="center"/>
          </w:tcPr>
          <w:p w14:paraId="0BD4A27C"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PIEZA</w:t>
            </w:r>
          </w:p>
        </w:tc>
        <w:tc>
          <w:tcPr>
            <w:tcW w:w="2848" w:type="dxa"/>
            <w:shd w:val="clear" w:color="auto" w:fill="auto"/>
            <w:vAlign w:val="center"/>
          </w:tcPr>
          <w:p w14:paraId="776A2285" w14:textId="77777777" w:rsidR="003D332B" w:rsidRPr="003D332B" w:rsidRDefault="003D332B" w:rsidP="003D332B">
            <w:pPr>
              <w:spacing w:after="0" w:line="240" w:lineRule="auto"/>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Se requiere libre de látex para jeringa de 10 ml 20 ml y 50 ml</w:t>
            </w:r>
          </w:p>
        </w:tc>
        <w:tc>
          <w:tcPr>
            <w:tcW w:w="814" w:type="dxa"/>
            <w:vAlign w:val="center"/>
          </w:tcPr>
          <w:p w14:paraId="3DBB405A" w14:textId="77777777" w:rsidR="003D332B" w:rsidRPr="003D332B" w:rsidRDefault="003D332B" w:rsidP="003D332B">
            <w:pPr>
              <w:spacing w:after="0" w:line="240" w:lineRule="auto"/>
              <w:jc w:val="center"/>
              <w:rPr>
                <w:rFonts w:ascii="Montserrat" w:eastAsia="Cambria" w:hAnsi="Montserrat" w:cs="Calibri"/>
                <w:b/>
                <w:bCs/>
                <w:color w:val="000000"/>
                <w:sz w:val="14"/>
                <w:szCs w:val="14"/>
                <w:lang w:eastAsia="es-MX"/>
              </w:rPr>
            </w:pPr>
            <w:r w:rsidRPr="003D332B">
              <w:rPr>
                <w:rFonts w:ascii="Montserrat" w:eastAsia="Cambria" w:hAnsi="Montserrat" w:cs="Calibri"/>
                <w:b/>
                <w:bCs/>
                <w:color w:val="000000"/>
                <w:sz w:val="14"/>
                <w:szCs w:val="14"/>
                <w:lang w:eastAsia="es-MX"/>
              </w:rPr>
              <w:t>6800</w:t>
            </w:r>
          </w:p>
        </w:tc>
        <w:tc>
          <w:tcPr>
            <w:tcW w:w="818" w:type="dxa"/>
            <w:vAlign w:val="center"/>
          </w:tcPr>
          <w:p w14:paraId="53A0963C" w14:textId="77777777" w:rsidR="003D332B" w:rsidRPr="003D332B" w:rsidRDefault="003D332B" w:rsidP="003D332B">
            <w:pPr>
              <w:spacing w:after="0" w:line="240" w:lineRule="auto"/>
              <w:jc w:val="center"/>
              <w:rPr>
                <w:rFonts w:ascii="Montserrat" w:eastAsia="Cambria" w:hAnsi="Montserrat" w:cs="Calibri"/>
                <w:b/>
                <w:bCs/>
                <w:color w:val="000000"/>
                <w:sz w:val="14"/>
                <w:szCs w:val="14"/>
                <w:lang w:eastAsia="es-MX"/>
              </w:rPr>
            </w:pPr>
            <w:r w:rsidRPr="003D332B">
              <w:rPr>
                <w:rFonts w:ascii="Montserrat" w:eastAsia="Cambria" w:hAnsi="Montserrat" w:cs="Calibri"/>
                <w:b/>
                <w:bCs/>
                <w:color w:val="000000"/>
                <w:sz w:val="14"/>
                <w:szCs w:val="14"/>
                <w:lang w:eastAsia="es-MX"/>
              </w:rPr>
              <w:t>16998</w:t>
            </w:r>
          </w:p>
        </w:tc>
      </w:tr>
      <w:tr w:rsidR="003D332B" w:rsidRPr="003D332B" w14:paraId="103A7165" w14:textId="77777777" w:rsidTr="003D332B">
        <w:trPr>
          <w:trHeight w:val="753"/>
        </w:trPr>
        <w:tc>
          <w:tcPr>
            <w:tcW w:w="421" w:type="dxa"/>
            <w:shd w:val="clear" w:color="auto" w:fill="auto"/>
            <w:vAlign w:val="center"/>
          </w:tcPr>
          <w:p w14:paraId="522B3BE0"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3</w:t>
            </w:r>
          </w:p>
        </w:tc>
        <w:tc>
          <w:tcPr>
            <w:tcW w:w="4110" w:type="dxa"/>
            <w:shd w:val="clear" w:color="auto" w:fill="auto"/>
            <w:vAlign w:val="center"/>
          </w:tcPr>
          <w:p w14:paraId="5FA4F377" w14:textId="77777777" w:rsidR="003D332B" w:rsidRPr="003D332B" w:rsidRDefault="003D332B" w:rsidP="003D332B">
            <w:pPr>
              <w:spacing w:after="0" w:line="240" w:lineRule="auto"/>
              <w:jc w:val="both"/>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 xml:space="preserve">Líneas de infusión para administrar fluidos en </w:t>
            </w:r>
            <w:proofErr w:type="spellStart"/>
            <w:r w:rsidRPr="003D332B">
              <w:rPr>
                <w:rFonts w:ascii="Montserrat" w:eastAsia="Montserrat" w:hAnsi="Montserrat" w:cs="Montserrat"/>
                <w:color w:val="000000"/>
                <w:sz w:val="14"/>
                <w:szCs w:val="14"/>
                <w:lang w:eastAsia="es-MX"/>
              </w:rPr>
              <w:t>microdosis</w:t>
            </w:r>
            <w:proofErr w:type="spellEnd"/>
            <w:r w:rsidRPr="003D332B">
              <w:rPr>
                <w:rFonts w:ascii="Montserrat" w:eastAsia="Montserrat" w:hAnsi="Montserrat" w:cs="Montserrat"/>
                <w:color w:val="000000"/>
                <w:sz w:val="14"/>
                <w:szCs w:val="14"/>
                <w:lang w:eastAsia="es-MX"/>
              </w:rPr>
              <w:t xml:space="preserve"> de volumen residual de 0.3 ml, y longitud de </w:t>
            </w:r>
            <w:r w:rsidRPr="003D332B">
              <w:rPr>
                <w:rFonts w:ascii="Montserrat" w:eastAsia="Montserrat" w:hAnsi="Montserrat" w:cs="Montserrat"/>
                <w:b/>
                <w:color w:val="000000"/>
                <w:sz w:val="14"/>
                <w:szCs w:val="14"/>
                <w:lang w:eastAsia="es-MX"/>
              </w:rPr>
              <w:t>150 a 152cm (+/-5cm)</w:t>
            </w:r>
            <w:r w:rsidRPr="003D332B">
              <w:rPr>
                <w:rFonts w:ascii="Montserrat" w:eastAsia="Montserrat" w:hAnsi="Montserrat" w:cs="Montserrat"/>
                <w:color w:val="000000"/>
                <w:sz w:val="14"/>
                <w:szCs w:val="14"/>
                <w:lang w:eastAsia="es-MX"/>
              </w:rPr>
              <w:t xml:space="preserve"> en material libre de látex trasparente grado médico con conexión </w:t>
            </w:r>
            <w:proofErr w:type="spellStart"/>
            <w:r w:rsidRPr="003D332B">
              <w:rPr>
                <w:rFonts w:ascii="Montserrat" w:eastAsia="Montserrat" w:hAnsi="Montserrat" w:cs="Montserrat"/>
                <w:color w:val="000000"/>
                <w:sz w:val="14"/>
                <w:szCs w:val="14"/>
                <w:lang w:eastAsia="es-MX"/>
              </w:rPr>
              <w:t>luer</w:t>
            </w:r>
            <w:proofErr w:type="spellEnd"/>
            <w:r w:rsidRPr="003D332B">
              <w:rPr>
                <w:rFonts w:ascii="Montserrat" w:eastAsia="Montserrat" w:hAnsi="Montserrat" w:cs="Montserrat"/>
                <w:color w:val="000000"/>
                <w:sz w:val="14"/>
                <w:szCs w:val="14"/>
                <w:lang w:eastAsia="es-MX"/>
              </w:rPr>
              <w:t xml:space="preserve"> </w:t>
            </w:r>
            <w:proofErr w:type="spellStart"/>
            <w:r w:rsidRPr="003D332B">
              <w:rPr>
                <w:rFonts w:ascii="Montserrat" w:eastAsia="Montserrat" w:hAnsi="Montserrat" w:cs="Montserrat"/>
                <w:color w:val="000000"/>
                <w:sz w:val="14"/>
                <w:szCs w:val="14"/>
                <w:lang w:eastAsia="es-MX"/>
              </w:rPr>
              <w:t>lock</w:t>
            </w:r>
            <w:proofErr w:type="spellEnd"/>
            <w:r w:rsidRPr="003D332B">
              <w:rPr>
                <w:rFonts w:ascii="Montserrat" w:eastAsia="Montserrat" w:hAnsi="Montserrat" w:cs="Montserrat"/>
                <w:color w:val="000000"/>
                <w:sz w:val="14"/>
                <w:szCs w:val="14"/>
                <w:lang w:eastAsia="es-MX"/>
              </w:rPr>
              <w:t xml:space="preserve"> macho.</w:t>
            </w:r>
          </w:p>
        </w:tc>
        <w:tc>
          <w:tcPr>
            <w:tcW w:w="1090" w:type="dxa"/>
            <w:shd w:val="clear" w:color="auto" w:fill="auto"/>
            <w:vAlign w:val="center"/>
          </w:tcPr>
          <w:p w14:paraId="561CF612"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PIEZA</w:t>
            </w:r>
          </w:p>
        </w:tc>
        <w:tc>
          <w:tcPr>
            <w:tcW w:w="2848" w:type="dxa"/>
            <w:shd w:val="clear" w:color="auto" w:fill="auto"/>
            <w:vAlign w:val="center"/>
          </w:tcPr>
          <w:p w14:paraId="3018E236" w14:textId="77777777" w:rsidR="003D332B" w:rsidRPr="003D332B" w:rsidRDefault="003D332B" w:rsidP="003D332B">
            <w:pPr>
              <w:spacing w:after="0" w:line="240" w:lineRule="auto"/>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Se requiere libre de látex para jeringa de 10ml 20ml y 50ml</w:t>
            </w:r>
          </w:p>
        </w:tc>
        <w:tc>
          <w:tcPr>
            <w:tcW w:w="814" w:type="dxa"/>
            <w:vAlign w:val="center"/>
          </w:tcPr>
          <w:p w14:paraId="45AB0B02" w14:textId="77777777" w:rsidR="003D332B" w:rsidRPr="003D332B" w:rsidRDefault="003D332B" w:rsidP="003D332B">
            <w:pPr>
              <w:spacing w:after="0" w:line="240" w:lineRule="auto"/>
              <w:jc w:val="center"/>
              <w:rPr>
                <w:rFonts w:ascii="Montserrat" w:eastAsia="Cambria" w:hAnsi="Montserrat" w:cs="Calibri"/>
                <w:b/>
                <w:bCs/>
                <w:color w:val="000000"/>
                <w:sz w:val="14"/>
                <w:szCs w:val="14"/>
                <w:lang w:eastAsia="es-MX"/>
              </w:rPr>
            </w:pPr>
            <w:r w:rsidRPr="003D332B">
              <w:rPr>
                <w:rFonts w:ascii="Montserrat" w:eastAsia="Cambria" w:hAnsi="Montserrat" w:cs="Calibri"/>
                <w:b/>
                <w:bCs/>
                <w:color w:val="000000"/>
                <w:sz w:val="14"/>
                <w:szCs w:val="14"/>
                <w:lang w:eastAsia="es-MX"/>
              </w:rPr>
              <w:t>4887</w:t>
            </w:r>
          </w:p>
        </w:tc>
        <w:tc>
          <w:tcPr>
            <w:tcW w:w="818" w:type="dxa"/>
            <w:vAlign w:val="center"/>
          </w:tcPr>
          <w:p w14:paraId="4DD219F4" w14:textId="77777777" w:rsidR="003D332B" w:rsidRPr="003D332B" w:rsidRDefault="003D332B" w:rsidP="003D332B">
            <w:pPr>
              <w:spacing w:after="0" w:line="240" w:lineRule="auto"/>
              <w:jc w:val="center"/>
              <w:rPr>
                <w:rFonts w:ascii="Montserrat" w:eastAsia="Cambria" w:hAnsi="Montserrat" w:cs="Calibri"/>
                <w:b/>
                <w:bCs/>
                <w:color w:val="000000"/>
                <w:sz w:val="14"/>
                <w:szCs w:val="14"/>
                <w:lang w:eastAsia="es-MX"/>
              </w:rPr>
            </w:pPr>
            <w:r w:rsidRPr="003D332B">
              <w:rPr>
                <w:rFonts w:ascii="Montserrat" w:eastAsia="Cambria" w:hAnsi="Montserrat" w:cs="Calibri"/>
                <w:b/>
                <w:bCs/>
                <w:color w:val="000000"/>
                <w:sz w:val="14"/>
                <w:szCs w:val="14"/>
                <w:lang w:eastAsia="es-MX"/>
              </w:rPr>
              <w:t>12217</w:t>
            </w:r>
          </w:p>
        </w:tc>
      </w:tr>
      <w:tr w:rsidR="003D332B" w:rsidRPr="003D332B" w14:paraId="0D1099F5" w14:textId="77777777" w:rsidTr="003D332B">
        <w:trPr>
          <w:trHeight w:val="1042"/>
        </w:trPr>
        <w:tc>
          <w:tcPr>
            <w:tcW w:w="421" w:type="dxa"/>
            <w:shd w:val="clear" w:color="auto" w:fill="auto"/>
            <w:vAlign w:val="center"/>
          </w:tcPr>
          <w:p w14:paraId="2D1CFBAC"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4</w:t>
            </w:r>
          </w:p>
        </w:tc>
        <w:tc>
          <w:tcPr>
            <w:tcW w:w="4110" w:type="dxa"/>
            <w:shd w:val="clear" w:color="auto" w:fill="auto"/>
            <w:vAlign w:val="center"/>
          </w:tcPr>
          <w:p w14:paraId="4BEFB001" w14:textId="77777777" w:rsidR="003D332B" w:rsidRPr="003D332B" w:rsidRDefault="003D332B" w:rsidP="003D332B">
            <w:pPr>
              <w:spacing w:after="0" w:line="240" w:lineRule="auto"/>
              <w:jc w:val="both"/>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 xml:space="preserve">Líneas de infusión para administrar fluidos en </w:t>
            </w:r>
            <w:proofErr w:type="spellStart"/>
            <w:r w:rsidRPr="003D332B">
              <w:rPr>
                <w:rFonts w:ascii="Montserrat" w:eastAsia="Montserrat" w:hAnsi="Montserrat" w:cs="Montserrat"/>
                <w:color w:val="000000"/>
                <w:sz w:val="14"/>
                <w:szCs w:val="14"/>
                <w:lang w:eastAsia="es-MX"/>
              </w:rPr>
              <w:t>microdosis</w:t>
            </w:r>
            <w:proofErr w:type="spellEnd"/>
            <w:r w:rsidRPr="003D332B">
              <w:rPr>
                <w:rFonts w:ascii="Montserrat" w:eastAsia="Montserrat" w:hAnsi="Montserrat" w:cs="Montserrat"/>
                <w:color w:val="000000"/>
                <w:sz w:val="14"/>
                <w:szCs w:val="14"/>
                <w:lang w:eastAsia="es-MX"/>
              </w:rPr>
              <w:t xml:space="preserve"> de volumen residual de 0.3 ml, y longitud de</w:t>
            </w:r>
            <w:r w:rsidRPr="003D332B">
              <w:rPr>
                <w:rFonts w:ascii="Montserrat" w:eastAsia="Montserrat" w:hAnsi="Montserrat" w:cs="Montserrat"/>
                <w:b/>
                <w:color w:val="000000"/>
                <w:sz w:val="14"/>
                <w:szCs w:val="14"/>
                <w:lang w:eastAsia="es-MX"/>
              </w:rPr>
              <w:t xml:space="preserve"> 150 a 152cm (+/- 5 cm) en</w:t>
            </w:r>
            <w:r w:rsidRPr="003D332B">
              <w:rPr>
                <w:rFonts w:ascii="Montserrat" w:eastAsia="Montserrat" w:hAnsi="Montserrat" w:cs="Montserrat"/>
                <w:color w:val="000000"/>
                <w:sz w:val="14"/>
                <w:szCs w:val="14"/>
                <w:lang w:eastAsia="es-MX"/>
              </w:rPr>
              <w:t xml:space="preserve"> material libre de látex fotosensible para asegurar la protección de medicamentos grado médico con conexión </w:t>
            </w:r>
            <w:proofErr w:type="spellStart"/>
            <w:r w:rsidRPr="003D332B">
              <w:rPr>
                <w:rFonts w:ascii="Montserrat" w:eastAsia="Montserrat" w:hAnsi="Montserrat" w:cs="Montserrat"/>
                <w:color w:val="000000"/>
                <w:sz w:val="14"/>
                <w:szCs w:val="14"/>
                <w:lang w:eastAsia="es-MX"/>
              </w:rPr>
              <w:t>luer</w:t>
            </w:r>
            <w:proofErr w:type="spellEnd"/>
            <w:r w:rsidRPr="003D332B">
              <w:rPr>
                <w:rFonts w:ascii="Montserrat" w:eastAsia="Montserrat" w:hAnsi="Montserrat" w:cs="Montserrat"/>
                <w:color w:val="000000"/>
                <w:sz w:val="14"/>
                <w:szCs w:val="14"/>
                <w:lang w:eastAsia="es-MX"/>
              </w:rPr>
              <w:t xml:space="preserve"> </w:t>
            </w:r>
            <w:proofErr w:type="spellStart"/>
            <w:r w:rsidRPr="003D332B">
              <w:rPr>
                <w:rFonts w:ascii="Montserrat" w:eastAsia="Montserrat" w:hAnsi="Montserrat" w:cs="Montserrat"/>
                <w:color w:val="000000"/>
                <w:sz w:val="14"/>
                <w:szCs w:val="14"/>
                <w:lang w:eastAsia="es-MX"/>
              </w:rPr>
              <w:t>lock</w:t>
            </w:r>
            <w:proofErr w:type="spellEnd"/>
            <w:r w:rsidRPr="003D332B">
              <w:rPr>
                <w:rFonts w:ascii="Montserrat" w:eastAsia="Montserrat" w:hAnsi="Montserrat" w:cs="Montserrat"/>
                <w:color w:val="000000"/>
                <w:sz w:val="14"/>
                <w:szCs w:val="14"/>
                <w:lang w:eastAsia="es-MX"/>
              </w:rPr>
              <w:t xml:space="preserve"> macho.</w:t>
            </w:r>
          </w:p>
        </w:tc>
        <w:tc>
          <w:tcPr>
            <w:tcW w:w="1090" w:type="dxa"/>
            <w:shd w:val="clear" w:color="auto" w:fill="auto"/>
            <w:vAlign w:val="center"/>
          </w:tcPr>
          <w:p w14:paraId="453FEAE2"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PIEZA</w:t>
            </w:r>
          </w:p>
        </w:tc>
        <w:tc>
          <w:tcPr>
            <w:tcW w:w="2848" w:type="dxa"/>
            <w:shd w:val="clear" w:color="auto" w:fill="auto"/>
            <w:vAlign w:val="center"/>
          </w:tcPr>
          <w:p w14:paraId="4022B5BF" w14:textId="77777777" w:rsidR="003D332B" w:rsidRPr="003D332B" w:rsidRDefault="003D332B" w:rsidP="003D332B">
            <w:pPr>
              <w:spacing w:after="0" w:line="240" w:lineRule="auto"/>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Se requiere libre de látex para   jeringa de 10 ml 20 ml y 50 ml</w:t>
            </w:r>
          </w:p>
        </w:tc>
        <w:tc>
          <w:tcPr>
            <w:tcW w:w="814" w:type="dxa"/>
            <w:vAlign w:val="center"/>
          </w:tcPr>
          <w:p w14:paraId="0EA32B78" w14:textId="77777777" w:rsidR="003D332B" w:rsidRPr="003D332B" w:rsidRDefault="003D332B" w:rsidP="003D332B">
            <w:pPr>
              <w:spacing w:after="0" w:line="240" w:lineRule="auto"/>
              <w:jc w:val="center"/>
              <w:rPr>
                <w:rFonts w:ascii="Montserrat" w:eastAsia="Cambria" w:hAnsi="Montserrat" w:cs="Calibri"/>
                <w:b/>
                <w:bCs/>
                <w:color w:val="000000"/>
                <w:sz w:val="14"/>
                <w:szCs w:val="14"/>
                <w:lang w:eastAsia="es-MX"/>
              </w:rPr>
            </w:pPr>
            <w:r w:rsidRPr="003D332B">
              <w:rPr>
                <w:rFonts w:ascii="Montserrat" w:eastAsia="Cambria" w:hAnsi="Montserrat" w:cs="Calibri"/>
                <w:b/>
                <w:bCs/>
                <w:color w:val="000000"/>
                <w:sz w:val="14"/>
                <w:szCs w:val="14"/>
                <w:lang w:eastAsia="es-MX"/>
              </w:rPr>
              <w:t>3432</w:t>
            </w:r>
          </w:p>
        </w:tc>
        <w:tc>
          <w:tcPr>
            <w:tcW w:w="818" w:type="dxa"/>
            <w:vAlign w:val="center"/>
          </w:tcPr>
          <w:p w14:paraId="24C74E39" w14:textId="77777777" w:rsidR="003D332B" w:rsidRPr="003D332B" w:rsidRDefault="003D332B" w:rsidP="003D332B">
            <w:pPr>
              <w:spacing w:after="0" w:line="240" w:lineRule="auto"/>
              <w:jc w:val="center"/>
              <w:rPr>
                <w:rFonts w:ascii="Montserrat" w:eastAsia="Cambria" w:hAnsi="Montserrat" w:cs="Calibri"/>
                <w:b/>
                <w:bCs/>
                <w:color w:val="000000"/>
                <w:sz w:val="14"/>
                <w:szCs w:val="14"/>
                <w:lang w:eastAsia="es-MX"/>
              </w:rPr>
            </w:pPr>
            <w:r w:rsidRPr="003D332B">
              <w:rPr>
                <w:rFonts w:ascii="Montserrat" w:eastAsia="Cambria" w:hAnsi="Montserrat" w:cs="Calibri"/>
                <w:b/>
                <w:bCs/>
                <w:color w:val="000000"/>
                <w:sz w:val="14"/>
                <w:szCs w:val="14"/>
                <w:lang w:eastAsia="es-MX"/>
              </w:rPr>
              <w:t>8580</w:t>
            </w:r>
          </w:p>
        </w:tc>
      </w:tr>
      <w:tr w:rsidR="003D332B" w:rsidRPr="003D332B" w14:paraId="3F8A298B" w14:textId="77777777" w:rsidTr="003D332B">
        <w:trPr>
          <w:trHeight w:val="779"/>
        </w:trPr>
        <w:tc>
          <w:tcPr>
            <w:tcW w:w="421" w:type="dxa"/>
            <w:shd w:val="clear" w:color="auto" w:fill="auto"/>
            <w:vAlign w:val="center"/>
          </w:tcPr>
          <w:p w14:paraId="50EEF6CA"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5</w:t>
            </w:r>
          </w:p>
        </w:tc>
        <w:tc>
          <w:tcPr>
            <w:tcW w:w="4110" w:type="dxa"/>
            <w:shd w:val="clear" w:color="auto" w:fill="auto"/>
            <w:vAlign w:val="center"/>
          </w:tcPr>
          <w:p w14:paraId="7A7E725B" w14:textId="77777777" w:rsidR="003D332B" w:rsidRPr="003D332B" w:rsidRDefault="003D332B" w:rsidP="003D332B">
            <w:pPr>
              <w:spacing w:after="0" w:line="240" w:lineRule="auto"/>
              <w:jc w:val="both"/>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 xml:space="preserve">Jeringa para perfusor de polipropileno libre de PVC y látex, con embolo calibrado, estéril y desechable, contiene ranura para adaptarse al perfusor.  Con conexión </w:t>
            </w:r>
            <w:proofErr w:type="spellStart"/>
            <w:r w:rsidRPr="003D332B">
              <w:rPr>
                <w:rFonts w:ascii="Montserrat" w:eastAsia="Montserrat" w:hAnsi="Montserrat" w:cs="Montserrat"/>
                <w:color w:val="000000"/>
                <w:sz w:val="14"/>
                <w:szCs w:val="14"/>
                <w:lang w:eastAsia="es-MX"/>
              </w:rPr>
              <w:t>luer</w:t>
            </w:r>
            <w:proofErr w:type="spellEnd"/>
            <w:r w:rsidRPr="003D332B">
              <w:rPr>
                <w:rFonts w:ascii="Montserrat" w:eastAsia="Montserrat" w:hAnsi="Montserrat" w:cs="Montserrat"/>
                <w:color w:val="000000"/>
                <w:sz w:val="14"/>
                <w:szCs w:val="14"/>
                <w:lang w:eastAsia="es-MX"/>
              </w:rPr>
              <w:t xml:space="preserve"> </w:t>
            </w:r>
            <w:proofErr w:type="spellStart"/>
            <w:r w:rsidRPr="003D332B">
              <w:rPr>
                <w:rFonts w:ascii="Montserrat" w:eastAsia="Montserrat" w:hAnsi="Montserrat" w:cs="Montserrat"/>
                <w:color w:val="000000"/>
                <w:sz w:val="14"/>
                <w:szCs w:val="14"/>
                <w:lang w:eastAsia="es-MX"/>
              </w:rPr>
              <w:t>lock</w:t>
            </w:r>
            <w:proofErr w:type="spellEnd"/>
            <w:r w:rsidRPr="003D332B">
              <w:rPr>
                <w:rFonts w:ascii="Montserrat" w:eastAsia="Montserrat" w:hAnsi="Montserrat" w:cs="Montserrat"/>
                <w:color w:val="000000"/>
                <w:sz w:val="14"/>
                <w:szCs w:val="14"/>
                <w:lang w:eastAsia="es-MX"/>
              </w:rPr>
              <w:t xml:space="preserve"> y </w:t>
            </w:r>
            <w:r w:rsidRPr="003D332B">
              <w:rPr>
                <w:rFonts w:ascii="Montserrat" w:eastAsia="Montserrat" w:hAnsi="Montserrat" w:cs="Montserrat"/>
                <w:color w:val="000000"/>
                <w:sz w:val="16"/>
                <w:szCs w:val="16"/>
                <w:lang w:eastAsia="es-MX"/>
              </w:rPr>
              <w:t xml:space="preserve">aguja de 15um </w:t>
            </w:r>
            <w:r w:rsidRPr="003D332B">
              <w:rPr>
                <w:rFonts w:ascii="Montserrat" w:eastAsia="Montserrat" w:hAnsi="Montserrat" w:cs="Montserrat"/>
                <w:color w:val="000000"/>
                <w:sz w:val="14"/>
                <w:szCs w:val="14"/>
                <w:lang w:eastAsia="es-MX"/>
              </w:rPr>
              <w:t xml:space="preserve">Capacidad: 50 ml. </w:t>
            </w:r>
          </w:p>
        </w:tc>
        <w:tc>
          <w:tcPr>
            <w:tcW w:w="1090" w:type="dxa"/>
            <w:shd w:val="clear" w:color="auto" w:fill="auto"/>
            <w:vAlign w:val="center"/>
          </w:tcPr>
          <w:p w14:paraId="5FF5F821"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PIEZA</w:t>
            </w:r>
          </w:p>
        </w:tc>
        <w:tc>
          <w:tcPr>
            <w:tcW w:w="2848" w:type="dxa"/>
            <w:shd w:val="clear" w:color="auto" w:fill="auto"/>
            <w:vAlign w:val="center"/>
          </w:tcPr>
          <w:p w14:paraId="7A3CF98E" w14:textId="77777777" w:rsidR="003D332B" w:rsidRPr="003D332B" w:rsidRDefault="003D332B" w:rsidP="003D332B">
            <w:pPr>
              <w:spacing w:after="0" w:line="240" w:lineRule="auto"/>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 </w:t>
            </w:r>
          </w:p>
        </w:tc>
        <w:tc>
          <w:tcPr>
            <w:tcW w:w="814" w:type="dxa"/>
            <w:vAlign w:val="center"/>
          </w:tcPr>
          <w:p w14:paraId="103EA830" w14:textId="77777777" w:rsidR="003D332B" w:rsidRPr="003D332B" w:rsidRDefault="003D332B" w:rsidP="003D332B">
            <w:pPr>
              <w:spacing w:after="0" w:line="240" w:lineRule="auto"/>
              <w:jc w:val="center"/>
              <w:rPr>
                <w:rFonts w:ascii="Montserrat" w:eastAsia="Cambria" w:hAnsi="Montserrat" w:cs="Calibri"/>
                <w:b/>
                <w:bCs/>
                <w:color w:val="000000"/>
                <w:sz w:val="14"/>
                <w:szCs w:val="14"/>
                <w:lang w:eastAsia="es-MX"/>
              </w:rPr>
            </w:pPr>
            <w:r w:rsidRPr="003D332B">
              <w:rPr>
                <w:rFonts w:ascii="Montserrat" w:eastAsia="Cambria" w:hAnsi="Montserrat" w:cs="Calibri"/>
                <w:b/>
                <w:bCs/>
                <w:color w:val="000000"/>
                <w:sz w:val="14"/>
                <w:szCs w:val="14"/>
                <w:lang w:eastAsia="es-MX"/>
              </w:rPr>
              <w:t>8191</w:t>
            </w:r>
          </w:p>
        </w:tc>
        <w:tc>
          <w:tcPr>
            <w:tcW w:w="818" w:type="dxa"/>
            <w:vAlign w:val="center"/>
          </w:tcPr>
          <w:p w14:paraId="4EC6E69E" w14:textId="77777777" w:rsidR="003D332B" w:rsidRPr="003D332B" w:rsidRDefault="003D332B" w:rsidP="003D332B">
            <w:pPr>
              <w:spacing w:after="0" w:line="240" w:lineRule="auto"/>
              <w:jc w:val="center"/>
              <w:rPr>
                <w:rFonts w:ascii="Montserrat" w:eastAsia="Cambria" w:hAnsi="Montserrat" w:cs="Calibri"/>
                <w:b/>
                <w:bCs/>
                <w:color w:val="000000"/>
                <w:sz w:val="14"/>
                <w:szCs w:val="14"/>
                <w:lang w:eastAsia="es-MX"/>
              </w:rPr>
            </w:pPr>
            <w:r w:rsidRPr="003D332B">
              <w:rPr>
                <w:rFonts w:ascii="Montserrat" w:eastAsia="Cambria" w:hAnsi="Montserrat" w:cs="Calibri"/>
                <w:b/>
                <w:bCs/>
                <w:color w:val="000000"/>
                <w:sz w:val="14"/>
                <w:szCs w:val="14"/>
                <w:lang w:eastAsia="es-MX"/>
              </w:rPr>
              <w:t>20477</w:t>
            </w:r>
          </w:p>
        </w:tc>
      </w:tr>
      <w:tr w:rsidR="003D332B" w:rsidRPr="003D332B" w14:paraId="09361CC7" w14:textId="77777777" w:rsidTr="003D332B">
        <w:trPr>
          <w:trHeight w:val="359"/>
        </w:trPr>
        <w:tc>
          <w:tcPr>
            <w:tcW w:w="421" w:type="dxa"/>
            <w:shd w:val="clear" w:color="auto" w:fill="auto"/>
            <w:vAlign w:val="center"/>
          </w:tcPr>
          <w:p w14:paraId="326893C9" w14:textId="77777777" w:rsidR="003D332B" w:rsidRPr="00063444" w:rsidRDefault="003D332B" w:rsidP="003D332B">
            <w:pPr>
              <w:spacing w:after="0" w:line="240" w:lineRule="auto"/>
              <w:jc w:val="center"/>
              <w:rPr>
                <w:rFonts w:ascii="Montserrat" w:eastAsia="Montserrat" w:hAnsi="Montserrat" w:cs="Montserrat"/>
                <w:sz w:val="14"/>
                <w:szCs w:val="14"/>
                <w:lang w:eastAsia="es-MX"/>
              </w:rPr>
            </w:pPr>
            <w:r w:rsidRPr="00063444">
              <w:rPr>
                <w:rFonts w:ascii="Montserrat" w:eastAsia="Montserrat" w:hAnsi="Montserrat" w:cs="Montserrat"/>
                <w:sz w:val="14"/>
                <w:szCs w:val="14"/>
                <w:lang w:eastAsia="es-MX"/>
              </w:rPr>
              <w:t xml:space="preserve">6 </w:t>
            </w:r>
          </w:p>
        </w:tc>
        <w:tc>
          <w:tcPr>
            <w:tcW w:w="4110" w:type="dxa"/>
            <w:shd w:val="clear" w:color="auto" w:fill="auto"/>
            <w:vAlign w:val="center"/>
          </w:tcPr>
          <w:p w14:paraId="70FA5B23" w14:textId="77777777" w:rsidR="003D332B" w:rsidRPr="003D332B" w:rsidRDefault="003D332B" w:rsidP="003D332B">
            <w:pPr>
              <w:spacing w:after="0" w:line="240" w:lineRule="auto"/>
              <w:jc w:val="both"/>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 xml:space="preserve">Jeringa para perfusor opaca de polipropileno libre de </w:t>
            </w:r>
            <w:proofErr w:type="spellStart"/>
            <w:r w:rsidRPr="003D332B">
              <w:rPr>
                <w:rFonts w:ascii="Montserrat" w:eastAsia="Montserrat" w:hAnsi="Montserrat" w:cs="Montserrat"/>
                <w:color w:val="000000"/>
                <w:sz w:val="14"/>
                <w:szCs w:val="14"/>
                <w:lang w:eastAsia="es-MX"/>
              </w:rPr>
              <w:t>pvc</w:t>
            </w:r>
            <w:proofErr w:type="spellEnd"/>
            <w:r w:rsidRPr="003D332B">
              <w:rPr>
                <w:rFonts w:ascii="Montserrat" w:eastAsia="Montserrat" w:hAnsi="Montserrat" w:cs="Montserrat"/>
                <w:color w:val="000000"/>
                <w:sz w:val="14"/>
                <w:szCs w:val="14"/>
                <w:lang w:eastAsia="es-MX"/>
              </w:rPr>
              <w:t xml:space="preserve"> y látex, con embolo calibrado, y graduación visible estéril y desechable, contiene ranura para adaptarse al perfusor. Con conexión </w:t>
            </w:r>
            <w:proofErr w:type="spellStart"/>
            <w:r w:rsidRPr="003D332B">
              <w:rPr>
                <w:rFonts w:ascii="Montserrat" w:eastAsia="Montserrat" w:hAnsi="Montserrat" w:cs="Montserrat"/>
                <w:color w:val="000000"/>
                <w:sz w:val="14"/>
                <w:szCs w:val="14"/>
                <w:lang w:eastAsia="es-MX"/>
              </w:rPr>
              <w:t>luer</w:t>
            </w:r>
            <w:proofErr w:type="spellEnd"/>
            <w:r w:rsidRPr="003D332B">
              <w:rPr>
                <w:rFonts w:ascii="Montserrat" w:eastAsia="Montserrat" w:hAnsi="Montserrat" w:cs="Montserrat"/>
                <w:color w:val="000000"/>
                <w:sz w:val="14"/>
                <w:szCs w:val="14"/>
                <w:lang w:eastAsia="es-MX"/>
              </w:rPr>
              <w:t xml:space="preserve"> </w:t>
            </w:r>
            <w:proofErr w:type="spellStart"/>
            <w:r w:rsidRPr="003D332B">
              <w:rPr>
                <w:rFonts w:ascii="Montserrat" w:eastAsia="Montserrat" w:hAnsi="Montserrat" w:cs="Montserrat"/>
                <w:color w:val="000000"/>
                <w:sz w:val="14"/>
                <w:szCs w:val="14"/>
                <w:lang w:eastAsia="es-MX"/>
              </w:rPr>
              <w:t>lock</w:t>
            </w:r>
            <w:proofErr w:type="spellEnd"/>
            <w:r w:rsidRPr="003D332B">
              <w:rPr>
                <w:rFonts w:ascii="Montserrat" w:eastAsia="Montserrat" w:hAnsi="Montserrat" w:cs="Montserrat"/>
                <w:color w:val="000000"/>
                <w:sz w:val="14"/>
                <w:szCs w:val="14"/>
                <w:lang w:eastAsia="es-MX"/>
              </w:rPr>
              <w:t xml:space="preserve"> y </w:t>
            </w:r>
            <w:r w:rsidRPr="003D332B">
              <w:rPr>
                <w:rFonts w:ascii="Montserrat" w:eastAsia="Montserrat" w:hAnsi="Montserrat" w:cs="Montserrat"/>
                <w:color w:val="000000"/>
                <w:sz w:val="16"/>
                <w:szCs w:val="16"/>
                <w:lang w:eastAsia="es-MX"/>
              </w:rPr>
              <w:t xml:space="preserve">aguja de 15um </w:t>
            </w:r>
            <w:r w:rsidRPr="003D332B">
              <w:rPr>
                <w:rFonts w:ascii="Montserrat" w:eastAsia="Montserrat" w:hAnsi="Montserrat" w:cs="Montserrat"/>
                <w:color w:val="000000"/>
                <w:sz w:val="14"/>
                <w:szCs w:val="14"/>
                <w:lang w:eastAsia="es-MX"/>
              </w:rPr>
              <w:t>Capacidad: 50 ml.</w:t>
            </w:r>
          </w:p>
        </w:tc>
        <w:tc>
          <w:tcPr>
            <w:tcW w:w="1090" w:type="dxa"/>
            <w:shd w:val="clear" w:color="auto" w:fill="auto"/>
            <w:vAlign w:val="center"/>
          </w:tcPr>
          <w:p w14:paraId="4F8734BE" w14:textId="77777777" w:rsidR="003D332B" w:rsidRPr="00063444" w:rsidRDefault="003D332B" w:rsidP="003D332B">
            <w:pPr>
              <w:spacing w:after="0" w:line="240" w:lineRule="auto"/>
              <w:jc w:val="center"/>
              <w:rPr>
                <w:rFonts w:ascii="Montserrat" w:eastAsia="Montserrat" w:hAnsi="Montserrat" w:cs="Montserrat"/>
                <w:sz w:val="14"/>
                <w:szCs w:val="14"/>
                <w:lang w:eastAsia="es-MX"/>
              </w:rPr>
            </w:pPr>
            <w:r w:rsidRPr="00063444">
              <w:rPr>
                <w:rFonts w:ascii="Montserrat" w:eastAsia="Montserrat" w:hAnsi="Montserrat" w:cs="Montserrat"/>
                <w:sz w:val="14"/>
                <w:szCs w:val="14"/>
                <w:lang w:eastAsia="es-MX"/>
              </w:rPr>
              <w:t>PIEZA</w:t>
            </w:r>
          </w:p>
        </w:tc>
        <w:tc>
          <w:tcPr>
            <w:tcW w:w="2848" w:type="dxa"/>
            <w:shd w:val="clear" w:color="auto" w:fill="auto"/>
            <w:vAlign w:val="center"/>
          </w:tcPr>
          <w:p w14:paraId="10FF2D93" w14:textId="77777777" w:rsidR="003D332B" w:rsidRPr="003D332B" w:rsidRDefault="003D332B" w:rsidP="003D332B">
            <w:pPr>
              <w:spacing w:after="0" w:line="240" w:lineRule="auto"/>
              <w:rPr>
                <w:rFonts w:ascii="Montserrat" w:eastAsia="Montserrat" w:hAnsi="Montserrat" w:cs="Montserrat"/>
                <w:color w:val="000000"/>
                <w:sz w:val="14"/>
                <w:szCs w:val="14"/>
                <w:lang w:eastAsia="es-MX"/>
              </w:rPr>
            </w:pPr>
          </w:p>
        </w:tc>
        <w:tc>
          <w:tcPr>
            <w:tcW w:w="814" w:type="dxa"/>
            <w:vAlign w:val="center"/>
          </w:tcPr>
          <w:p w14:paraId="28841DFF" w14:textId="77777777" w:rsidR="003D332B" w:rsidRPr="003D332B" w:rsidRDefault="003D332B" w:rsidP="003D332B">
            <w:pPr>
              <w:spacing w:after="0" w:line="240" w:lineRule="auto"/>
              <w:jc w:val="center"/>
              <w:rPr>
                <w:rFonts w:ascii="Montserrat" w:eastAsia="Cambria" w:hAnsi="Montserrat" w:cs="Calibri"/>
                <w:b/>
                <w:bCs/>
                <w:color w:val="000000"/>
                <w:sz w:val="14"/>
                <w:szCs w:val="14"/>
                <w:lang w:eastAsia="es-MX"/>
              </w:rPr>
            </w:pPr>
            <w:r w:rsidRPr="003D332B">
              <w:rPr>
                <w:rFonts w:ascii="Montserrat" w:eastAsia="Cambria" w:hAnsi="Montserrat" w:cs="Calibri"/>
                <w:b/>
                <w:bCs/>
                <w:color w:val="000000"/>
                <w:sz w:val="14"/>
                <w:szCs w:val="14"/>
                <w:lang w:eastAsia="es-MX"/>
              </w:rPr>
              <w:t>300</w:t>
            </w:r>
          </w:p>
        </w:tc>
        <w:tc>
          <w:tcPr>
            <w:tcW w:w="818" w:type="dxa"/>
            <w:vAlign w:val="center"/>
          </w:tcPr>
          <w:p w14:paraId="6F7F7EF3" w14:textId="77777777" w:rsidR="003D332B" w:rsidRPr="003D332B" w:rsidRDefault="003D332B" w:rsidP="003D332B">
            <w:pPr>
              <w:spacing w:after="0" w:line="240" w:lineRule="auto"/>
              <w:jc w:val="center"/>
              <w:rPr>
                <w:rFonts w:ascii="Montserrat" w:eastAsia="Cambria" w:hAnsi="Montserrat" w:cs="Calibri"/>
                <w:b/>
                <w:bCs/>
                <w:color w:val="000000"/>
                <w:sz w:val="14"/>
                <w:szCs w:val="14"/>
                <w:lang w:eastAsia="es-MX"/>
              </w:rPr>
            </w:pPr>
            <w:r w:rsidRPr="003D332B">
              <w:rPr>
                <w:rFonts w:ascii="Montserrat" w:eastAsia="Cambria" w:hAnsi="Montserrat" w:cs="Calibri"/>
                <w:b/>
                <w:bCs/>
                <w:color w:val="000000"/>
                <w:sz w:val="14"/>
                <w:szCs w:val="14"/>
                <w:lang w:eastAsia="es-MX"/>
              </w:rPr>
              <w:t>750</w:t>
            </w:r>
          </w:p>
        </w:tc>
      </w:tr>
      <w:tr w:rsidR="003D332B" w:rsidRPr="003D332B" w14:paraId="35020454" w14:textId="77777777" w:rsidTr="003D332B">
        <w:trPr>
          <w:trHeight w:val="945"/>
        </w:trPr>
        <w:tc>
          <w:tcPr>
            <w:tcW w:w="421" w:type="dxa"/>
            <w:shd w:val="clear" w:color="auto" w:fill="auto"/>
            <w:vAlign w:val="center"/>
          </w:tcPr>
          <w:p w14:paraId="7BFAB25D"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7</w:t>
            </w:r>
          </w:p>
        </w:tc>
        <w:tc>
          <w:tcPr>
            <w:tcW w:w="4110" w:type="dxa"/>
            <w:shd w:val="clear" w:color="auto" w:fill="auto"/>
            <w:vAlign w:val="center"/>
          </w:tcPr>
          <w:p w14:paraId="5B99A334" w14:textId="77777777" w:rsidR="003D332B" w:rsidRPr="003D332B" w:rsidRDefault="003D332B" w:rsidP="003D332B">
            <w:pPr>
              <w:spacing w:after="0" w:line="240" w:lineRule="auto"/>
              <w:jc w:val="both"/>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 xml:space="preserve">Kit para monitoreo de presión invasiva estéril y desechable, con tarjeta electrónica, con 2 llaves de 3 vías de cierre hermético con indicador de flujo y cierre cada uno, con bayoneta con conexión </w:t>
            </w:r>
            <w:proofErr w:type="spellStart"/>
            <w:r w:rsidRPr="003D332B">
              <w:rPr>
                <w:rFonts w:ascii="Montserrat" w:eastAsia="Montserrat" w:hAnsi="Montserrat" w:cs="Montserrat"/>
                <w:color w:val="000000"/>
                <w:sz w:val="14"/>
                <w:szCs w:val="14"/>
                <w:lang w:eastAsia="es-MX"/>
              </w:rPr>
              <w:t>luer</w:t>
            </w:r>
            <w:proofErr w:type="spellEnd"/>
            <w:r w:rsidRPr="003D332B">
              <w:rPr>
                <w:rFonts w:ascii="Montserrat" w:eastAsia="Montserrat" w:hAnsi="Montserrat" w:cs="Montserrat"/>
                <w:color w:val="000000"/>
                <w:sz w:val="14"/>
                <w:szCs w:val="14"/>
                <w:lang w:eastAsia="es-MX"/>
              </w:rPr>
              <w:t xml:space="preserve"> </w:t>
            </w:r>
            <w:proofErr w:type="spellStart"/>
            <w:r w:rsidRPr="003D332B">
              <w:rPr>
                <w:rFonts w:ascii="Montserrat" w:eastAsia="Montserrat" w:hAnsi="Montserrat" w:cs="Montserrat"/>
                <w:color w:val="000000"/>
                <w:sz w:val="14"/>
                <w:szCs w:val="14"/>
                <w:lang w:eastAsia="es-MX"/>
              </w:rPr>
              <w:t>lock</w:t>
            </w:r>
            <w:proofErr w:type="spellEnd"/>
            <w:r w:rsidRPr="003D332B">
              <w:rPr>
                <w:rFonts w:ascii="Montserrat" w:eastAsia="Montserrat" w:hAnsi="Montserrat" w:cs="Montserrat"/>
                <w:color w:val="000000"/>
                <w:sz w:val="14"/>
                <w:szCs w:val="14"/>
                <w:lang w:eastAsia="es-MX"/>
              </w:rPr>
              <w:t xml:space="preserve"> en empaque grado médico. </w:t>
            </w:r>
          </w:p>
        </w:tc>
        <w:tc>
          <w:tcPr>
            <w:tcW w:w="1090" w:type="dxa"/>
            <w:shd w:val="clear" w:color="auto" w:fill="auto"/>
            <w:vAlign w:val="center"/>
          </w:tcPr>
          <w:p w14:paraId="3016E0D3"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PIEZA</w:t>
            </w:r>
          </w:p>
        </w:tc>
        <w:tc>
          <w:tcPr>
            <w:tcW w:w="2848" w:type="dxa"/>
            <w:shd w:val="clear" w:color="auto" w:fill="auto"/>
            <w:vAlign w:val="center"/>
          </w:tcPr>
          <w:p w14:paraId="78BBDDCF" w14:textId="77777777" w:rsidR="003D332B" w:rsidRPr="003D332B" w:rsidRDefault="003D332B" w:rsidP="003D332B">
            <w:pPr>
              <w:spacing w:after="0" w:line="240" w:lineRule="auto"/>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 </w:t>
            </w:r>
          </w:p>
        </w:tc>
        <w:tc>
          <w:tcPr>
            <w:tcW w:w="814" w:type="dxa"/>
            <w:vAlign w:val="center"/>
          </w:tcPr>
          <w:p w14:paraId="5A394243" w14:textId="77777777" w:rsidR="003D332B" w:rsidRPr="003D332B" w:rsidRDefault="003D332B" w:rsidP="003D332B">
            <w:pPr>
              <w:spacing w:after="0" w:line="240" w:lineRule="auto"/>
              <w:jc w:val="center"/>
              <w:rPr>
                <w:rFonts w:ascii="Montserrat" w:eastAsia="Cambria" w:hAnsi="Montserrat" w:cs="Calibri"/>
                <w:b/>
                <w:bCs/>
                <w:color w:val="000000"/>
                <w:sz w:val="14"/>
                <w:szCs w:val="14"/>
                <w:lang w:eastAsia="es-MX"/>
              </w:rPr>
            </w:pPr>
            <w:r w:rsidRPr="003D332B">
              <w:rPr>
                <w:rFonts w:ascii="Montserrat" w:eastAsia="Cambria" w:hAnsi="Montserrat" w:cs="Calibri"/>
                <w:b/>
                <w:bCs/>
                <w:color w:val="000000"/>
                <w:sz w:val="14"/>
                <w:szCs w:val="14"/>
                <w:lang w:eastAsia="es-MX"/>
              </w:rPr>
              <w:t>2318</w:t>
            </w:r>
          </w:p>
        </w:tc>
        <w:tc>
          <w:tcPr>
            <w:tcW w:w="818" w:type="dxa"/>
            <w:vAlign w:val="center"/>
          </w:tcPr>
          <w:p w14:paraId="61AFEC1D" w14:textId="77777777" w:rsidR="003D332B" w:rsidRPr="003D332B" w:rsidRDefault="003D332B" w:rsidP="003D332B">
            <w:pPr>
              <w:spacing w:after="0" w:line="240" w:lineRule="auto"/>
              <w:jc w:val="center"/>
              <w:rPr>
                <w:rFonts w:ascii="Montserrat" w:eastAsia="Cambria" w:hAnsi="Montserrat" w:cs="Calibri"/>
                <w:b/>
                <w:bCs/>
                <w:color w:val="000000"/>
                <w:sz w:val="14"/>
                <w:szCs w:val="14"/>
                <w:lang w:eastAsia="es-MX"/>
              </w:rPr>
            </w:pPr>
            <w:r w:rsidRPr="003D332B">
              <w:rPr>
                <w:rFonts w:ascii="Montserrat" w:eastAsia="Cambria" w:hAnsi="Montserrat" w:cs="Calibri"/>
                <w:b/>
                <w:bCs/>
                <w:color w:val="000000"/>
                <w:sz w:val="14"/>
                <w:szCs w:val="14"/>
                <w:lang w:eastAsia="es-MX"/>
              </w:rPr>
              <w:t>5795</w:t>
            </w:r>
          </w:p>
        </w:tc>
      </w:tr>
      <w:tr w:rsidR="003D332B" w:rsidRPr="003D332B" w14:paraId="449945C0" w14:textId="77777777" w:rsidTr="003D332B">
        <w:trPr>
          <w:trHeight w:val="1115"/>
        </w:trPr>
        <w:tc>
          <w:tcPr>
            <w:tcW w:w="421" w:type="dxa"/>
            <w:shd w:val="clear" w:color="auto" w:fill="auto"/>
            <w:vAlign w:val="center"/>
          </w:tcPr>
          <w:p w14:paraId="296CE4A8"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8</w:t>
            </w:r>
          </w:p>
        </w:tc>
        <w:tc>
          <w:tcPr>
            <w:tcW w:w="4110" w:type="dxa"/>
            <w:shd w:val="clear" w:color="auto" w:fill="auto"/>
            <w:vAlign w:val="center"/>
          </w:tcPr>
          <w:p w14:paraId="518CC836" w14:textId="77777777" w:rsidR="003D332B" w:rsidRPr="003D332B" w:rsidRDefault="003D332B" w:rsidP="003D332B">
            <w:pPr>
              <w:spacing w:after="0" w:line="240" w:lineRule="auto"/>
              <w:jc w:val="both"/>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 xml:space="preserve">Equipo de venoclisis para usarse en bomba de infusión para transfusión de sangre y hemoderivados, de plástico grado médico, estéril y desechable consta de: bayoneta, con cámara de goteo trasparente y filtro </w:t>
            </w:r>
            <w:proofErr w:type="spellStart"/>
            <w:r w:rsidRPr="003D332B">
              <w:rPr>
                <w:rFonts w:ascii="Montserrat" w:eastAsia="Montserrat" w:hAnsi="Montserrat" w:cs="Montserrat"/>
                <w:color w:val="000000"/>
                <w:sz w:val="14"/>
                <w:szCs w:val="14"/>
                <w:lang w:eastAsia="es-MX"/>
              </w:rPr>
              <w:t>antihemolítico</w:t>
            </w:r>
            <w:proofErr w:type="spellEnd"/>
            <w:r w:rsidRPr="003D332B">
              <w:rPr>
                <w:rFonts w:ascii="Montserrat" w:eastAsia="Montserrat" w:hAnsi="Montserrat" w:cs="Montserrat"/>
                <w:color w:val="000000"/>
                <w:sz w:val="14"/>
                <w:szCs w:val="14"/>
                <w:lang w:eastAsia="es-MX"/>
              </w:rPr>
              <w:t xml:space="preserve">, mecanismo regulador de flujo, obturador de seguridad y conexión </w:t>
            </w:r>
            <w:proofErr w:type="spellStart"/>
            <w:r w:rsidRPr="003D332B">
              <w:rPr>
                <w:rFonts w:ascii="Montserrat" w:eastAsia="Montserrat" w:hAnsi="Montserrat" w:cs="Montserrat"/>
                <w:color w:val="000000"/>
                <w:sz w:val="14"/>
                <w:szCs w:val="14"/>
                <w:lang w:eastAsia="es-MX"/>
              </w:rPr>
              <w:t>luer</w:t>
            </w:r>
            <w:proofErr w:type="spellEnd"/>
            <w:r w:rsidRPr="003D332B">
              <w:rPr>
                <w:rFonts w:ascii="Montserrat" w:eastAsia="Montserrat" w:hAnsi="Montserrat" w:cs="Montserrat"/>
                <w:color w:val="000000"/>
                <w:sz w:val="14"/>
                <w:szCs w:val="14"/>
                <w:lang w:eastAsia="es-MX"/>
              </w:rPr>
              <w:t xml:space="preserve"> </w:t>
            </w:r>
            <w:proofErr w:type="spellStart"/>
            <w:r w:rsidRPr="003D332B">
              <w:rPr>
                <w:rFonts w:ascii="Montserrat" w:eastAsia="Montserrat" w:hAnsi="Montserrat" w:cs="Montserrat"/>
                <w:color w:val="000000"/>
                <w:sz w:val="14"/>
                <w:szCs w:val="14"/>
                <w:lang w:eastAsia="es-MX"/>
              </w:rPr>
              <w:t>lock</w:t>
            </w:r>
            <w:proofErr w:type="spellEnd"/>
            <w:r w:rsidRPr="003D332B">
              <w:rPr>
                <w:rFonts w:ascii="Montserrat" w:eastAsia="Montserrat" w:hAnsi="Montserrat" w:cs="Montserrat"/>
                <w:color w:val="000000"/>
                <w:sz w:val="14"/>
                <w:szCs w:val="14"/>
                <w:lang w:eastAsia="es-MX"/>
              </w:rPr>
              <w:t xml:space="preserve"> macho.</w:t>
            </w:r>
          </w:p>
        </w:tc>
        <w:tc>
          <w:tcPr>
            <w:tcW w:w="1090" w:type="dxa"/>
            <w:shd w:val="clear" w:color="auto" w:fill="auto"/>
            <w:vAlign w:val="center"/>
          </w:tcPr>
          <w:p w14:paraId="20E9AEE3"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PIEZA</w:t>
            </w:r>
          </w:p>
        </w:tc>
        <w:tc>
          <w:tcPr>
            <w:tcW w:w="2848" w:type="dxa"/>
            <w:shd w:val="clear" w:color="auto" w:fill="auto"/>
            <w:vAlign w:val="center"/>
          </w:tcPr>
          <w:p w14:paraId="3FE70A30" w14:textId="77777777" w:rsidR="003D332B" w:rsidRPr="003D332B" w:rsidRDefault="003D332B" w:rsidP="003D332B">
            <w:pPr>
              <w:spacing w:after="0" w:line="240" w:lineRule="auto"/>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 </w:t>
            </w:r>
          </w:p>
        </w:tc>
        <w:tc>
          <w:tcPr>
            <w:tcW w:w="814" w:type="dxa"/>
            <w:vAlign w:val="center"/>
          </w:tcPr>
          <w:p w14:paraId="1D7EB778" w14:textId="77777777" w:rsidR="003D332B" w:rsidRPr="003D332B" w:rsidRDefault="003D332B" w:rsidP="003D332B">
            <w:pPr>
              <w:spacing w:after="0" w:line="240" w:lineRule="auto"/>
              <w:jc w:val="center"/>
              <w:rPr>
                <w:rFonts w:ascii="Montserrat" w:eastAsia="Cambria" w:hAnsi="Montserrat" w:cs="Calibri"/>
                <w:b/>
                <w:bCs/>
                <w:color w:val="000000"/>
                <w:sz w:val="14"/>
                <w:szCs w:val="14"/>
                <w:lang w:eastAsia="es-MX"/>
              </w:rPr>
            </w:pPr>
            <w:r w:rsidRPr="003D332B">
              <w:rPr>
                <w:rFonts w:ascii="Montserrat" w:eastAsia="Cambria" w:hAnsi="Montserrat" w:cs="Calibri"/>
                <w:b/>
                <w:bCs/>
                <w:color w:val="000000"/>
                <w:sz w:val="14"/>
                <w:szCs w:val="14"/>
                <w:lang w:eastAsia="es-MX"/>
              </w:rPr>
              <w:t>1980</w:t>
            </w:r>
          </w:p>
        </w:tc>
        <w:tc>
          <w:tcPr>
            <w:tcW w:w="818" w:type="dxa"/>
            <w:vAlign w:val="center"/>
          </w:tcPr>
          <w:p w14:paraId="21513CE1" w14:textId="77777777" w:rsidR="003D332B" w:rsidRPr="003D332B" w:rsidRDefault="003D332B" w:rsidP="003D332B">
            <w:pPr>
              <w:spacing w:after="0" w:line="240" w:lineRule="auto"/>
              <w:jc w:val="center"/>
              <w:rPr>
                <w:rFonts w:ascii="Montserrat" w:eastAsia="Cambria" w:hAnsi="Montserrat" w:cs="Calibri"/>
                <w:b/>
                <w:bCs/>
                <w:color w:val="000000"/>
                <w:sz w:val="14"/>
                <w:szCs w:val="14"/>
                <w:lang w:eastAsia="es-MX"/>
              </w:rPr>
            </w:pPr>
            <w:r w:rsidRPr="003D332B">
              <w:rPr>
                <w:rFonts w:ascii="Montserrat" w:eastAsia="Cambria" w:hAnsi="Montserrat" w:cs="Calibri"/>
                <w:b/>
                <w:bCs/>
                <w:color w:val="000000"/>
                <w:sz w:val="14"/>
                <w:szCs w:val="14"/>
                <w:lang w:eastAsia="es-MX"/>
              </w:rPr>
              <w:t>4950</w:t>
            </w:r>
          </w:p>
        </w:tc>
      </w:tr>
      <w:tr w:rsidR="003D332B" w:rsidRPr="003D332B" w14:paraId="7D3602C2" w14:textId="77777777" w:rsidTr="003D332B">
        <w:trPr>
          <w:trHeight w:val="1271"/>
        </w:trPr>
        <w:tc>
          <w:tcPr>
            <w:tcW w:w="421" w:type="dxa"/>
            <w:shd w:val="clear" w:color="auto" w:fill="auto"/>
            <w:vAlign w:val="center"/>
          </w:tcPr>
          <w:p w14:paraId="4715B190" w14:textId="77777777" w:rsidR="003D332B" w:rsidRPr="003D332B" w:rsidRDefault="003D332B" w:rsidP="003D332B">
            <w:pPr>
              <w:spacing w:after="0" w:line="240" w:lineRule="auto"/>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9</w:t>
            </w:r>
          </w:p>
        </w:tc>
        <w:tc>
          <w:tcPr>
            <w:tcW w:w="4110" w:type="dxa"/>
            <w:shd w:val="clear" w:color="auto" w:fill="auto"/>
            <w:vAlign w:val="center"/>
          </w:tcPr>
          <w:p w14:paraId="2649C0D9" w14:textId="77777777" w:rsidR="003D332B" w:rsidRPr="003D332B" w:rsidRDefault="003D332B" w:rsidP="003D332B">
            <w:pPr>
              <w:spacing w:after="0" w:line="240" w:lineRule="auto"/>
              <w:jc w:val="both"/>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 xml:space="preserve">Equipo de venoclisis para usarse en bomba de infusión con bureta graduada y flexible con capacidad de 150ml, escala graduada en ml, con macrogotero, de plástico grado médico, estéril y desechable, consta con bayoneta con cámara de goteo trasparente, mecanismo regulador de flujo y obturador de seguridad de flujo y conexión </w:t>
            </w:r>
            <w:proofErr w:type="spellStart"/>
            <w:r w:rsidRPr="003D332B">
              <w:rPr>
                <w:rFonts w:ascii="Montserrat" w:eastAsia="Montserrat" w:hAnsi="Montserrat" w:cs="Montserrat"/>
                <w:color w:val="000000"/>
                <w:sz w:val="14"/>
                <w:szCs w:val="14"/>
                <w:lang w:eastAsia="es-MX"/>
              </w:rPr>
              <w:t>luer</w:t>
            </w:r>
            <w:proofErr w:type="spellEnd"/>
            <w:r w:rsidRPr="003D332B">
              <w:rPr>
                <w:rFonts w:ascii="Montserrat" w:eastAsia="Montserrat" w:hAnsi="Montserrat" w:cs="Montserrat"/>
                <w:color w:val="000000"/>
                <w:sz w:val="14"/>
                <w:szCs w:val="14"/>
                <w:lang w:eastAsia="es-MX"/>
              </w:rPr>
              <w:t xml:space="preserve"> </w:t>
            </w:r>
            <w:proofErr w:type="spellStart"/>
            <w:r w:rsidRPr="003D332B">
              <w:rPr>
                <w:rFonts w:ascii="Montserrat" w:eastAsia="Montserrat" w:hAnsi="Montserrat" w:cs="Montserrat"/>
                <w:color w:val="000000"/>
                <w:sz w:val="14"/>
                <w:szCs w:val="14"/>
                <w:lang w:eastAsia="es-MX"/>
              </w:rPr>
              <w:t>lock</w:t>
            </w:r>
            <w:proofErr w:type="spellEnd"/>
            <w:r w:rsidRPr="003D332B">
              <w:rPr>
                <w:rFonts w:ascii="Montserrat" w:eastAsia="Montserrat" w:hAnsi="Montserrat" w:cs="Montserrat"/>
                <w:color w:val="000000"/>
                <w:sz w:val="14"/>
                <w:szCs w:val="14"/>
                <w:lang w:eastAsia="es-MX"/>
              </w:rPr>
              <w:t xml:space="preserve"> macho.</w:t>
            </w:r>
          </w:p>
        </w:tc>
        <w:tc>
          <w:tcPr>
            <w:tcW w:w="1090" w:type="dxa"/>
            <w:shd w:val="clear" w:color="auto" w:fill="auto"/>
            <w:vAlign w:val="center"/>
          </w:tcPr>
          <w:p w14:paraId="76780F02"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PIEZA</w:t>
            </w:r>
          </w:p>
        </w:tc>
        <w:tc>
          <w:tcPr>
            <w:tcW w:w="2848" w:type="dxa"/>
            <w:shd w:val="clear" w:color="auto" w:fill="auto"/>
            <w:vAlign w:val="center"/>
          </w:tcPr>
          <w:p w14:paraId="76E4B92F" w14:textId="77777777" w:rsidR="003D332B" w:rsidRPr="003D332B" w:rsidRDefault="003D332B" w:rsidP="003D332B">
            <w:pPr>
              <w:spacing w:after="0" w:line="240" w:lineRule="auto"/>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SE REQUIERE CON ESCALA GRADUADA DE 150ML</w:t>
            </w:r>
          </w:p>
        </w:tc>
        <w:tc>
          <w:tcPr>
            <w:tcW w:w="814" w:type="dxa"/>
            <w:vAlign w:val="center"/>
          </w:tcPr>
          <w:p w14:paraId="3FA12AD9" w14:textId="77777777" w:rsidR="003D332B" w:rsidRPr="003D332B" w:rsidRDefault="003D332B" w:rsidP="003D332B">
            <w:pPr>
              <w:spacing w:after="0" w:line="240" w:lineRule="auto"/>
              <w:jc w:val="center"/>
              <w:rPr>
                <w:rFonts w:ascii="Montserrat" w:eastAsia="Cambria" w:hAnsi="Montserrat" w:cs="Calibri"/>
                <w:b/>
                <w:bCs/>
                <w:color w:val="000000"/>
                <w:sz w:val="14"/>
                <w:szCs w:val="14"/>
                <w:lang w:eastAsia="es-MX"/>
              </w:rPr>
            </w:pPr>
            <w:r w:rsidRPr="003D332B">
              <w:rPr>
                <w:rFonts w:ascii="Montserrat" w:eastAsia="Cambria" w:hAnsi="Montserrat" w:cs="Calibri"/>
                <w:b/>
                <w:bCs/>
                <w:color w:val="000000"/>
                <w:sz w:val="14"/>
                <w:szCs w:val="14"/>
                <w:lang w:eastAsia="es-MX"/>
              </w:rPr>
              <w:t>14184</w:t>
            </w:r>
          </w:p>
        </w:tc>
        <w:tc>
          <w:tcPr>
            <w:tcW w:w="818" w:type="dxa"/>
            <w:vAlign w:val="center"/>
          </w:tcPr>
          <w:p w14:paraId="24F59A87" w14:textId="77777777" w:rsidR="003D332B" w:rsidRPr="003D332B" w:rsidRDefault="003D332B" w:rsidP="003D332B">
            <w:pPr>
              <w:spacing w:after="0" w:line="240" w:lineRule="auto"/>
              <w:jc w:val="center"/>
              <w:rPr>
                <w:rFonts w:ascii="Montserrat" w:eastAsia="Cambria" w:hAnsi="Montserrat" w:cs="Calibri"/>
                <w:b/>
                <w:bCs/>
                <w:color w:val="000000"/>
                <w:sz w:val="14"/>
                <w:szCs w:val="14"/>
                <w:lang w:eastAsia="es-MX"/>
              </w:rPr>
            </w:pPr>
            <w:r w:rsidRPr="003D332B">
              <w:rPr>
                <w:rFonts w:ascii="Montserrat" w:eastAsia="Cambria" w:hAnsi="Montserrat" w:cs="Calibri"/>
                <w:b/>
                <w:bCs/>
                <w:color w:val="000000"/>
                <w:sz w:val="14"/>
                <w:szCs w:val="14"/>
                <w:lang w:eastAsia="es-MX"/>
              </w:rPr>
              <w:t>35460</w:t>
            </w:r>
          </w:p>
        </w:tc>
      </w:tr>
      <w:tr w:rsidR="003D332B" w:rsidRPr="003D332B" w14:paraId="16869829" w14:textId="77777777" w:rsidTr="003D332B">
        <w:trPr>
          <w:trHeight w:val="540"/>
        </w:trPr>
        <w:tc>
          <w:tcPr>
            <w:tcW w:w="421" w:type="dxa"/>
            <w:shd w:val="clear" w:color="auto" w:fill="auto"/>
            <w:vAlign w:val="center"/>
          </w:tcPr>
          <w:p w14:paraId="1C14C4E4"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10</w:t>
            </w:r>
          </w:p>
        </w:tc>
        <w:tc>
          <w:tcPr>
            <w:tcW w:w="4110" w:type="dxa"/>
            <w:shd w:val="clear" w:color="auto" w:fill="auto"/>
            <w:vAlign w:val="center"/>
          </w:tcPr>
          <w:p w14:paraId="63D20E68" w14:textId="77777777" w:rsidR="003D332B" w:rsidRPr="003D332B" w:rsidRDefault="003D332B" w:rsidP="003D332B">
            <w:pPr>
              <w:spacing w:after="0" w:line="240" w:lineRule="auto"/>
              <w:jc w:val="both"/>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Equipo para administración de alimentación enteral en bomba de infusión de cloruro de polivinilo, bolsa reservorio 500ml, con asa u orificio para colgarse y tapa rosca que permita llenarla y obturarla, graduaciones cada 50 o 100ml, cámara de goteo trasparente, tubo trasportados integrado, mecanismo regulador de flujo, obturador de seguridad y adaptador para todo tipo de sonda.</w:t>
            </w:r>
          </w:p>
        </w:tc>
        <w:tc>
          <w:tcPr>
            <w:tcW w:w="1090" w:type="dxa"/>
            <w:shd w:val="clear" w:color="auto" w:fill="auto"/>
            <w:vAlign w:val="center"/>
          </w:tcPr>
          <w:p w14:paraId="0C7F92BC"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PIEZA</w:t>
            </w:r>
          </w:p>
        </w:tc>
        <w:tc>
          <w:tcPr>
            <w:tcW w:w="2848" w:type="dxa"/>
            <w:shd w:val="clear" w:color="auto" w:fill="auto"/>
            <w:vAlign w:val="center"/>
          </w:tcPr>
          <w:p w14:paraId="152CFFCE" w14:textId="77777777" w:rsidR="003D332B" w:rsidRPr="003D332B" w:rsidRDefault="003D332B" w:rsidP="003D332B">
            <w:pPr>
              <w:spacing w:after="0" w:line="240" w:lineRule="auto"/>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 </w:t>
            </w:r>
          </w:p>
        </w:tc>
        <w:tc>
          <w:tcPr>
            <w:tcW w:w="814" w:type="dxa"/>
            <w:vAlign w:val="center"/>
          </w:tcPr>
          <w:p w14:paraId="7A5E3C94" w14:textId="77777777" w:rsidR="003D332B" w:rsidRPr="003D332B" w:rsidRDefault="003D332B" w:rsidP="003D332B">
            <w:pPr>
              <w:spacing w:after="0" w:line="240" w:lineRule="auto"/>
              <w:jc w:val="center"/>
              <w:rPr>
                <w:rFonts w:ascii="Montserrat" w:eastAsia="Cambria" w:hAnsi="Montserrat" w:cs="Calibri"/>
                <w:b/>
                <w:bCs/>
                <w:color w:val="000000"/>
                <w:sz w:val="14"/>
                <w:szCs w:val="14"/>
                <w:lang w:eastAsia="es-MX"/>
              </w:rPr>
            </w:pPr>
            <w:r w:rsidRPr="003D332B">
              <w:rPr>
                <w:rFonts w:ascii="Montserrat" w:eastAsia="Cambria" w:hAnsi="Montserrat" w:cs="Calibri"/>
                <w:b/>
                <w:bCs/>
                <w:color w:val="000000"/>
                <w:sz w:val="14"/>
                <w:szCs w:val="14"/>
                <w:lang w:eastAsia="es-MX"/>
              </w:rPr>
              <w:t>4400</w:t>
            </w:r>
          </w:p>
        </w:tc>
        <w:tc>
          <w:tcPr>
            <w:tcW w:w="818" w:type="dxa"/>
            <w:vAlign w:val="center"/>
          </w:tcPr>
          <w:p w14:paraId="0C46E331" w14:textId="77777777" w:rsidR="003D332B" w:rsidRPr="003D332B" w:rsidRDefault="003D332B" w:rsidP="003D332B">
            <w:pPr>
              <w:spacing w:after="0" w:line="240" w:lineRule="auto"/>
              <w:jc w:val="center"/>
              <w:rPr>
                <w:rFonts w:ascii="Montserrat" w:eastAsia="Cambria" w:hAnsi="Montserrat" w:cs="Calibri"/>
                <w:b/>
                <w:bCs/>
                <w:color w:val="000000"/>
                <w:sz w:val="14"/>
                <w:szCs w:val="14"/>
                <w:lang w:eastAsia="es-MX"/>
              </w:rPr>
            </w:pPr>
            <w:r w:rsidRPr="003D332B">
              <w:rPr>
                <w:rFonts w:ascii="Montserrat" w:eastAsia="Cambria" w:hAnsi="Montserrat" w:cs="Calibri"/>
                <w:b/>
                <w:bCs/>
                <w:color w:val="000000"/>
                <w:sz w:val="14"/>
                <w:szCs w:val="14"/>
                <w:lang w:eastAsia="es-MX"/>
              </w:rPr>
              <w:t>10898</w:t>
            </w:r>
          </w:p>
        </w:tc>
      </w:tr>
      <w:tr w:rsidR="003D332B" w:rsidRPr="003D332B" w14:paraId="558E03C6" w14:textId="77777777" w:rsidTr="003D332B">
        <w:trPr>
          <w:trHeight w:val="1233"/>
        </w:trPr>
        <w:tc>
          <w:tcPr>
            <w:tcW w:w="421" w:type="dxa"/>
            <w:shd w:val="clear" w:color="auto" w:fill="auto"/>
            <w:vAlign w:val="center"/>
          </w:tcPr>
          <w:p w14:paraId="448809B4"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lastRenderedPageBreak/>
              <w:t>11</w:t>
            </w:r>
          </w:p>
        </w:tc>
        <w:tc>
          <w:tcPr>
            <w:tcW w:w="4110" w:type="dxa"/>
            <w:shd w:val="clear" w:color="auto" w:fill="auto"/>
            <w:vAlign w:val="center"/>
          </w:tcPr>
          <w:p w14:paraId="31E909B2" w14:textId="77777777" w:rsidR="003D332B" w:rsidRPr="003D332B" w:rsidRDefault="003D332B" w:rsidP="003D332B">
            <w:pPr>
              <w:spacing w:after="0" w:line="240" w:lineRule="auto"/>
              <w:jc w:val="both"/>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 xml:space="preserve">Equipos de venoclisis para uso en bomba de infusión de medicamentos fotosensibles, para garantizar la efectividad y protección del medicamento, de plástico grado médico, estéril y desechable, con bayoneta, cámara de goteo flexible, tubo trasportador, mecanismo regulador de flujo, obturador de seguridad y adaptador </w:t>
            </w:r>
            <w:proofErr w:type="spellStart"/>
            <w:r w:rsidRPr="003D332B">
              <w:rPr>
                <w:rFonts w:ascii="Montserrat" w:eastAsia="Montserrat" w:hAnsi="Montserrat" w:cs="Montserrat"/>
                <w:color w:val="000000"/>
                <w:sz w:val="14"/>
                <w:szCs w:val="14"/>
                <w:lang w:eastAsia="es-MX"/>
              </w:rPr>
              <w:t>luer</w:t>
            </w:r>
            <w:proofErr w:type="spellEnd"/>
            <w:r w:rsidRPr="003D332B">
              <w:rPr>
                <w:rFonts w:ascii="Montserrat" w:eastAsia="Montserrat" w:hAnsi="Montserrat" w:cs="Montserrat"/>
                <w:color w:val="000000"/>
                <w:sz w:val="14"/>
                <w:szCs w:val="14"/>
                <w:lang w:eastAsia="es-MX"/>
              </w:rPr>
              <w:t xml:space="preserve"> </w:t>
            </w:r>
            <w:proofErr w:type="spellStart"/>
            <w:r w:rsidRPr="003D332B">
              <w:rPr>
                <w:rFonts w:ascii="Montserrat" w:eastAsia="Montserrat" w:hAnsi="Montserrat" w:cs="Montserrat"/>
                <w:color w:val="000000"/>
                <w:sz w:val="14"/>
                <w:szCs w:val="14"/>
                <w:lang w:eastAsia="es-MX"/>
              </w:rPr>
              <w:t>lock</w:t>
            </w:r>
            <w:proofErr w:type="spellEnd"/>
            <w:r w:rsidRPr="003D332B">
              <w:rPr>
                <w:rFonts w:ascii="Montserrat" w:eastAsia="Montserrat" w:hAnsi="Montserrat" w:cs="Montserrat"/>
                <w:color w:val="000000"/>
                <w:sz w:val="14"/>
                <w:szCs w:val="14"/>
                <w:lang w:eastAsia="es-MX"/>
              </w:rPr>
              <w:t xml:space="preserve"> macho.</w:t>
            </w:r>
          </w:p>
        </w:tc>
        <w:tc>
          <w:tcPr>
            <w:tcW w:w="1090" w:type="dxa"/>
            <w:shd w:val="clear" w:color="auto" w:fill="auto"/>
            <w:vAlign w:val="center"/>
          </w:tcPr>
          <w:p w14:paraId="5425BA32"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PIEZA</w:t>
            </w:r>
          </w:p>
        </w:tc>
        <w:tc>
          <w:tcPr>
            <w:tcW w:w="2848" w:type="dxa"/>
            <w:shd w:val="clear" w:color="auto" w:fill="auto"/>
            <w:vAlign w:val="center"/>
          </w:tcPr>
          <w:p w14:paraId="4664E369" w14:textId="77777777" w:rsidR="003D332B" w:rsidRPr="003D332B" w:rsidRDefault="003D332B" w:rsidP="003D332B">
            <w:pPr>
              <w:spacing w:after="0" w:line="240" w:lineRule="auto"/>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 </w:t>
            </w:r>
          </w:p>
        </w:tc>
        <w:tc>
          <w:tcPr>
            <w:tcW w:w="814" w:type="dxa"/>
            <w:vAlign w:val="center"/>
          </w:tcPr>
          <w:p w14:paraId="2775056B" w14:textId="77777777" w:rsidR="003D332B" w:rsidRPr="003D332B" w:rsidRDefault="003D332B" w:rsidP="003D332B">
            <w:pPr>
              <w:spacing w:after="0" w:line="240" w:lineRule="auto"/>
              <w:jc w:val="center"/>
              <w:rPr>
                <w:rFonts w:ascii="Montserrat" w:eastAsia="Cambria" w:hAnsi="Montserrat" w:cs="Calibri"/>
                <w:b/>
                <w:bCs/>
                <w:color w:val="000000"/>
                <w:sz w:val="14"/>
                <w:szCs w:val="14"/>
                <w:lang w:eastAsia="es-MX"/>
              </w:rPr>
            </w:pPr>
            <w:r w:rsidRPr="003D332B">
              <w:rPr>
                <w:rFonts w:ascii="Montserrat" w:eastAsia="Cambria" w:hAnsi="Montserrat" w:cs="Calibri"/>
                <w:b/>
                <w:bCs/>
                <w:color w:val="000000"/>
                <w:sz w:val="14"/>
                <w:szCs w:val="14"/>
                <w:lang w:eastAsia="es-MX"/>
              </w:rPr>
              <w:t>10643</w:t>
            </w:r>
          </w:p>
        </w:tc>
        <w:tc>
          <w:tcPr>
            <w:tcW w:w="818" w:type="dxa"/>
            <w:vAlign w:val="center"/>
          </w:tcPr>
          <w:p w14:paraId="4F5D9E48" w14:textId="77777777" w:rsidR="003D332B" w:rsidRPr="003D332B" w:rsidRDefault="003D332B" w:rsidP="003D332B">
            <w:pPr>
              <w:spacing w:after="0" w:line="240" w:lineRule="auto"/>
              <w:jc w:val="center"/>
              <w:rPr>
                <w:rFonts w:ascii="Montserrat" w:eastAsia="Cambria" w:hAnsi="Montserrat" w:cs="Calibri"/>
                <w:b/>
                <w:bCs/>
                <w:color w:val="000000"/>
                <w:sz w:val="14"/>
                <w:szCs w:val="14"/>
                <w:lang w:eastAsia="es-MX"/>
              </w:rPr>
            </w:pPr>
            <w:r w:rsidRPr="003D332B">
              <w:rPr>
                <w:rFonts w:ascii="Montserrat" w:eastAsia="Cambria" w:hAnsi="Montserrat" w:cs="Calibri"/>
                <w:b/>
                <w:bCs/>
                <w:color w:val="000000"/>
                <w:sz w:val="14"/>
                <w:szCs w:val="14"/>
                <w:lang w:eastAsia="es-MX"/>
              </w:rPr>
              <w:t>26606</w:t>
            </w:r>
          </w:p>
        </w:tc>
      </w:tr>
      <w:tr w:rsidR="003D332B" w:rsidRPr="003D332B" w14:paraId="34179FDB" w14:textId="77777777" w:rsidTr="003D332B">
        <w:trPr>
          <w:trHeight w:val="994"/>
        </w:trPr>
        <w:tc>
          <w:tcPr>
            <w:tcW w:w="421" w:type="dxa"/>
            <w:shd w:val="clear" w:color="auto" w:fill="auto"/>
            <w:vAlign w:val="center"/>
          </w:tcPr>
          <w:p w14:paraId="4433B80B"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12</w:t>
            </w:r>
          </w:p>
        </w:tc>
        <w:tc>
          <w:tcPr>
            <w:tcW w:w="4110" w:type="dxa"/>
            <w:shd w:val="clear" w:color="auto" w:fill="auto"/>
            <w:vAlign w:val="center"/>
          </w:tcPr>
          <w:p w14:paraId="0F28542B" w14:textId="77777777" w:rsidR="003D332B" w:rsidRPr="003D332B" w:rsidRDefault="003D332B" w:rsidP="003D332B">
            <w:pPr>
              <w:spacing w:after="0" w:line="240" w:lineRule="auto"/>
              <w:jc w:val="both"/>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 xml:space="preserve">Equipo de venoclisis para usarse en bomba de infusión, de plástico grado médico, estéril y desechable consta de: bayoneta, con cámara de goteo con macrogotero trasparente, tubo trasportador, mecanismo regulador de flujo, obturador de seguridad y conexión </w:t>
            </w:r>
            <w:proofErr w:type="spellStart"/>
            <w:r w:rsidRPr="003D332B">
              <w:rPr>
                <w:rFonts w:ascii="Montserrat" w:eastAsia="Montserrat" w:hAnsi="Montserrat" w:cs="Montserrat"/>
                <w:color w:val="000000"/>
                <w:sz w:val="14"/>
                <w:szCs w:val="14"/>
                <w:lang w:eastAsia="es-MX"/>
              </w:rPr>
              <w:t>luer</w:t>
            </w:r>
            <w:proofErr w:type="spellEnd"/>
            <w:r w:rsidRPr="003D332B">
              <w:rPr>
                <w:rFonts w:ascii="Montserrat" w:eastAsia="Montserrat" w:hAnsi="Montserrat" w:cs="Montserrat"/>
                <w:color w:val="000000"/>
                <w:sz w:val="14"/>
                <w:szCs w:val="14"/>
                <w:lang w:eastAsia="es-MX"/>
              </w:rPr>
              <w:t xml:space="preserve"> </w:t>
            </w:r>
            <w:proofErr w:type="spellStart"/>
            <w:r w:rsidRPr="003D332B">
              <w:rPr>
                <w:rFonts w:ascii="Montserrat" w:eastAsia="Montserrat" w:hAnsi="Montserrat" w:cs="Montserrat"/>
                <w:color w:val="000000"/>
                <w:sz w:val="14"/>
                <w:szCs w:val="14"/>
                <w:lang w:eastAsia="es-MX"/>
              </w:rPr>
              <w:t>lock</w:t>
            </w:r>
            <w:proofErr w:type="spellEnd"/>
            <w:r w:rsidRPr="003D332B">
              <w:rPr>
                <w:rFonts w:ascii="Montserrat" w:eastAsia="Montserrat" w:hAnsi="Montserrat" w:cs="Montserrat"/>
                <w:color w:val="000000"/>
                <w:sz w:val="14"/>
                <w:szCs w:val="14"/>
                <w:lang w:eastAsia="es-MX"/>
              </w:rPr>
              <w:t xml:space="preserve"> macho.</w:t>
            </w:r>
          </w:p>
        </w:tc>
        <w:tc>
          <w:tcPr>
            <w:tcW w:w="1090" w:type="dxa"/>
            <w:shd w:val="clear" w:color="auto" w:fill="auto"/>
            <w:vAlign w:val="center"/>
          </w:tcPr>
          <w:p w14:paraId="1931A4C1"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PIEZA</w:t>
            </w:r>
          </w:p>
        </w:tc>
        <w:tc>
          <w:tcPr>
            <w:tcW w:w="2848" w:type="dxa"/>
            <w:shd w:val="clear" w:color="auto" w:fill="auto"/>
            <w:vAlign w:val="center"/>
          </w:tcPr>
          <w:p w14:paraId="208A3D42" w14:textId="77777777" w:rsidR="003D332B" w:rsidRPr="003D332B" w:rsidRDefault="003D332B" w:rsidP="003D332B">
            <w:pPr>
              <w:spacing w:after="0" w:line="240" w:lineRule="auto"/>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 </w:t>
            </w:r>
          </w:p>
        </w:tc>
        <w:tc>
          <w:tcPr>
            <w:tcW w:w="814" w:type="dxa"/>
            <w:vAlign w:val="center"/>
          </w:tcPr>
          <w:p w14:paraId="725CC8D7" w14:textId="77777777" w:rsidR="003D332B" w:rsidRPr="003D332B" w:rsidRDefault="003D332B" w:rsidP="003D332B">
            <w:pPr>
              <w:spacing w:after="0" w:line="240" w:lineRule="auto"/>
              <w:jc w:val="center"/>
              <w:rPr>
                <w:rFonts w:ascii="Montserrat" w:eastAsia="Cambria" w:hAnsi="Montserrat" w:cs="Calibri"/>
                <w:b/>
                <w:bCs/>
                <w:color w:val="000000"/>
                <w:sz w:val="14"/>
                <w:szCs w:val="14"/>
                <w:lang w:eastAsia="es-MX"/>
              </w:rPr>
            </w:pPr>
            <w:r w:rsidRPr="003D332B">
              <w:rPr>
                <w:rFonts w:ascii="Montserrat" w:eastAsia="Cambria" w:hAnsi="Montserrat" w:cs="Calibri"/>
                <w:b/>
                <w:bCs/>
                <w:color w:val="000000"/>
                <w:sz w:val="14"/>
                <w:szCs w:val="14"/>
                <w:lang w:eastAsia="es-MX"/>
              </w:rPr>
              <w:t>19272</w:t>
            </w:r>
          </w:p>
        </w:tc>
        <w:tc>
          <w:tcPr>
            <w:tcW w:w="818" w:type="dxa"/>
            <w:vAlign w:val="center"/>
          </w:tcPr>
          <w:p w14:paraId="6C91E553" w14:textId="77777777" w:rsidR="003D332B" w:rsidRPr="003D332B" w:rsidRDefault="003D332B" w:rsidP="003D332B">
            <w:pPr>
              <w:spacing w:after="0" w:line="240" w:lineRule="auto"/>
              <w:jc w:val="center"/>
              <w:rPr>
                <w:rFonts w:ascii="Montserrat" w:eastAsia="Cambria" w:hAnsi="Montserrat" w:cs="Calibri"/>
                <w:b/>
                <w:bCs/>
                <w:color w:val="000000"/>
                <w:sz w:val="14"/>
                <w:szCs w:val="14"/>
                <w:lang w:eastAsia="es-MX"/>
              </w:rPr>
            </w:pPr>
            <w:r w:rsidRPr="003D332B">
              <w:rPr>
                <w:rFonts w:ascii="Montserrat" w:eastAsia="Cambria" w:hAnsi="Montserrat" w:cs="Calibri"/>
                <w:b/>
                <w:bCs/>
                <w:color w:val="000000"/>
                <w:sz w:val="14"/>
                <w:szCs w:val="14"/>
                <w:lang w:eastAsia="es-MX"/>
              </w:rPr>
              <w:t>48180</w:t>
            </w:r>
          </w:p>
        </w:tc>
      </w:tr>
      <w:tr w:rsidR="003D332B" w:rsidRPr="003D332B" w14:paraId="4906BC90" w14:textId="77777777" w:rsidTr="003D332B">
        <w:trPr>
          <w:trHeight w:val="839"/>
        </w:trPr>
        <w:tc>
          <w:tcPr>
            <w:tcW w:w="421" w:type="dxa"/>
            <w:shd w:val="clear" w:color="auto" w:fill="auto"/>
            <w:vAlign w:val="center"/>
          </w:tcPr>
          <w:p w14:paraId="095C7465"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13</w:t>
            </w:r>
          </w:p>
        </w:tc>
        <w:tc>
          <w:tcPr>
            <w:tcW w:w="4110" w:type="dxa"/>
            <w:shd w:val="clear" w:color="auto" w:fill="auto"/>
            <w:vAlign w:val="center"/>
          </w:tcPr>
          <w:p w14:paraId="3AEA0662" w14:textId="77777777" w:rsidR="003D332B" w:rsidRPr="003D332B" w:rsidRDefault="003D332B" w:rsidP="003D332B">
            <w:pPr>
              <w:spacing w:after="0" w:line="240" w:lineRule="auto"/>
              <w:jc w:val="both"/>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 xml:space="preserve">Prolongador de catéter de poliuretano 2 vías, extra flexible, transparente y de bajo volumen muerto 0.20 ml. Flujo 11 ml/ mm con </w:t>
            </w:r>
            <w:proofErr w:type="spellStart"/>
            <w:r w:rsidRPr="003D332B">
              <w:rPr>
                <w:rFonts w:ascii="Montserrat" w:eastAsia="Montserrat" w:hAnsi="Montserrat" w:cs="Montserrat"/>
                <w:color w:val="000000"/>
                <w:sz w:val="14"/>
                <w:szCs w:val="14"/>
                <w:lang w:eastAsia="es-MX"/>
              </w:rPr>
              <w:t>bioconector</w:t>
            </w:r>
            <w:proofErr w:type="spellEnd"/>
            <w:r w:rsidRPr="003D332B">
              <w:rPr>
                <w:rFonts w:ascii="Montserrat" w:eastAsia="Montserrat" w:hAnsi="Montserrat" w:cs="Montserrat"/>
                <w:color w:val="000000"/>
                <w:sz w:val="14"/>
                <w:szCs w:val="14"/>
                <w:lang w:eastAsia="es-MX"/>
              </w:rPr>
              <w:t xml:space="preserve"> en cada vía y </w:t>
            </w:r>
            <w:proofErr w:type="spellStart"/>
            <w:r w:rsidRPr="003D332B">
              <w:rPr>
                <w:rFonts w:ascii="Montserrat" w:eastAsia="Montserrat" w:hAnsi="Montserrat" w:cs="Montserrat"/>
                <w:color w:val="000000"/>
                <w:sz w:val="14"/>
                <w:szCs w:val="14"/>
                <w:lang w:eastAsia="es-MX"/>
              </w:rPr>
              <w:t>clamps</w:t>
            </w:r>
            <w:proofErr w:type="spellEnd"/>
            <w:r w:rsidRPr="003D332B">
              <w:rPr>
                <w:rFonts w:ascii="Montserrat" w:eastAsia="Montserrat" w:hAnsi="Montserrat" w:cs="Montserrat"/>
                <w:color w:val="000000"/>
                <w:sz w:val="14"/>
                <w:szCs w:val="14"/>
                <w:lang w:eastAsia="es-MX"/>
              </w:rPr>
              <w:t xml:space="preserve"> de seguridad. De 12 a 15 cm de longitud. Caja con 10 piezas.</w:t>
            </w:r>
          </w:p>
        </w:tc>
        <w:tc>
          <w:tcPr>
            <w:tcW w:w="1090" w:type="dxa"/>
            <w:shd w:val="clear" w:color="auto" w:fill="auto"/>
            <w:vAlign w:val="center"/>
          </w:tcPr>
          <w:p w14:paraId="3F03A037"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CAJA</w:t>
            </w:r>
          </w:p>
        </w:tc>
        <w:tc>
          <w:tcPr>
            <w:tcW w:w="2848" w:type="dxa"/>
            <w:shd w:val="clear" w:color="auto" w:fill="auto"/>
            <w:vAlign w:val="center"/>
          </w:tcPr>
          <w:p w14:paraId="092623D1" w14:textId="77777777" w:rsidR="003D332B" w:rsidRPr="003D332B" w:rsidRDefault="003D332B" w:rsidP="003D332B">
            <w:pPr>
              <w:spacing w:after="0" w:line="240" w:lineRule="auto"/>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 </w:t>
            </w:r>
          </w:p>
        </w:tc>
        <w:tc>
          <w:tcPr>
            <w:tcW w:w="814" w:type="dxa"/>
            <w:vAlign w:val="center"/>
          </w:tcPr>
          <w:p w14:paraId="1738C77E" w14:textId="1E39B168" w:rsidR="003D332B" w:rsidRPr="003D332B" w:rsidRDefault="00295FC2" w:rsidP="003D332B">
            <w:pPr>
              <w:spacing w:after="0" w:line="240" w:lineRule="auto"/>
              <w:jc w:val="center"/>
              <w:rPr>
                <w:rFonts w:ascii="Montserrat" w:eastAsia="Cambria" w:hAnsi="Montserrat" w:cs="Calibri"/>
                <w:b/>
                <w:bCs/>
                <w:color w:val="000000"/>
                <w:sz w:val="14"/>
                <w:szCs w:val="14"/>
                <w:lang w:eastAsia="es-MX"/>
              </w:rPr>
            </w:pPr>
            <w:r>
              <w:rPr>
                <w:rFonts w:ascii="Montserrat" w:eastAsia="Cambria" w:hAnsi="Montserrat" w:cs="Calibri"/>
                <w:b/>
                <w:bCs/>
                <w:color w:val="000000"/>
                <w:sz w:val="14"/>
                <w:szCs w:val="14"/>
                <w:lang w:eastAsia="es-MX"/>
              </w:rPr>
              <w:t>100</w:t>
            </w:r>
          </w:p>
        </w:tc>
        <w:tc>
          <w:tcPr>
            <w:tcW w:w="818" w:type="dxa"/>
            <w:vAlign w:val="center"/>
          </w:tcPr>
          <w:p w14:paraId="7849F9F2" w14:textId="1E6194DD" w:rsidR="003D332B" w:rsidRPr="003D332B" w:rsidRDefault="00295FC2" w:rsidP="003D332B">
            <w:pPr>
              <w:spacing w:after="0" w:line="240" w:lineRule="auto"/>
              <w:jc w:val="center"/>
              <w:rPr>
                <w:rFonts w:ascii="Montserrat" w:eastAsia="Cambria" w:hAnsi="Montserrat" w:cs="Calibri"/>
                <w:b/>
                <w:bCs/>
                <w:color w:val="000000"/>
                <w:sz w:val="14"/>
                <w:szCs w:val="14"/>
                <w:lang w:eastAsia="es-MX"/>
              </w:rPr>
            </w:pPr>
            <w:r>
              <w:rPr>
                <w:rFonts w:ascii="Montserrat" w:eastAsia="Cambria" w:hAnsi="Montserrat" w:cs="Calibri"/>
                <w:b/>
                <w:bCs/>
                <w:color w:val="000000"/>
                <w:sz w:val="14"/>
                <w:szCs w:val="14"/>
                <w:lang w:eastAsia="es-MX"/>
              </w:rPr>
              <w:t>2</w:t>
            </w:r>
            <w:r w:rsidR="003D332B" w:rsidRPr="003D332B">
              <w:rPr>
                <w:rFonts w:ascii="Montserrat" w:eastAsia="Cambria" w:hAnsi="Montserrat" w:cs="Calibri"/>
                <w:b/>
                <w:bCs/>
                <w:color w:val="000000"/>
                <w:sz w:val="14"/>
                <w:szCs w:val="14"/>
                <w:lang w:eastAsia="es-MX"/>
              </w:rPr>
              <w:t>5</w:t>
            </w:r>
            <w:r>
              <w:rPr>
                <w:rFonts w:ascii="Montserrat" w:eastAsia="Cambria" w:hAnsi="Montserrat" w:cs="Calibri"/>
                <w:b/>
                <w:bCs/>
                <w:color w:val="000000"/>
                <w:sz w:val="14"/>
                <w:szCs w:val="14"/>
                <w:lang w:eastAsia="es-MX"/>
              </w:rPr>
              <w:t>0</w:t>
            </w:r>
          </w:p>
        </w:tc>
      </w:tr>
      <w:tr w:rsidR="003D332B" w:rsidRPr="003D332B" w14:paraId="3F83717C" w14:textId="77777777" w:rsidTr="003D332B">
        <w:trPr>
          <w:trHeight w:val="836"/>
        </w:trPr>
        <w:tc>
          <w:tcPr>
            <w:tcW w:w="421" w:type="dxa"/>
            <w:shd w:val="clear" w:color="auto" w:fill="auto"/>
            <w:vAlign w:val="center"/>
          </w:tcPr>
          <w:p w14:paraId="227CBFB3"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14</w:t>
            </w:r>
          </w:p>
        </w:tc>
        <w:tc>
          <w:tcPr>
            <w:tcW w:w="4110" w:type="dxa"/>
            <w:shd w:val="clear" w:color="auto" w:fill="auto"/>
            <w:vAlign w:val="center"/>
          </w:tcPr>
          <w:p w14:paraId="26D2F246" w14:textId="77777777" w:rsidR="003D332B" w:rsidRPr="003D332B" w:rsidRDefault="003D332B" w:rsidP="003D332B">
            <w:pPr>
              <w:spacing w:after="0" w:line="240" w:lineRule="auto"/>
              <w:jc w:val="both"/>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 xml:space="preserve">Prolongador de catéter de poliuretano 3 vías, </w:t>
            </w:r>
            <w:proofErr w:type="spellStart"/>
            <w:r w:rsidRPr="003D332B">
              <w:rPr>
                <w:rFonts w:ascii="Montserrat" w:eastAsia="Montserrat" w:hAnsi="Montserrat" w:cs="Montserrat"/>
                <w:color w:val="000000"/>
                <w:sz w:val="14"/>
                <w:szCs w:val="14"/>
                <w:lang w:eastAsia="es-MX"/>
              </w:rPr>
              <w:t>extra-flexible</w:t>
            </w:r>
            <w:proofErr w:type="spellEnd"/>
            <w:r w:rsidRPr="003D332B">
              <w:rPr>
                <w:rFonts w:ascii="Montserrat" w:eastAsia="Montserrat" w:hAnsi="Montserrat" w:cs="Montserrat"/>
                <w:color w:val="000000"/>
                <w:sz w:val="14"/>
                <w:szCs w:val="14"/>
                <w:lang w:eastAsia="es-MX"/>
              </w:rPr>
              <w:t xml:space="preserve">, transparente y de bajo volumen muerto 0.30 ml., flujo 7 ml./ mm con </w:t>
            </w:r>
            <w:proofErr w:type="spellStart"/>
            <w:r w:rsidRPr="003D332B">
              <w:rPr>
                <w:rFonts w:ascii="Montserrat" w:eastAsia="Montserrat" w:hAnsi="Montserrat" w:cs="Montserrat"/>
                <w:color w:val="000000"/>
                <w:sz w:val="14"/>
                <w:szCs w:val="14"/>
                <w:lang w:eastAsia="es-MX"/>
              </w:rPr>
              <w:t>bioconector</w:t>
            </w:r>
            <w:proofErr w:type="spellEnd"/>
            <w:r w:rsidRPr="003D332B">
              <w:rPr>
                <w:rFonts w:ascii="Montserrat" w:eastAsia="Montserrat" w:hAnsi="Montserrat" w:cs="Montserrat"/>
                <w:color w:val="000000"/>
                <w:sz w:val="14"/>
                <w:szCs w:val="14"/>
                <w:lang w:eastAsia="es-MX"/>
              </w:rPr>
              <w:t xml:space="preserve"> en cada vía y </w:t>
            </w:r>
            <w:proofErr w:type="spellStart"/>
            <w:r w:rsidRPr="003D332B">
              <w:rPr>
                <w:rFonts w:ascii="Montserrat" w:eastAsia="Montserrat" w:hAnsi="Montserrat" w:cs="Montserrat"/>
                <w:color w:val="000000"/>
                <w:sz w:val="14"/>
                <w:szCs w:val="14"/>
                <w:lang w:eastAsia="es-MX"/>
              </w:rPr>
              <w:t>clamps</w:t>
            </w:r>
            <w:proofErr w:type="spellEnd"/>
            <w:r w:rsidRPr="003D332B">
              <w:rPr>
                <w:rFonts w:ascii="Montserrat" w:eastAsia="Montserrat" w:hAnsi="Montserrat" w:cs="Montserrat"/>
                <w:color w:val="000000"/>
                <w:sz w:val="14"/>
                <w:szCs w:val="14"/>
                <w:lang w:eastAsia="es-MX"/>
              </w:rPr>
              <w:t xml:space="preserve"> de seguridad. De 19 a 22 cm de longitud. Caja con 10 piezas.</w:t>
            </w:r>
          </w:p>
        </w:tc>
        <w:tc>
          <w:tcPr>
            <w:tcW w:w="1090" w:type="dxa"/>
            <w:shd w:val="clear" w:color="auto" w:fill="auto"/>
            <w:vAlign w:val="center"/>
          </w:tcPr>
          <w:p w14:paraId="05A51C68"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PIEZA</w:t>
            </w:r>
          </w:p>
        </w:tc>
        <w:tc>
          <w:tcPr>
            <w:tcW w:w="2848" w:type="dxa"/>
            <w:shd w:val="clear" w:color="auto" w:fill="auto"/>
            <w:vAlign w:val="center"/>
          </w:tcPr>
          <w:p w14:paraId="2A3F855E" w14:textId="77777777" w:rsidR="003D332B" w:rsidRPr="003D332B" w:rsidRDefault="003D332B" w:rsidP="003D332B">
            <w:pPr>
              <w:spacing w:after="0" w:line="240" w:lineRule="auto"/>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 </w:t>
            </w:r>
          </w:p>
        </w:tc>
        <w:tc>
          <w:tcPr>
            <w:tcW w:w="814" w:type="dxa"/>
            <w:vAlign w:val="center"/>
          </w:tcPr>
          <w:p w14:paraId="61EC3AD7" w14:textId="3F2A3976" w:rsidR="003D332B" w:rsidRPr="003D332B" w:rsidRDefault="00295FC2" w:rsidP="003D332B">
            <w:pPr>
              <w:spacing w:after="0" w:line="240" w:lineRule="auto"/>
              <w:jc w:val="center"/>
              <w:rPr>
                <w:rFonts w:ascii="Montserrat" w:eastAsia="Cambria" w:hAnsi="Montserrat" w:cs="Calibri"/>
                <w:b/>
                <w:bCs/>
                <w:color w:val="000000"/>
                <w:sz w:val="14"/>
                <w:szCs w:val="14"/>
                <w:lang w:eastAsia="es-MX"/>
              </w:rPr>
            </w:pPr>
            <w:r>
              <w:rPr>
                <w:rFonts w:ascii="Montserrat" w:eastAsia="Cambria" w:hAnsi="Montserrat" w:cs="Calibri"/>
                <w:b/>
                <w:bCs/>
                <w:color w:val="000000"/>
                <w:sz w:val="14"/>
                <w:szCs w:val="14"/>
                <w:lang w:eastAsia="es-MX"/>
              </w:rPr>
              <w:t>100</w:t>
            </w:r>
          </w:p>
        </w:tc>
        <w:tc>
          <w:tcPr>
            <w:tcW w:w="818" w:type="dxa"/>
            <w:vAlign w:val="center"/>
          </w:tcPr>
          <w:p w14:paraId="3E9A4630" w14:textId="29C0E930" w:rsidR="003D332B" w:rsidRPr="003D332B" w:rsidRDefault="00295FC2" w:rsidP="003D332B">
            <w:pPr>
              <w:spacing w:after="0" w:line="240" w:lineRule="auto"/>
              <w:jc w:val="center"/>
              <w:rPr>
                <w:rFonts w:ascii="Montserrat" w:eastAsia="Cambria" w:hAnsi="Montserrat" w:cs="Calibri"/>
                <w:b/>
                <w:bCs/>
                <w:color w:val="000000"/>
                <w:sz w:val="14"/>
                <w:szCs w:val="14"/>
                <w:lang w:eastAsia="es-MX"/>
              </w:rPr>
            </w:pPr>
            <w:r>
              <w:rPr>
                <w:rFonts w:ascii="Montserrat" w:eastAsia="Cambria" w:hAnsi="Montserrat" w:cs="Calibri"/>
                <w:b/>
                <w:bCs/>
                <w:color w:val="000000"/>
                <w:sz w:val="14"/>
                <w:szCs w:val="14"/>
                <w:lang w:eastAsia="es-MX"/>
              </w:rPr>
              <w:t>2</w:t>
            </w:r>
            <w:r w:rsidR="003D332B" w:rsidRPr="003D332B">
              <w:rPr>
                <w:rFonts w:ascii="Montserrat" w:eastAsia="Cambria" w:hAnsi="Montserrat" w:cs="Calibri"/>
                <w:b/>
                <w:bCs/>
                <w:color w:val="000000"/>
                <w:sz w:val="14"/>
                <w:szCs w:val="14"/>
                <w:lang w:eastAsia="es-MX"/>
              </w:rPr>
              <w:t>5</w:t>
            </w:r>
            <w:r>
              <w:rPr>
                <w:rFonts w:ascii="Montserrat" w:eastAsia="Cambria" w:hAnsi="Montserrat" w:cs="Calibri"/>
                <w:b/>
                <w:bCs/>
                <w:color w:val="000000"/>
                <w:sz w:val="14"/>
                <w:szCs w:val="14"/>
                <w:lang w:eastAsia="es-MX"/>
              </w:rPr>
              <w:t>0</w:t>
            </w:r>
          </w:p>
        </w:tc>
      </w:tr>
      <w:tr w:rsidR="003D332B" w:rsidRPr="003D332B" w14:paraId="2647C93B" w14:textId="77777777" w:rsidTr="003D332B">
        <w:trPr>
          <w:trHeight w:val="835"/>
        </w:trPr>
        <w:tc>
          <w:tcPr>
            <w:tcW w:w="421" w:type="dxa"/>
            <w:shd w:val="clear" w:color="auto" w:fill="auto"/>
            <w:vAlign w:val="center"/>
          </w:tcPr>
          <w:p w14:paraId="30A577EA"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15</w:t>
            </w:r>
          </w:p>
        </w:tc>
        <w:tc>
          <w:tcPr>
            <w:tcW w:w="4110" w:type="dxa"/>
            <w:shd w:val="clear" w:color="auto" w:fill="auto"/>
            <w:vAlign w:val="center"/>
          </w:tcPr>
          <w:p w14:paraId="56F62BFD" w14:textId="77777777" w:rsidR="003D332B" w:rsidRPr="003D332B" w:rsidRDefault="003D332B" w:rsidP="003D332B">
            <w:pPr>
              <w:spacing w:after="0" w:line="240" w:lineRule="auto"/>
              <w:jc w:val="both"/>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 xml:space="preserve">Set de extensión corta con sistema de cierre deslizable con conexión tipo macho </w:t>
            </w:r>
            <w:proofErr w:type="spellStart"/>
            <w:r w:rsidRPr="003D332B">
              <w:rPr>
                <w:rFonts w:ascii="Montserrat" w:eastAsia="Montserrat" w:hAnsi="Montserrat" w:cs="Montserrat"/>
                <w:color w:val="000000"/>
                <w:sz w:val="14"/>
                <w:szCs w:val="14"/>
                <w:lang w:eastAsia="es-MX"/>
              </w:rPr>
              <w:t>luer</w:t>
            </w:r>
            <w:proofErr w:type="spellEnd"/>
            <w:r w:rsidRPr="003D332B">
              <w:rPr>
                <w:rFonts w:ascii="Montserrat" w:eastAsia="Montserrat" w:hAnsi="Montserrat" w:cs="Montserrat"/>
                <w:color w:val="000000"/>
                <w:sz w:val="14"/>
                <w:szCs w:val="14"/>
                <w:lang w:eastAsia="es-MX"/>
              </w:rPr>
              <w:t xml:space="preserve"> </w:t>
            </w:r>
            <w:proofErr w:type="spellStart"/>
            <w:r w:rsidRPr="003D332B">
              <w:rPr>
                <w:rFonts w:ascii="Montserrat" w:eastAsia="Montserrat" w:hAnsi="Montserrat" w:cs="Montserrat"/>
                <w:color w:val="000000"/>
                <w:sz w:val="14"/>
                <w:szCs w:val="14"/>
                <w:lang w:eastAsia="es-MX"/>
              </w:rPr>
              <w:t>lock</w:t>
            </w:r>
            <w:proofErr w:type="spellEnd"/>
            <w:r w:rsidRPr="003D332B">
              <w:rPr>
                <w:rFonts w:ascii="Montserrat" w:eastAsia="Montserrat" w:hAnsi="Montserrat" w:cs="Montserrat"/>
                <w:color w:val="000000"/>
                <w:sz w:val="14"/>
                <w:szCs w:val="14"/>
                <w:lang w:eastAsia="es-MX"/>
              </w:rPr>
              <w:t>, con volumen de purgado de 0.3 ml. Y longitud. de 15 cm o mayor. Caja con 50 piezas.</w:t>
            </w:r>
          </w:p>
        </w:tc>
        <w:tc>
          <w:tcPr>
            <w:tcW w:w="1090" w:type="dxa"/>
            <w:shd w:val="clear" w:color="auto" w:fill="auto"/>
            <w:vAlign w:val="center"/>
          </w:tcPr>
          <w:p w14:paraId="3D027CE6"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PIEZA</w:t>
            </w:r>
          </w:p>
        </w:tc>
        <w:tc>
          <w:tcPr>
            <w:tcW w:w="2848" w:type="dxa"/>
            <w:shd w:val="clear" w:color="auto" w:fill="auto"/>
            <w:vAlign w:val="center"/>
          </w:tcPr>
          <w:p w14:paraId="237E644A" w14:textId="77777777" w:rsidR="003D332B" w:rsidRPr="003D332B" w:rsidRDefault="003D332B" w:rsidP="003D332B">
            <w:pPr>
              <w:spacing w:after="0" w:line="240" w:lineRule="auto"/>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 </w:t>
            </w:r>
          </w:p>
        </w:tc>
        <w:tc>
          <w:tcPr>
            <w:tcW w:w="814" w:type="dxa"/>
            <w:vAlign w:val="center"/>
          </w:tcPr>
          <w:p w14:paraId="42DA3177" w14:textId="77777777" w:rsidR="003D332B" w:rsidRPr="003D332B" w:rsidRDefault="003D332B" w:rsidP="003D332B">
            <w:pPr>
              <w:spacing w:after="0" w:line="240" w:lineRule="auto"/>
              <w:jc w:val="center"/>
              <w:rPr>
                <w:rFonts w:ascii="Montserrat" w:eastAsia="Cambria" w:hAnsi="Montserrat" w:cs="Calibri"/>
                <w:b/>
                <w:bCs/>
                <w:color w:val="000000"/>
                <w:sz w:val="14"/>
                <w:szCs w:val="14"/>
                <w:lang w:eastAsia="es-MX"/>
              </w:rPr>
            </w:pPr>
            <w:r w:rsidRPr="003D332B">
              <w:rPr>
                <w:rFonts w:ascii="Montserrat" w:eastAsia="Cambria" w:hAnsi="Montserrat" w:cs="Calibri"/>
                <w:b/>
                <w:bCs/>
                <w:color w:val="000000"/>
                <w:sz w:val="14"/>
                <w:szCs w:val="14"/>
                <w:lang w:eastAsia="es-MX"/>
              </w:rPr>
              <w:t>2176</w:t>
            </w:r>
          </w:p>
        </w:tc>
        <w:tc>
          <w:tcPr>
            <w:tcW w:w="818" w:type="dxa"/>
            <w:vAlign w:val="center"/>
          </w:tcPr>
          <w:p w14:paraId="47A8801E" w14:textId="77777777" w:rsidR="003D332B" w:rsidRPr="003D332B" w:rsidRDefault="003D332B" w:rsidP="003D332B">
            <w:pPr>
              <w:spacing w:after="0" w:line="240" w:lineRule="auto"/>
              <w:jc w:val="center"/>
              <w:rPr>
                <w:rFonts w:ascii="Montserrat" w:eastAsia="Cambria" w:hAnsi="Montserrat" w:cs="Calibri"/>
                <w:b/>
                <w:bCs/>
                <w:color w:val="000000"/>
                <w:sz w:val="14"/>
                <w:szCs w:val="14"/>
                <w:lang w:eastAsia="es-MX"/>
              </w:rPr>
            </w:pPr>
            <w:r w:rsidRPr="003D332B">
              <w:rPr>
                <w:rFonts w:ascii="Montserrat" w:eastAsia="Cambria" w:hAnsi="Montserrat" w:cs="Calibri"/>
                <w:b/>
                <w:bCs/>
                <w:color w:val="000000"/>
                <w:sz w:val="14"/>
                <w:szCs w:val="14"/>
                <w:lang w:eastAsia="es-MX"/>
              </w:rPr>
              <w:t>5438</w:t>
            </w:r>
          </w:p>
        </w:tc>
      </w:tr>
      <w:tr w:rsidR="003D332B" w:rsidRPr="003D332B" w14:paraId="1B8A74D4" w14:textId="77777777" w:rsidTr="003D332B">
        <w:trPr>
          <w:trHeight w:val="1271"/>
        </w:trPr>
        <w:tc>
          <w:tcPr>
            <w:tcW w:w="421" w:type="dxa"/>
            <w:shd w:val="clear" w:color="auto" w:fill="auto"/>
            <w:vAlign w:val="center"/>
          </w:tcPr>
          <w:p w14:paraId="2AFF971B"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16</w:t>
            </w:r>
          </w:p>
        </w:tc>
        <w:tc>
          <w:tcPr>
            <w:tcW w:w="4110" w:type="dxa"/>
            <w:shd w:val="clear" w:color="auto" w:fill="auto"/>
            <w:vAlign w:val="center"/>
          </w:tcPr>
          <w:p w14:paraId="2A54A2E7" w14:textId="77777777" w:rsidR="003D332B" w:rsidRPr="003D332B" w:rsidRDefault="003D332B" w:rsidP="003D332B">
            <w:pPr>
              <w:spacing w:after="0" w:line="240" w:lineRule="auto"/>
              <w:jc w:val="both"/>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Catéter para venoclisis de fluoro polímeros (</w:t>
            </w:r>
            <w:proofErr w:type="spellStart"/>
            <w:r w:rsidRPr="003D332B">
              <w:rPr>
                <w:rFonts w:ascii="Montserrat" w:eastAsia="Montserrat" w:hAnsi="Montserrat" w:cs="Montserrat"/>
                <w:color w:val="000000"/>
                <w:sz w:val="14"/>
                <w:szCs w:val="14"/>
                <w:lang w:eastAsia="es-MX"/>
              </w:rPr>
              <w:t>politetrafluoretileno</w:t>
            </w:r>
            <w:proofErr w:type="spellEnd"/>
            <w:r w:rsidRPr="003D332B">
              <w:rPr>
                <w:rFonts w:ascii="Montserrat" w:eastAsia="Montserrat" w:hAnsi="Montserrat" w:cs="Montserrat"/>
                <w:color w:val="000000"/>
                <w:sz w:val="14"/>
                <w:szCs w:val="14"/>
                <w:lang w:eastAsia="es-MX"/>
              </w:rPr>
              <w:t xml:space="preserve">, </w:t>
            </w:r>
            <w:proofErr w:type="spellStart"/>
            <w:r w:rsidRPr="003D332B">
              <w:rPr>
                <w:rFonts w:ascii="Montserrat" w:eastAsia="Montserrat" w:hAnsi="Montserrat" w:cs="Montserrat"/>
                <w:color w:val="000000"/>
                <w:sz w:val="14"/>
                <w:szCs w:val="14"/>
                <w:lang w:eastAsia="es-MX"/>
              </w:rPr>
              <w:t>fluoretilenpropileno</w:t>
            </w:r>
            <w:proofErr w:type="spellEnd"/>
            <w:r w:rsidRPr="003D332B">
              <w:rPr>
                <w:rFonts w:ascii="Montserrat" w:eastAsia="Montserrat" w:hAnsi="Montserrat" w:cs="Montserrat"/>
                <w:color w:val="000000"/>
                <w:sz w:val="14"/>
                <w:szCs w:val="14"/>
                <w:lang w:eastAsia="es-MX"/>
              </w:rPr>
              <w:t xml:space="preserve"> y </w:t>
            </w:r>
            <w:proofErr w:type="spellStart"/>
            <w:r w:rsidRPr="003D332B">
              <w:rPr>
                <w:rFonts w:ascii="Montserrat" w:eastAsia="Montserrat" w:hAnsi="Montserrat" w:cs="Montserrat"/>
                <w:color w:val="000000"/>
                <w:sz w:val="14"/>
                <w:szCs w:val="14"/>
                <w:lang w:eastAsia="es-MX"/>
              </w:rPr>
              <w:t>etilentrifluoretileno</w:t>
            </w:r>
            <w:proofErr w:type="spellEnd"/>
            <w:r w:rsidRPr="003D332B">
              <w:rPr>
                <w:rFonts w:ascii="Montserrat" w:eastAsia="Montserrat" w:hAnsi="Montserrat" w:cs="Montserrat"/>
                <w:color w:val="000000"/>
                <w:sz w:val="14"/>
                <w:szCs w:val="14"/>
                <w:lang w:eastAsia="es-MX"/>
              </w:rPr>
              <w:t>) o poliuretano, radiopaco, con aguja. Longitud: 14-24 mm. Calibre: 24 g. Envase con 50 piezas. Deseable 19 mm de longitud *Para la adquisición de estas claves deberá acatarse a las características del material específico que solicite la institución.</w:t>
            </w:r>
          </w:p>
        </w:tc>
        <w:tc>
          <w:tcPr>
            <w:tcW w:w="1090" w:type="dxa"/>
            <w:shd w:val="clear" w:color="auto" w:fill="auto"/>
            <w:vAlign w:val="center"/>
          </w:tcPr>
          <w:p w14:paraId="0BFA4553" w14:textId="4D95E461" w:rsidR="003D332B" w:rsidRPr="003D332B" w:rsidRDefault="001F6B1B" w:rsidP="003D332B">
            <w:pPr>
              <w:spacing w:after="0" w:line="240" w:lineRule="auto"/>
              <w:jc w:val="center"/>
              <w:rPr>
                <w:rFonts w:ascii="Montserrat" w:eastAsia="Montserrat" w:hAnsi="Montserrat" w:cs="Montserrat"/>
                <w:color w:val="000000"/>
                <w:sz w:val="14"/>
                <w:szCs w:val="14"/>
                <w:lang w:eastAsia="es-MX"/>
              </w:rPr>
            </w:pPr>
            <w:r>
              <w:rPr>
                <w:rFonts w:ascii="Montserrat" w:eastAsia="Montserrat" w:hAnsi="Montserrat" w:cs="Montserrat"/>
                <w:color w:val="000000"/>
                <w:sz w:val="14"/>
                <w:szCs w:val="14"/>
                <w:lang w:eastAsia="es-MX"/>
              </w:rPr>
              <w:t xml:space="preserve">ENVASE CON 50 </w:t>
            </w:r>
            <w:r w:rsidR="003D332B" w:rsidRPr="003D332B">
              <w:rPr>
                <w:rFonts w:ascii="Montserrat" w:eastAsia="Montserrat" w:hAnsi="Montserrat" w:cs="Montserrat"/>
                <w:color w:val="000000"/>
                <w:sz w:val="14"/>
                <w:szCs w:val="14"/>
                <w:lang w:eastAsia="es-MX"/>
              </w:rPr>
              <w:t>PIEZA</w:t>
            </w:r>
            <w:r>
              <w:rPr>
                <w:rFonts w:ascii="Montserrat" w:eastAsia="Montserrat" w:hAnsi="Montserrat" w:cs="Montserrat"/>
                <w:color w:val="000000"/>
                <w:sz w:val="14"/>
                <w:szCs w:val="14"/>
                <w:lang w:eastAsia="es-MX"/>
              </w:rPr>
              <w:t>S</w:t>
            </w:r>
          </w:p>
        </w:tc>
        <w:tc>
          <w:tcPr>
            <w:tcW w:w="2848" w:type="dxa"/>
            <w:shd w:val="clear" w:color="auto" w:fill="auto"/>
            <w:vAlign w:val="center"/>
          </w:tcPr>
          <w:p w14:paraId="1B42269E" w14:textId="77777777" w:rsidR="003D332B" w:rsidRPr="003D332B" w:rsidRDefault="003D332B" w:rsidP="003D332B">
            <w:pPr>
              <w:spacing w:after="0" w:line="240" w:lineRule="auto"/>
              <w:jc w:val="both"/>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 xml:space="preserve">Se requiere de poliuretano, con </w:t>
            </w:r>
            <w:proofErr w:type="spellStart"/>
            <w:r w:rsidRPr="003D332B">
              <w:rPr>
                <w:rFonts w:ascii="Montserrat" w:eastAsia="Montserrat" w:hAnsi="Montserrat" w:cs="Montserrat"/>
                <w:color w:val="000000"/>
                <w:sz w:val="14"/>
                <w:szCs w:val="14"/>
                <w:lang w:eastAsia="es-MX"/>
              </w:rPr>
              <w:t>radiopacidad</w:t>
            </w:r>
            <w:proofErr w:type="spellEnd"/>
            <w:r w:rsidRPr="003D332B">
              <w:rPr>
                <w:rFonts w:ascii="Montserrat" w:eastAsia="Montserrat" w:hAnsi="Montserrat" w:cs="Montserrat"/>
                <w:color w:val="000000"/>
                <w:sz w:val="14"/>
                <w:szCs w:val="14"/>
                <w:lang w:eastAsia="es-MX"/>
              </w:rPr>
              <w:t xml:space="preserve"> encapsulada, capacidad de suavizarse adentro de la vena, resistente al acodamiento con memoria </w:t>
            </w:r>
            <w:proofErr w:type="spellStart"/>
            <w:r w:rsidRPr="003D332B">
              <w:rPr>
                <w:rFonts w:ascii="Montserrat" w:eastAsia="Montserrat" w:hAnsi="Montserrat" w:cs="Montserrat"/>
                <w:color w:val="000000"/>
                <w:sz w:val="14"/>
                <w:szCs w:val="14"/>
                <w:lang w:eastAsia="es-MX"/>
              </w:rPr>
              <w:t>elastomérica</w:t>
            </w:r>
            <w:proofErr w:type="spellEnd"/>
            <w:r w:rsidRPr="003D332B">
              <w:rPr>
                <w:rFonts w:ascii="Montserrat" w:eastAsia="Montserrat" w:hAnsi="Montserrat" w:cs="Montserrat"/>
                <w:color w:val="000000"/>
                <w:sz w:val="14"/>
                <w:szCs w:val="14"/>
                <w:lang w:eastAsia="es-MX"/>
              </w:rPr>
              <w:t>, cámara de reflujo cristalino, dimensiones aproximadas: 24 Ga x 19mm.</w:t>
            </w:r>
          </w:p>
        </w:tc>
        <w:tc>
          <w:tcPr>
            <w:tcW w:w="814" w:type="dxa"/>
            <w:vAlign w:val="center"/>
          </w:tcPr>
          <w:p w14:paraId="53D04E58" w14:textId="77777777" w:rsidR="003D332B" w:rsidRPr="003D332B" w:rsidRDefault="003D332B" w:rsidP="003D332B">
            <w:pPr>
              <w:spacing w:after="0" w:line="240" w:lineRule="auto"/>
              <w:jc w:val="center"/>
              <w:rPr>
                <w:rFonts w:ascii="Montserrat" w:eastAsia="Cambria" w:hAnsi="Montserrat" w:cs="Calibri"/>
                <w:b/>
                <w:bCs/>
                <w:color w:val="000000"/>
                <w:sz w:val="14"/>
                <w:szCs w:val="14"/>
                <w:lang w:eastAsia="es-MX"/>
              </w:rPr>
            </w:pPr>
            <w:r w:rsidRPr="003D332B">
              <w:rPr>
                <w:rFonts w:ascii="Montserrat" w:eastAsia="Cambria" w:hAnsi="Montserrat" w:cs="Calibri"/>
                <w:b/>
                <w:bCs/>
                <w:color w:val="000000"/>
                <w:sz w:val="14"/>
                <w:szCs w:val="14"/>
                <w:lang w:eastAsia="es-MX"/>
              </w:rPr>
              <w:t>1021</w:t>
            </w:r>
          </w:p>
        </w:tc>
        <w:tc>
          <w:tcPr>
            <w:tcW w:w="818" w:type="dxa"/>
            <w:vAlign w:val="center"/>
          </w:tcPr>
          <w:p w14:paraId="795A62BA" w14:textId="77777777" w:rsidR="003D332B" w:rsidRPr="003D332B" w:rsidRDefault="003D332B" w:rsidP="003D332B">
            <w:pPr>
              <w:spacing w:after="0" w:line="240" w:lineRule="auto"/>
              <w:jc w:val="center"/>
              <w:rPr>
                <w:rFonts w:ascii="Montserrat" w:eastAsia="Cambria" w:hAnsi="Montserrat" w:cs="Calibri"/>
                <w:b/>
                <w:bCs/>
                <w:color w:val="000000"/>
                <w:sz w:val="14"/>
                <w:szCs w:val="14"/>
                <w:lang w:eastAsia="es-MX"/>
              </w:rPr>
            </w:pPr>
            <w:r w:rsidRPr="003D332B">
              <w:rPr>
                <w:rFonts w:ascii="Montserrat" w:eastAsia="Cambria" w:hAnsi="Montserrat" w:cs="Calibri"/>
                <w:b/>
                <w:bCs/>
                <w:color w:val="000000"/>
                <w:sz w:val="14"/>
                <w:szCs w:val="14"/>
                <w:lang w:eastAsia="es-MX"/>
              </w:rPr>
              <w:t>2551</w:t>
            </w:r>
          </w:p>
        </w:tc>
      </w:tr>
      <w:tr w:rsidR="003D332B" w:rsidRPr="003D332B" w14:paraId="1536C029" w14:textId="77777777" w:rsidTr="003D332B">
        <w:trPr>
          <w:trHeight w:val="665"/>
        </w:trPr>
        <w:tc>
          <w:tcPr>
            <w:tcW w:w="421" w:type="dxa"/>
            <w:shd w:val="clear" w:color="auto" w:fill="auto"/>
            <w:vAlign w:val="center"/>
          </w:tcPr>
          <w:p w14:paraId="29B0BB37"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17</w:t>
            </w:r>
          </w:p>
        </w:tc>
        <w:tc>
          <w:tcPr>
            <w:tcW w:w="4110" w:type="dxa"/>
            <w:shd w:val="clear" w:color="auto" w:fill="auto"/>
            <w:vAlign w:val="center"/>
          </w:tcPr>
          <w:p w14:paraId="7C0AEA6B" w14:textId="77777777" w:rsidR="003D332B" w:rsidRPr="003D332B" w:rsidRDefault="003D332B" w:rsidP="003D332B">
            <w:pPr>
              <w:spacing w:after="0" w:line="240" w:lineRule="auto"/>
              <w:jc w:val="both"/>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 xml:space="preserve">Catéter para venoclisis de </w:t>
            </w:r>
            <w:proofErr w:type="spellStart"/>
            <w:r w:rsidRPr="003D332B">
              <w:rPr>
                <w:rFonts w:ascii="Montserrat" w:eastAsia="Montserrat" w:hAnsi="Montserrat" w:cs="Montserrat"/>
                <w:color w:val="000000"/>
                <w:sz w:val="14"/>
                <w:szCs w:val="14"/>
                <w:lang w:eastAsia="es-MX"/>
              </w:rPr>
              <w:t>fluoropolímeros</w:t>
            </w:r>
            <w:proofErr w:type="spellEnd"/>
            <w:r w:rsidRPr="003D332B">
              <w:rPr>
                <w:rFonts w:ascii="Montserrat" w:eastAsia="Montserrat" w:hAnsi="Montserrat" w:cs="Montserrat"/>
                <w:color w:val="000000"/>
                <w:sz w:val="14"/>
                <w:szCs w:val="14"/>
                <w:lang w:eastAsia="es-MX"/>
              </w:rPr>
              <w:t xml:space="preserve"> (</w:t>
            </w:r>
            <w:proofErr w:type="spellStart"/>
            <w:r w:rsidRPr="003D332B">
              <w:rPr>
                <w:rFonts w:ascii="Montserrat" w:eastAsia="Montserrat" w:hAnsi="Montserrat" w:cs="Montserrat"/>
                <w:color w:val="000000"/>
                <w:sz w:val="14"/>
                <w:szCs w:val="14"/>
                <w:lang w:eastAsia="es-MX"/>
              </w:rPr>
              <w:t>politetrafluoretileno</w:t>
            </w:r>
            <w:proofErr w:type="spellEnd"/>
            <w:r w:rsidRPr="003D332B">
              <w:rPr>
                <w:rFonts w:ascii="Montserrat" w:eastAsia="Montserrat" w:hAnsi="Montserrat" w:cs="Montserrat"/>
                <w:color w:val="000000"/>
                <w:sz w:val="14"/>
                <w:szCs w:val="14"/>
                <w:lang w:eastAsia="es-MX"/>
              </w:rPr>
              <w:t xml:space="preserve">, </w:t>
            </w:r>
            <w:proofErr w:type="spellStart"/>
            <w:r w:rsidRPr="003D332B">
              <w:rPr>
                <w:rFonts w:ascii="Montserrat" w:eastAsia="Montserrat" w:hAnsi="Montserrat" w:cs="Montserrat"/>
                <w:color w:val="000000"/>
                <w:sz w:val="14"/>
                <w:szCs w:val="14"/>
                <w:lang w:eastAsia="es-MX"/>
              </w:rPr>
              <w:t>fluoretilenpropileno</w:t>
            </w:r>
            <w:proofErr w:type="spellEnd"/>
            <w:r w:rsidRPr="003D332B">
              <w:rPr>
                <w:rFonts w:ascii="Montserrat" w:eastAsia="Montserrat" w:hAnsi="Montserrat" w:cs="Montserrat"/>
                <w:color w:val="000000"/>
                <w:sz w:val="14"/>
                <w:szCs w:val="14"/>
                <w:lang w:eastAsia="es-MX"/>
              </w:rPr>
              <w:t xml:space="preserve"> y </w:t>
            </w:r>
            <w:proofErr w:type="spellStart"/>
            <w:r w:rsidRPr="003D332B">
              <w:rPr>
                <w:rFonts w:ascii="Montserrat" w:eastAsia="Montserrat" w:hAnsi="Montserrat" w:cs="Montserrat"/>
                <w:color w:val="000000"/>
                <w:sz w:val="14"/>
                <w:szCs w:val="14"/>
                <w:lang w:eastAsia="es-MX"/>
              </w:rPr>
              <w:t>etilentrifluoretileno</w:t>
            </w:r>
            <w:proofErr w:type="spellEnd"/>
            <w:r w:rsidRPr="003D332B">
              <w:rPr>
                <w:rFonts w:ascii="Montserrat" w:eastAsia="Montserrat" w:hAnsi="Montserrat" w:cs="Montserrat"/>
                <w:color w:val="000000"/>
                <w:sz w:val="14"/>
                <w:szCs w:val="14"/>
                <w:lang w:eastAsia="es-MX"/>
              </w:rPr>
              <w:t xml:space="preserve">) o poliuretano, radiopaco, con aguja. Longitud: 23-27 mm. Calibre: 22 g. Envase con 50 piezas. Deseable 25 mm de longitud. </w:t>
            </w:r>
            <w:r w:rsidRPr="003D332B">
              <w:rPr>
                <w:rFonts w:ascii="Montserrat" w:eastAsia="Montserrat" w:hAnsi="Montserrat" w:cs="Montserrat"/>
                <w:color w:val="000000"/>
                <w:sz w:val="14"/>
                <w:szCs w:val="14"/>
                <w:lang w:eastAsia="es-MX"/>
              </w:rPr>
              <w:br/>
              <w:t>*Para la adquisición de estas claves deberá acatarse el material específico que solicite la institución.</w:t>
            </w:r>
          </w:p>
        </w:tc>
        <w:tc>
          <w:tcPr>
            <w:tcW w:w="1090" w:type="dxa"/>
            <w:shd w:val="clear" w:color="auto" w:fill="auto"/>
            <w:vAlign w:val="center"/>
          </w:tcPr>
          <w:p w14:paraId="49D008FA" w14:textId="702BA413" w:rsidR="003D332B" w:rsidRPr="003D332B" w:rsidRDefault="001F6B1B" w:rsidP="003D332B">
            <w:pPr>
              <w:spacing w:after="0" w:line="240" w:lineRule="auto"/>
              <w:jc w:val="center"/>
              <w:rPr>
                <w:rFonts w:ascii="Montserrat" w:eastAsia="Montserrat" w:hAnsi="Montserrat" w:cs="Montserrat"/>
                <w:color w:val="000000"/>
                <w:sz w:val="14"/>
                <w:szCs w:val="14"/>
                <w:lang w:eastAsia="es-MX"/>
              </w:rPr>
            </w:pPr>
            <w:r w:rsidRPr="001F6B1B">
              <w:rPr>
                <w:rFonts w:ascii="Montserrat" w:eastAsia="Montserrat" w:hAnsi="Montserrat" w:cs="Montserrat"/>
                <w:color w:val="000000"/>
                <w:sz w:val="14"/>
                <w:szCs w:val="14"/>
                <w:lang w:eastAsia="es-MX"/>
              </w:rPr>
              <w:t>ENVASE CON 50 PIEZAS</w:t>
            </w:r>
          </w:p>
        </w:tc>
        <w:tc>
          <w:tcPr>
            <w:tcW w:w="2848" w:type="dxa"/>
            <w:shd w:val="clear" w:color="auto" w:fill="auto"/>
            <w:vAlign w:val="center"/>
          </w:tcPr>
          <w:p w14:paraId="4CF52D45" w14:textId="77777777" w:rsidR="003D332B" w:rsidRPr="003D332B" w:rsidRDefault="003D332B" w:rsidP="003D332B">
            <w:pPr>
              <w:spacing w:after="0" w:line="240" w:lineRule="auto"/>
              <w:jc w:val="both"/>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 xml:space="preserve">Se requiere de poliuretano, con </w:t>
            </w:r>
            <w:proofErr w:type="spellStart"/>
            <w:r w:rsidRPr="003D332B">
              <w:rPr>
                <w:rFonts w:ascii="Montserrat" w:eastAsia="Montserrat" w:hAnsi="Montserrat" w:cs="Montserrat"/>
                <w:color w:val="000000"/>
                <w:sz w:val="14"/>
                <w:szCs w:val="14"/>
                <w:lang w:eastAsia="es-MX"/>
              </w:rPr>
              <w:t>radiopacidad</w:t>
            </w:r>
            <w:proofErr w:type="spellEnd"/>
            <w:r w:rsidRPr="003D332B">
              <w:rPr>
                <w:rFonts w:ascii="Montserrat" w:eastAsia="Montserrat" w:hAnsi="Montserrat" w:cs="Montserrat"/>
                <w:color w:val="000000"/>
                <w:sz w:val="14"/>
                <w:szCs w:val="14"/>
                <w:lang w:eastAsia="es-MX"/>
              </w:rPr>
              <w:t xml:space="preserve"> encapsulada, capacidad de suavizarse adentro de la vena, resistente al acodamiento con memoria </w:t>
            </w:r>
            <w:proofErr w:type="spellStart"/>
            <w:r w:rsidRPr="003D332B">
              <w:rPr>
                <w:rFonts w:ascii="Montserrat" w:eastAsia="Montserrat" w:hAnsi="Montserrat" w:cs="Montserrat"/>
                <w:color w:val="000000"/>
                <w:sz w:val="14"/>
                <w:szCs w:val="14"/>
                <w:lang w:eastAsia="es-MX"/>
              </w:rPr>
              <w:t>elastomérica</w:t>
            </w:r>
            <w:proofErr w:type="spellEnd"/>
            <w:r w:rsidRPr="003D332B">
              <w:rPr>
                <w:rFonts w:ascii="Montserrat" w:eastAsia="Montserrat" w:hAnsi="Montserrat" w:cs="Montserrat"/>
                <w:color w:val="000000"/>
                <w:sz w:val="14"/>
                <w:szCs w:val="14"/>
                <w:lang w:eastAsia="es-MX"/>
              </w:rPr>
              <w:t>, cámara de reflujo cristalino, dimensiones aproximadas: 22 Ga x 25mm.</w:t>
            </w:r>
          </w:p>
        </w:tc>
        <w:tc>
          <w:tcPr>
            <w:tcW w:w="814" w:type="dxa"/>
            <w:vAlign w:val="center"/>
          </w:tcPr>
          <w:p w14:paraId="74D690B9" w14:textId="77777777" w:rsidR="003D332B" w:rsidRPr="003D332B" w:rsidRDefault="003D332B" w:rsidP="003D332B">
            <w:pPr>
              <w:spacing w:after="0" w:line="240" w:lineRule="auto"/>
              <w:jc w:val="center"/>
              <w:rPr>
                <w:rFonts w:ascii="Montserrat" w:eastAsia="Cambria" w:hAnsi="Montserrat" w:cs="Calibri"/>
                <w:b/>
                <w:bCs/>
                <w:color w:val="000000"/>
                <w:sz w:val="14"/>
                <w:szCs w:val="14"/>
                <w:lang w:eastAsia="es-MX"/>
              </w:rPr>
            </w:pPr>
            <w:r w:rsidRPr="003D332B">
              <w:rPr>
                <w:rFonts w:ascii="Montserrat" w:eastAsia="Cambria" w:hAnsi="Montserrat" w:cs="Calibri"/>
                <w:b/>
                <w:bCs/>
                <w:color w:val="000000"/>
                <w:sz w:val="14"/>
                <w:szCs w:val="14"/>
                <w:lang w:eastAsia="es-MX"/>
              </w:rPr>
              <w:t>330</w:t>
            </w:r>
          </w:p>
        </w:tc>
        <w:tc>
          <w:tcPr>
            <w:tcW w:w="818" w:type="dxa"/>
            <w:vAlign w:val="center"/>
          </w:tcPr>
          <w:p w14:paraId="667AEF2F" w14:textId="77777777" w:rsidR="003D332B" w:rsidRPr="003D332B" w:rsidRDefault="003D332B" w:rsidP="003D332B">
            <w:pPr>
              <w:spacing w:after="0" w:line="240" w:lineRule="auto"/>
              <w:jc w:val="center"/>
              <w:rPr>
                <w:rFonts w:ascii="Montserrat" w:eastAsia="Cambria" w:hAnsi="Montserrat" w:cs="Calibri"/>
                <w:b/>
                <w:bCs/>
                <w:color w:val="000000"/>
                <w:sz w:val="14"/>
                <w:szCs w:val="14"/>
                <w:lang w:eastAsia="es-MX"/>
              </w:rPr>
            </w:pPr>
            <w:r w:rsidRPr="003D332B">
              <w:rPr>
                <w:rFonts w:ascii="Montserrat" w:eastAsia="Cambria" w:hAnsi="Montserrat" w:cs="Calibri"/>
                <w:b/>
                <w:bCs/>
                <w:color w:val="000000"/>
                <w:sz w:val="14"/>
                <w:szCs w:val="14"/>
                <w:lang w:eastAsia="es-MX"/>
              </w:rPr>
              <w:t>824</w:t>
            </w:r>
          </w:p>
        </w:tc>
      </w:tr>
    </w:tbl>
    <w:p w14:paraId="2E1850E3" w14:textId="77777777" w:rsidR="003D332B" w:rsidRDefault="003D332B" w:rsidP="003D332B">
      <w:pPr>
        <w:tabs>
          <w:tab w:val="left" w:pos="567"/>
        </w:tabs>
        <w:spacing w:after="0" w:line="276" w:lineRule="auto"/>
        <w:jc w:val="both"/>
        <w:rPr>
          <w:rFonts w:ascii="Montserrat" w:eastAsia="Montserrat" w:hAnsi="Montserrat" w:cs="Montserrat"/>
          <w:b/>
          <w:sz w:val="18"/>
          <w:szCs w:val="18"/>
          <w:lang w:eastAsia="es-MX"/>
        </w:rPr>
      </w:pPr>
    </w:p>
    <w:p w14:paraId="7A0131FE" w14:textId="175EE232" w:rsidR="003D332B" w:rsidRPr="003D332B" w:rsidRDefault="003D332B" w:rsidP="003D332B">
      <w:pPr>
        <w:tabs>
          <w:tab w:val="left" w:pos="567"/>
        </w:tabs>
        <w:spacing w:after="0" w:line="276" w:lineRule="auto"/>
        <w:jc w:val="both"/>
        <w:rPr>
          <w:rFonts w:ascii="Montserrat" w:eastAsia="Montserrat" w:hAnsi="Montserrat" w:cs="Montserrat"/>
          <w:b/>
          <w:sz w:val="18"/>
          <w:szCs w:val="18"/>
          <w:lang w:eastAsia="es-MX"/>
        </w:rPr>
      </w:pPr>
      <w:r w:rsidRPr="003D332B">
        <w:rPr>
          <w:rFonts w:ascii="Montserrat" w:eastAsia="Montserrat" w:hAnsi="Montserrat" w:cs="Montserrat"/>
          <w:b/>
          <w:sz w:val="18"/>
          <w:szCs w:val="18"/>
          <w:lang w:eastAsia="es-MX"/>
        </w:rPr>
        <w:t>Nota:</w:t>
      </w:r>
    </w:p>
    <w:p w14:paraId="1AE7D9CF" w14:textId="77777777" w:rsidR="003D332B" w:rsidRPr="003D332B" w:rsidRDefault="003D332B" w:rsidP="003D332B">
      <w:pPr>
        <w:tabs>
          <w:tab w:val="left" w:pos="567"/>
        </w:tabs>
        <w:spacing w:after="0" w:line="276" w:lineRule="auto"/>
        <w:jc w:val="both"/>
        <w:rPr>
          <w:rFonts w:ascii="Montserrat" w:eastAsia="Montserrat" w:hAnsi="Montserrat" w:cs="Montserrat"/>
          <w:b/>
          <w:sz w:val="18"/>
          <w:szCs w:val="18"/>
          <w:lang w:eastAsia="es-MX"/>
        </w:rPr>
      </w:pPr>
      <w:r w:rsidRPr="003D332B">
        <w:rPr>
          <w:rFonts w:ascii="Montserrat" w:eastAsia="Montserrat" w:hAnsi="Montserrat" w:cs="Montserrat"/>
          <w:b/>
          <w:sz w:val="18"/>
          <w:szCs w:val="18"/>
          <w:lang w:eastAsia="es-MX"/>
        </w:rPr>
        <w:t>El prestador deberá de incluir en su cotización la marca de los bienes de consumo ofertados, misma marca que deberá de ser entrega durante la vigencia del contrato.</w:t>
      </w:r>
    </w:p>
    <w:p w14:paraId="4B9B94DE" w14:textId="77777777" w:rsidR="003D332B" w:rsidRPr="003D332B" w:rsidRDefault="003D332B" w:rsidP="003D332B">
      <w:pPr>
        <w:tabs>
          <w:tab w:val="left" w:pos="567"/>
        </w:tabs>
        <w:spacing w:after="0" w:line="276" w:lineRule="auto"/>
        <w:jc w:val="both"/>
        <w:rPr>
          <w:rFonts w:ascii="Montserrat" w:eastAsia="Montserrat" w:hAnsi="Montserrat" w:cs="Montserrat"/>
          <w:b/>
          <w:sz w:val="18"/>
          <w:szCs w:val="18"/>
          <w:lang w:eastAsia="es-MX"/>
        </w:rPr>
      </w:pPr>
    </w:p>
    <w:p w14:paraId="2AAAEB1B" w14:textId="77777777" w:rsidR="003D332B" w:rsidRPr="003D332B" w:rsidRDefault="003D332B" w:rsidP="003D332B">
      <w:pPr>
        <w:tabs>
          <w:tab w:val="left" w:pos="567"/>
        </w:tabs>
        <w:spacing w:after="0" w:line="276" w:lineRule="auto"/>
        <w:jc w:val="both"/>
        <w:rPr>
          <w:rFonts w:ascii="Montserrat" w:eastAsia="Montserrat" w:hAnsi="Montserrat" w:cs="Montserrat"/>
          <w:b/>
          <w:sz w:val="18"/>
          <w:szCs w:val="18"/>
          <w:lang w:eastAsia="es-MX"/>
        </w:rPr>
      </w:pPr>
      <w:r w:rsidRPr="003D332B">
        <w:rPr>
          <w:rFonts w:ascii="Montserrat" w:eastAsia="Montserrat" w:hAnsi="Montserrat" w:cs="Montserrat"/>
          <w:b/>
          <w:sz w:val="18"/>
          <w:szCs w:val="18"/>
          <w:lang w:eastAsia="es-MX"/>
        </w:rPr>
        <w:t xml:space="preserve">En caso de que por alguna razón la marca salga del mercado, el prestador de servicios deberá de informarlo por escrito al Administrador del Contrato para sugerir una marca igual, similar o de mejores condiciones, el cambio no tendrá consto alguno para el Instituto. </w:t>
      </w:r>
    </w:p>
    <w:p w14:paraId="7A0A3835" w14:textId="77777777" w:rsidR="003D332B" w:rsidRPr="003D332B" w:rsidRDefault="003D332B" w:rsidP="003D332B">
      <w:pPr>
        <w:tabs>
          <w:tab w:val="left" w:pos="567"/>
        </w:tabs>
        <w:spacing w:after="0" w:line="276" w:lineRule="auto"/>
        <w:jc w:val="center"/>
        <w:rPr>
          <w:rFonts w:ascii="Montserrat" w:eastAsia="Montserrat" w:hAnsi="Montserrat" w:cs="Montserrat"/>
          <w:sz w:val="16"/>
          <w:szCs w:val="16"/>
          <w:lang w:eastAsia="es-MX"/>
        </w:rPr>
      </w:pPr>
      <w:r w:rsidRPr="003D332B">
        <w:rPr>
          <w:rFonts w:ascii="Cambria" w:eastAsia="Cambria" w:hAnsi="Cambria" w:cs="Cambria"/>
          <w:sz w:val="24"/>
          <w:szCs w:val="24"/>
          <w:lang w:eastAsia="es-MX"/>
        </w:rPr>
        <w:br w:type="page"/>
      </w:r>
    </w:p>
    <w:p w14:paraId="751B3B71" w14:textId="09C6658D" w:rsidR="003D332B" w:rsidRPr="003D332B" w:rsidRDefault="003D332B" w:rsidP="003D332B">
      <w:pPr>
        <w:tabs>
          <w:tab w:val="left" w:pos="-284"/>
          <w:tab w:val="left" w:pos="360"/>
          <w:tab w:val="left" w:pos="567"/>
          <w:tab w:val="left" w:pos="9498"/>
        </w:tabs>
        <w:spacing w:after="0" w:line="276" w:lineRule="auto"/>
        <w:ind w:right="51"/>
        <w:jc w:val="center"/>
        <w:rPr>
          <w:rFonts w:ascii="Montserrat" w:eastAsia="Montserrat" w:hAnsi="Montserrat" w:cs="Montserrat"/>
          <w:b/>
          <w:sz w:val="24"/>
          <w:szCs w:val="24"/>
          <w:lang w:eastAsia="es-MX"/>
        </w:rPr>
      </w:pPr>
      <w:r w:rsidRPr="003D332B">
        <w:rPr>
          <w:rFonts w:ascii="Montserrat" w:eastAsia="Montserrat" w:hAnsi="Montserrat" w:cs="Montserrat"/>
          <w:b/>
          <w:sz w:val="24"/>
          <w:szCs w:val="24"/>
          <w:lang w:eastAsia="es-MX"/>
        </w:rPr>
        <w:lastRenderedPageBreak/>
        <w:t xml:space="preserve">Anexo </w:t>
      </w:r>
      <w:r w:rsidR="00534B21">
        <w:rPr>
          <w:rFonts w:ascii="Montserrat" w:eastAsia="Montserrat" w:hAnsi="Montserrat" w:cs="Montserrat"/>
          <w:b/>
          <w:sz w:val="24"/>
          <w:szCs w:val="24"/>
          <w:lang w:eastAsia="es-MX"/>
        </w:rPr>
        <w:t>B</w:t>
      </w:r>
      <w:r w:rsidRPr="003D332B">
        <w:rPr>
          <w:rFonts w:ascii="Montserrat" w:eastAsia="Montserrat" w:hAnsi="Montserrat" w:cs="Montserrat"/>
          <w:b/>
          <w:sz w:val="24"/>
          <w:szCs w:val="24"/>
          <w:lang w:eastAsia="es-MX"/>
        </w:rPr>
        <w:t xml:space="preserve"> </w:t>
      </w:r>
    </w:p>
    <w:p w14:paraId="415CF8FC" w14:textId="4EB37232" w:rsidR="003D332B" w:rsidRPr="003D332B" w:rsidRDefault="003D332B" w:rsidP="003D332B">
      <w:pPr>
        <w:tabs>
          <w:tab w:val="left" w:pos="-284"/>
          <w:tab w:val="left" w:pos="360"/>
          <w:tab w:val="left" w:pos="567"/>
          <w:tab w:val="left" w:pos="9498"/>
        </w:tabs>
        <w:spacing w:after="0" w:line="276" w:lineRule="auto"/>
        <w:ind w:right="51"/>
        <w:jc w:val="center"/>
        <w:rPr>
          <w:rFonts w:ascii="Montserrat" w:eastAsia="Montserrat" w:hAnsi="Montserrat" w:cs="Montserrat"/>
          <w:b/>
          <w:sz w:val="24"/>
          <w:szCs w:val="24"/>
          <w:lang w:eastAsia="es-MX"/>
        </w:rPr>
      </w:pPr>
      <w:r w:rsidRPr="003D332B">
        <w:rPr>
          <w:rFonts w:ascii="Montserrat" w:eastAsia="Montserrat" w:hAnsi="Montserrat" w:cs="Montserrat"/>
          <w:b/>
          <w:sz w:val="24"/>
          <w:szCs w:val="24"/>
          <w:lang w:eastAsia="es-MX"/>
        </w:rPr>
        <w:t>“Equipo médico en Comodato”</w:t>
      </w:r>
    </w:p>
    <w:tbl>
      <w:tblPr>
        <w:tblW w:w="10065" w:type="dxa"/>
        <w:tblInd w:w="-577" w:type="dxa"/>
        <w:tblLayout w:type="fixed"/>
        <w:tblLook w:val="0400" w:firstRow="0" w:lastRow="0" w:firstColumn="0" w:lastColumn="0" w:noHBand="0" w:noVBand="1"/>
      </w:tblPr>
      <w:tblGrid>
        <w:gridCol w:w="993"/>
        <w:gridCol w:w="4961"/>
        <w:gridCol w:w="1134"/>
        <w:gridCol w:w="850"/>
        <w:gridCol w:w="851"/>
        <w:gridCol w:w="1276"/>
      </w:tblGrid>
      <w:tr w:rsidR="003D332B" w:rsidRPr="003D332B" w14:paraId="0B5641B5" w14:textId="77777777" w:rsidTr="0017157A">
        <w:trPr>
          <w:trHeight w:val="550"/>
        </w:trPr>
        <w:tc>
          <w:tcPr>
            <w:tcW w:w="993"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77584141" w14:textId="77777777" w:rsidR="003D332B" w:rsidRPr="003D332B" w:rsidRDefault="003D332B" w:rsidP="003D332B">
            <w:pPr>
              <w:spacing w:after="0" w:line="240" w:lineRule="auto"/>
              <w:jc w:val="center"/>
              <w:rPr>
                <w:rFonts w:ascii="Montserrat" w:eastAsia="Montserrat" w:hAnsi="Montserrat" w:cs="Montserrat"/>
                <w:b/>
                <w:color w:val="000000"/>
                <w:sz w:val="12"/>
                <w:szCs w:val="12"/>
                <w:lang w:eastAsia="es-MX"/>
              </w:rPr>
            </w:pPr>
            <w:r w:rsidRPr="003D332B">
              <w:rPr>
                <w:rFonts w:ascii="Montserrat" w:eastAsia="Montserrat" w:hAnsi="Montserrat" w:cs="Montserrat"/>
                <w:b/>
                <w:color w:val="000000"/>
                <w:sz w:val="12"/>
                <w:szCs w:val="12"/>
                <w:lang w:eastAsia="es-MX"/>
              </w:rPr>
              <w:t>No.</w:t>
            </w:r>
          </w:p>
        </w:tc>
        <w:tc>
          <w:tcPr>
            <w:tcW w:w="4961" w:type="dxa"/>
            <w:tcBorders>
              <w:top w:val="single" w:sz="8" w:space="0" w:color="000000"/>
              <w:left w:val="nil"/>
              <w:bottom w:val="single" w:sz="8" w:space="0" w:color="000000"/>
              <w:right w:val="single" w:sz="8" w:space="0" w:color="000000"/>
            </w:tcBorders>
            <w:shd w:val="clear" w:color="auto" w:fill="92D050"/>
            <w:vAlign w:val="center"/>
          </w:tcPr>
          <w:p w14:paraId="0FCC5CD8" w14:textId="77777777" w:rsidR="003D332B" w:rsidRPr="003D332B" w:rsidRDefault="003D332B" w:rsidP="003D332B">
            <w:pPr>
              <w:spacing w:after="0" w:line="240" w:lineRule="auto"/>
              <w:jc w:val="center"/>
              <w:rPr>
                <w:rFonts w:ascii="Montserrat" w:eastAsia="Montserrat" w:hAnsi="Montserrat" w:cs="Montserrat"/>
                <w:b/>
                <w:color w:val="000000"/>
                <w:sz w:val="12"/>
                <w:szCs w:val="12"/>
                <w:lang w:eastAsia="es-MX"/>
              </w:rPr>
            </w:pPr>
            <w:r w:rsidRPr="003D332B">
              <w:rPr>
                <w:rFonts w:ascii="Montserrat" w:eastAsia="Montserrat" w:hAnsi="Montserrat" w:cs="Montserrat"/>
                <w:b/>
                <w:color w:val="000000"/>
                <w:sz w:val="12"/>
                <w:szCs w:val="12"/>
                <w:lang w:eastAsia="es-MX"/>
              </w:rPr>
              <w:t>Descripción</w:t>
            </w:r>
          </w:p>
        </w:tc>
        <w:tc>
          <w:tcPr>
            <w:tcW w:w="1134" w:type="dxa"/>
            <w:tcBorders>
              <w:top w:val="single" w:sz="8" w:space="0" w:color="000000"/>
              <w:left w:val="nil"/>
              <w:bottom w:val="single" w:sz="8" w:space="0" w:color="000000"/>
              <w:right w:val="single" w:sz="8" w:space="0" w:color="000000"/>
            </w:tcBorders>
            <w:shd w:val="clear" w:color="auto" w:fill="92D050"/>
            <w:vAlign w:val="center"/>
          </w:tcPr>
          <w:p w14:paraId="2E127242" w14:textId="77777777" w:rsidR="003D332B" w:rsidRPr="003D332B" w:rsidRDefault="003D332B" w:rsidP="003D332B">
            <w:pPr>
              <w:spacing w:after="0" w:line="240" w:lineRule="auto"/>
              <w:jc w:val="center"/>
              <w:rPr>
                <w:rFonts w:ascii="Montserrat" w:eastAsia="Montserrat" w:hAnsi="Montserrat" w:cs="Montserrat"/>
                <w:b/>
                <w:color w:val="000000"/>
                <w:sz w:val="12"/>
                <w:szCs w:val="12"/>
                <w:lang w:eastAsia="es-MX"/>
              </w:rPr>
            </w:pPr>
            <w:r w:rsidRPr="003D332B">
              <w:rPr>
                <w:rFonts w:ascii="Montserrat" w:eastAsia="Montserrat" w:hAnsi="Montserrat" w:cs="Montserrat"/>
                <w:b/>
                <w:color w:val="000000"/>
                <w:sz w:val="12"/>
                <w:szCs w:val="12"/>
                <w:lang w:eastAsia="es-MX"/>
              </w:rPr>
              <w:t>Unidad de Medida</w:t>
            </w:r>
          </w:p>
        </w:tc>
        <w:tc>
          <w:tcPr>
            <w:tcW w:w="850" w:type="dxa"/>
            <w:tcBorders>
              <w:top w:val="single" w:sz="8" w:space="0" w:color="000000"/>
              <w:left w:val="nil"/>
              <w:bottom w:val="single" w:sz="8" w:space="0" w:color="000000"/>
              <w:right w:val="single" w:sz="8" w:space="0" w:color="000000"/>
            </w:tcBorders>
            <w:shd w:val="clear" w:color="auto" w:fill="92D050"/>
            <w:vAlign w:val="center"/>
          </w:tcPr>
          <w:p w14:paraId="14B612C4" w14:textId="77777777" w:rsidR="003D332B" w:rsidRPr="003D332B" w:rsidRDefault="003D332B" w:rsidP="003D332B">
            <w:pPr>
              <w:spacing w:after="0" w:line="240" w:lineRule="auto"/>
              <w:jc w:val="center"/>
              <w:rPr>
                <w:rFonts w:ascii="Montserrat" w:eastAsia="Montserrat" w:hAnsi="Montserrat" w:cs="Montserrat"/>
                <w:b/>
                <w:color w:val="000000"/>
                <w:sz w:val="12"/>
                <w:szCs w:val="12"/>
                <w:lang w:eastAsia="es-MX"/>
              </w:rPr>
            </w:pPr>
            <w:r w:rsidRPr="003D332B">
              <w:rPr>
                <w:rFonts w:ascii="Montserrat" w:eastAsia="Montserrat" w:hAnsi="Montserrat" w:cs="Montserrat"/>
                <w:b/>
                <w:color w:val="000000"/>
                <w:sz w:val="12"/>
                <w:szCs w:val="12"/>
                <w:lang w:eastAsia="es-MX"/>
              </w:rPr>
              <w:t xml:space="preserve">Cantidad Mínima </w:t>
            </w:r>
          </w:p>
        </w:tc>
        <w:tc>
          <w:tcPr>
            <w:tcW w:w="851" w:type="dxa"/>
            <w:tcBorders>
              <w:top w:val="single" w:sz="8" w:space="0" w:color="000000"/>
              <w:left w:val="nil"/>
              <w:bottom w:val="single" w:sz="8" w:space="0" w:color="000000"/>
              <w:right w:val="single" w:sz="8" w:space="0" w:color="000000"/>
            </w:tcBorders>
            <w:shd w:val="clear" w:color="auto" w:fill="92D050"/>
            <w:vAlign w:val="center"/>
          </w:tcPr>
          <w:p w14:paraId="27FA92F1" w14:textId="77777777" w:rsidR="003D332B" w:rsidRPr="003D332B" w:rsidRDefault="003D332B" w:rsidP="003D332B">
            <w:pPr>
              <w:spacing w:after="0" w:line="240" w:lineRule="auto"/>
              <w:jc w:val="center"/>
              <w:rPr>
                <w:rFonts w:ascii="Montserrat" w:eastAsia="Montserrat" w:hAnsi="Montserrat" w:cs="Montserrat"/>
                <w:b/>
                <w:color w:val="000000"/>
                <w:sz w:val="12"/>
                <w:szCs w:val="12"/>
                <w:lang w:eastAsia="es-MX"/>
              </w:rPr>
            </w:pPr>
            <w:r w:rsidRPr="003D332B">
              <w:rPr>
                <w:rFonts w:ascii="Montserrat" w:eastAsia="Montserrat" w:hAnsi="Montserrat" w:cs="Montserrat"/>
                <w:b/>
                <w:color w:val="000000"/>
                <w:sz w:val="12"/>
                <w:szCs w:val="12"/>
                <w:lang w:eastAsia="es-MX"/>
              </w:rPr>
              <w:t xml:space="preserve">Cantidad Máxima </w:t>
            </w:r>
          </w:p>
        </w:tc>
        <w:tc>
          <w:tcPr>
            <w:tcW w:w="1276" w:type="dxa"/>
            <w:tcBorders>
              <w:top w:val="single" w:sz="8" w:space="0" w:color="000000"/>
              <w:left w:val="nil"/>
              <w:bottom w:val="single" w:sz="8" w:space="0" w:color="000000"/>
              <w:right w:val="single" w:sz="8" w:space="0" w:color="000000"/>
            </w:tcBorders>
            <w:shd w:val="clear" w:color="auto" w:fill="92D050"/>
            <w:vAlign w:val="center"/>
          </w:tcPr>
          <w:p w14:paraId="52E3E1B2" w14:textId="77777777" w:rsidR="003D332B" w:rsidRPr="003D332B" w:rsidRDefault="003D332B" w:rsidP="003D332B">
            <w:pPr>
              <w:spacing w:after="0" w:line="240" w:lineRule="auto"/>
              <w:jc w:val="center"/>
              <w:rPr>
                <w:rFonts w:ascii="Montserrat" w:eastAsia="Montserrat" w:hAnsi="Montserrat" w:cs="Montserrat"/>
                <w:b/>
                <w:color w:val="000000"/>
                <w:sz w:val="12"/>
                <w:szCs w:val="12"/>
                <w:lang w:eastAsia="es-MX"/>
              </w:rPr>
            </w:pPr>
            <w:r w:rsidRPr="003D332B">
              <w:rPr>
                <w:rFonts w:ascii="Montserrat" w:eastAsia="Montserrat" w:hAnsi="Montserrat" w:cs="Montserrat"/>
                <w:b/>
                <w:color w:val="000000"/>
                <w:sz w:val="12"/>
                <w:szCs w:val="12"/>
                <w:lang w:eastAsia="es-MX"/>
              </w:rPr>
              <w:t>Observaciones</w:t>
            </w:r>
          </w:p>
        </w:tc>
      </w:tr>
      <w:tr w:rsidR="003D332B" w:rsidRPr="003D332B" w14:paraId="322B6C23" w14:textId="77777777" w:rsidTr="0017157A">
        <w:trPr>
          <w:trHeight w:val="892"/>
        </w:trPr>
        <w:tc>
          <w:tcPr>
            <w:tcW w:w="5954" w:type="dxa"/>
            <w:gridSpan w:val="2"/>
            <w:tcBorders>
              <w:top w:val="single" w:sz="8" w:space="0" w:color="000000"/>
              <w:left w:val="single" w:sz="8" w:space="0" w:color="000000"/>
              <w:bottom w:val="nil"/>
              <w:right w:val="single" w:sz="8" w:space="0" w:color="000000"/>
            </w:tcBorders>
            <w:shd w:val="clear" w:color="auto" w:fill="FFC000"/>
            <w:vAlign w:val="center"/>
          </w:tcPr>
          <w:p w14:paraId="072380A5" w14:textId="77777777" w:rsidR="003D332B" w:rsidRPr="003D332B" w:rsidRDefault="003D332B" w:rsidP="003D332B">
            <w:pPr>
              <w:spacing w:after="0" w:line="240" w:lineRule="auto"/>
              <w:jc w:val="center"/>
              <w:rPr>
                <w:rFonts w:ascii="Montserrat" w:eastAsia="Montserrat" w:hAnsi="Montserrat" w:cs="Montserrat"/>
                <w:b/>
                <w:color w:val="000000"/>
                <w:sz w:val="14"/>
                <w:szCs w:val="14"/>
                <w:lang w:eastAsia="es-MX"/>
              </w:rPr>
            </w:pPr>
            <w:r w:rsidRPr="003D332B">
              <w:rPr>
                <w:rFonts w:ascii="Montserrat" w:eastAsia="Montserrat" w:hAnsi="Montserrat" w:cs="Montserrat"/>
                <w:b/>
                <w:color w:val="000000"/>
                <w:sz w:val="20"/>
                <w:szCs w:val="20"/>
                <w:lang w:eastAsia="es-MX"/>
              </w:rPr>
              <w:t>1.- Bomba de infusión portátil de jeringa:</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tcPr>
          <w:p w14:paraId="780ADCC8" w14:textId="77777777" w:rsidR="003D332B" w:rsidRPr="003D332B" w:rsidRDefault="003D332B" w:rsidP="003D332B">
            <w:pPr>
              <w:spacing w:after="0" w:line="240" w:lineRule="auto"/>
              <w:jc w:val="center"/>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Pieza</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53C4D041" w14:textId="73518B64" w:rsidR="003D332B" w:rsidRPr="006E7F37" w:rsidRDefault="00F81CF8" w:rsidP="003D332B">
            <w:pPr>
              <w:spacing w:after="0" w:line="240" w:lineRule="auto"/>
              <w:jc w:val="center"/>
              <w:rPr>
                <w:rFonts w:ascii="Montserrat" w:eastAsia="Montserrat" w:hAnsi="Montserrat" w:cs="Montserrat"/>
                <w:sz w:val="12"/>
                <w:szCs w:val="12"/>
                <w:lang w:eastAsia="es-MX"/>
              </w:rPr>
            </w:pPr>
            <w:r w:rsidRPr="006E7F37">
              <w:rPr>
                <w:rFonts w:ascii="Montserrat" w:eastAsia="Montserrat" w:hAnsi="Montserrat" w:cs="Montserrat"/>
                <w:sz w:val="12"/>
                <w:szCs w:val="12"/>
                <w:lang w:eastAsia="es-MX"/>
              </w:rPr>
              <w:t>3</w:t>
            </w:r>
            <w:r w:rsidR="003D332B" w:rsidRPr="006E7F37">
              <w:rPr>
                <w:rFonts w:ascii="Montserrat" w:eastAsia="Montserrat" w:hAnsi="Montserrat" w:cs="Montserrat"/>
                <w:sz w:val="12"/>
                <w:szCs w:val="12"/>
                <w:lang w:eastAsia="es-MX"/>
              </w:rPr>
              <w:t>00</w:t>
            </w:r>
          </w:p>
        </w:tc>
        <w:tc>
          <w:tcPr>
            <w:tcW w:w="851" w:type="dxa"/>
            <w:vMerge w:val="restart"/>
            <w:tcBorders>
              <w:top w:val="nil"/>
              <w:left w:val="single" w:sz="8" w:space="0" w:color="000000"/>
              <w:bottom w:val="single" w:sz="8" w:space="0" w:color="000000"/>
              <w:right w:val="single" w:sz="8" w:space="0" w:color="000000"/>
            </w:tcBorders>
            <w:shd w:val="clear" w:color="auto" w:fill="auto"/>
            <w:vAlign w:val="center"/>
          </w:tcPr>
          <w:p w14:paraId="40762129" w14:textId="77777777" w:rsidR="003D332B" w:rsidRPr="006E7F37" w:rsidRDefault="003D332B" w:rsidP="003D332B">
            <w:pPr>
              <w:spacing w:after="0" w:line="240" w:lineRule="auto"/>
              <w:jc w:val="center"/>
              <w:rPr>
                <w:rFonts w:ascii="Montserrat" w:eastAsia="Montserrat" w:hAnsi="Montserrat" w:cs="Montserrat"/>
                <w:sz w:val="12"/>
                <w:szCs w:val="12"/>
                <w:lang w:eastAsia="es-MX"/>
              </w:rPr>
            </w:pPr>
            <w:r w:rsidRPr="006E7F37">
              <w:rPr>
                <w:rFonts w:ascii="Montserrat" w:eastAsia="Montserrat" w:hAnsi="Montserrat" w:cs="Montserrat"/>
                <w:sz w:val="12"/>
                <w:szCs w:val="12"/>
                <w:lang w:eastAsia="es-MX"/>
              </w:rPr>
              <w:t>600</w:t>
            </w:r>
          </w:p>
        </w:tc>
        <w:tc>
          <w:tcPr>
            <w:tcW w:w="1276" w:type="dxa"/>
            <w:vMerge w:val="restart"/>
            <w:tcBorders>
              <w:top w:val="nil"/>
              <w:left w:val="single" w:sz="8" w:space="0" w:color="000000"/>
              <w:bottom w:val="single" w:sz="8" w:space="0" w:color="000000"/>
              <w:right w:val="single" w:sz="8" w:space="0" w:color="000000"/>
            </w:tcBorders>
            <w:shd w:val="clear" w:color="auto" w:fill="auto"/>
            <w:vAlign w:val="center"/>
          </w:tcPr>
          <w:p w14:paraId="0EE2E9AE" w14:textId="77777777" w:rsidR="003D332B" w:rsidRPr="003D332B" w:rsidRDefault="003D332B" w:rsidP="003D332B">
            <w:pPr>
              <w:spacing w:after="0" w:line="240" w:lineRule="auto"/>
              <w:jc w:val="center"/>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 </w:t>
            </w:r>
          </w:p>
        </w:tc>
      </w:tr>
      <w:tr w:rsidR="003D332B" w:rsidRPr="003D332B" w14:paraId="6E7C0D5B" w14:textId="77777777" w:rsidTr="0017157A">
        <w:trPr>
          <w:trHeight w:val="760"/>
        </w:trPr>
        <w:tc>
          <w:tcPr>
            <w:tcW w:w="5954" w:type="dxa"/>
            <w:gridSpan w:val="2"/>
            <w:tcBorders>
              <w:top w:val="nil"/>
              <w:left w:val="single" w:sz="8" w:space="0" w:color="000000"/>
              <w:bottom w:val="nil"/>
              <w:right w:val="single" w:sz="8" w:space="0" w:color="000000"/>
            </w:tcBorders>
            <w:shd w:val="clear" w:color="auto" w:fill="auto"/>
            <w:vAlign w:val="center"/>
          </w:tcPr>
          <w:p w14:paraId="46E04FD5" w14:textId="77777777" w:rsidR="003D332B" w:rsidRPr="003D332B" w:rsidRDefault="003D332B" w:rsidP="003D332B">
            <w:pPr>
              <w:spacing w:after="0" w:line="240" w:lineRule="auto"/>
              <w:jc w:val="both"/>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Sistema computarizado de infusión intravenosa para administrar volúmenes pequeños a dosis regulables. Equipo médico eléctrico, el cual administra con gran exactitud medicamentos y soluciones intravenosas mediante una jeringa de forma constante en un tiempo determinado para aquellos tratamientos que lo requieran.</w:t>
            </w:r>
          </w:p>
        </w:tc>
        <w:tc>
          <w:tcPr>
            <w:tcW w:w="1134" w:type="dxa"/>
            <w:vMerge/>
            <w:tcBorders>
              <w:top w:val="nil"/>
              <w:left w:val="single" w:sz="8" w:space="0" w:color="000000"/>
              <w:bottom w:val="single" w:sz="8" w:space="0" w:color="000000"/>
              <w:right w:val="single" w:sz="8" w:space="0" w:color="000000"/>
            </w:tcBorders>
            <w:shd w:val="clear" w:color="auto" w:fill="auto"/>
            <w:vAlign w:val="center"/>
          </w:tcPr>
          <w:p w14:paraId="26638568"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color w:val="000000"/>
                <w:sz w:val="14"/>
                <w:szCs w:val="14"/>
                <w:lang w:eastAsia="es-MX"/>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5301B741"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color w:val="000000"/>
                <w:sz w:val="14"/>
                <w:szCs w:val="14"/>
                <w:lang w:eastAsia="es-MX"/>
              </w:rPr>
            </w:pPr>
          </w:p>
        </w:tc>
        <w:tc>
          <w:tcPr>
            <w:tcW w:w="851" w:type="dxa"/>
            <w:vMerge/>
            <w:tcBorders>
              <w:top w:val="nil"/>
              <w:left w:val="single" w:sz="8" w:space="0" w:color="000000"/>
              <w:bottom w:val="single" w:sz="8" w:space="0" w:color="000000"/>
              <w:right w:val="single" w:sz="8" w:space="0" w:color="000000"/>
            </w:tcBorders>
            <w:shd w:val="clear" w:color="auto" w:fill="auto"/>
            <w:vAlign w:val="center"/>
          </w:tcPr>
          <w:p w14:paraId="03E0159A"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color w:val="000000"/>
                <w:sz w:val="14"/>
                <w:szCs w:val="14"/>
                <w:lang w:eastAsia="es-MX"/>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tcPr>
          <w:p w14:paraId="46A97861"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color w:val="000000"/>
                <w:sz w:val="14"/>
                <w:szCs w:val="14"/>
                <w:lang w:eastAsia="es-MX"/>
              </w:rPr>
            </w:pPr>
          </w:p>
        </w:tc>
      </w:tr>
      <w:tr w:rsidR="003D332B" w:rsidRPr="003D332B" w14:paraId="4CE87568" w14:textId="77777777" w:rsidTr="0017157A">
        <w:trPr>
          <w:trHeight w:val="1168"/>
        </w:trPr>
        <w:tc>
          <w:tcPr>
            <w:tcW w:w="5954" w:type="dxa"/>
            <w:gridSpan w:val="2"/>
            <w:tcBorders>
              <w:top w:val="nil"/>
              <w:left w:val="single" w:sz="8" w:space="0" w:color="000000"/>
              <w:bottom w:val="nil"/>
              <w:right w:val="single" w:sz="8" w:space="0" w:color="000000"/>
            </w:tcBorders>
            <w:shd w:val="clear" w:color="auto" w:fill="auto"/>
            <w:vAlign w:val="center"/>
          </w:tcPr>
          <w:p w14:paraId="28196062" w14:textId="77777777" w:rsidR="003D332B" w:rsidRPr="003D332B" w:rsidRDefault="003D332B" w:rsidP="003D332B">
            <w:pPr>
              <w:spacing w:after="0" w:line="240" w:lineRule="auto"/>
              <w:jc w:val="both"/>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Equipo conectado a la red eléctrica, que impulsa de forma precisa el émbolo de una jeringa en el cilindro para infundir una solución cuando se debe administrar con un alto grado de exactitud en cuanto a volumen y a velocidad. Debido a sus menores valores de flujo y resolución de flujo esta unidad resulta especialmente adecuada en atención neonatal y del lactante y en cuidados intensivos, aplicaciones en las que se deben administrar pequeños volúmenes de fármacos en periodos definidos. Cuenta con batería que permite el funcionamiento sin conexión eléctrica.</w:t>
            </w:r>
          </w:p>
        </w:tc>
        <w:tc>
          <w:tcPr>
            <w:tcW w:w="1134" w:type="dxa"/>
            <w:vMerge/>
            <w:tcBorders>
              <w:top w:val="nil"/>
              <w:left w:val="single" w:sz="8" w:space="0" w:color="000000"/>
              <w:bottom w:val="single" w:sz="8" w:space="0" w:color="000000"/>
              <w:right w:val="single" w:sz="8" w:space="0" w:color="000000"/>
            </w:tcBorders>
            <w:shd w:val="clear" w:color="auto" w:fill="auto"/>
            <w:vAlign w:val="center"/>
          </w:tcPr>
          <w:p w14:paraId="7093610C"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color w:val="000000"/>
                <w:sz w:val="14"/>
                <w:szCs w:val="14"/>
                <w:lang w:eastAsia="es-MX"/>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60FEF435"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color w:val="000000"/>
                <w:sz w:val="14"/>
                <w:szCs w:val="14"/>
                <w:lang w:eastAsia="es-MX"/>
              </w:rPr>
            </w:pPr>
          </w:p>
        </w:tc>
        <w:tc>
          <w:tcPr>
            <w:tcW w:w="851" w:type="dxa"/>
            <w:vMerge/>
            <w:tcBorders>
              <w:top w:val="nil"/>
              <w:left w:val="single" w:sz="8" w:space="0" w:color="000000"/>
              <w:bottom w:val="single" w:sz="8" w:space="0" w:color="000000"/>
              <w:right w:val="single" w:sz="8" w:space="0" w:color="000000"/>
            </w:tcBorders>
            <w:shd w:val="clear" w:color="auto" w:fill="auto"/>
            <w:vAlign w:val="center"/>
          </w:tcPr>
          <w:p w14:paraId="2FEB6FFE"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color w:val="000000"/>
                <w:sz w:val="14"/>
                <w:szCs w:val="14"/>
                <w:lang w:eastAsia="es-MX"/>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tcPr>
          <w:p w14:paraId="76343BD6"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color w:val="000000"/>
                <w:sz w:val="14"/>
                <w:szCs w:val="14"/>
                <w:lang w:eastAsia="es-MX"/>
              </w:rPr>
            </w:pPr>
          </w:p>
        </w:tc>
      </w:tr>
      <w:tr w:rsidR="003D332B" w:rsidRPr="003D332B" w14:paraId="7AC07974" w14:textId="77777777" w:rsidTr="0017157A">
        <w:trPr>
          <w:trHeight w:val="685"/>
        </w:trPr>
        <w:tc>
          <w:tcPr>
            <w:tcW w:w="5954" w:type="dxa"/>
            <w:gridSpan w:val="2"/>
            <w:tcBorders>
              <w:top w:val="nil"/>
              <w:left w:val="single" w:sz="8" w:space="0" w:color="000000"/>
              <w:bottom w:val="single" w:sz="8" w:space="0" w:color="000000"/>
              <w:right w:val="single" w:sz="8" w:space="0" w:color="000000"/>
            </w:tcBorders>
            <w:shd w:val="clear" w:color="auto" w:fill="auto"/>
            <w:vAlign w:val="center"/>
          </w:tcPr>
          <w:p w14:paraId="0CECE995" w14:textId="77777777" w:rsidR="003D332B" w:rsidRPr="003D332B" w:rsidRDefault="003D332B" w:rsidP="003D332B">
            <w:pPr>
              <w:spacing w:after="0" w:line="240" w:lineRule="auto"/>
              <w:jc w:val="both"/>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Es necesario que el equipo ofertado incluya manual de usuario en español, registros y certificaciones aplicables de acuerdo a la normatividad vigente para el producto ofertado. FDA, CE o JIS. Certificado de buenas prácticas de fabricación expedido por COFEPRIS. Incluye batería que permite el funcionamiento sin conexión eléctrica. Que incluya lo descrito en el siguiente listado como mínimo indispensable:</w:t>
            </w:r>
          </w:p>
          <w:p w14:paraId="77C9A196" w14:textId="77777777" w:rsidR="003D332B" w:rsidRPr="003D332B" w:rsidRDefault="003D332B" w:rsidP="003D332B">
            <w:pPr>
              <w:spacing w:after="0" w:line="240" w:lineRule="auto"/>
              <w:jc w:val="both"/>
              <w:rPr>
                <w:rFonts w:ascii="Montserrat" w:eastAsia="Montserrat" w:hAnsi="Montserrat" w:cs="Montserrat"/>
                <w:color w:val="000000"/>
                <w:sz w:val="14"/>
                <w:szCs w:val="14"/>
                <w:lang w:eastAsia="es-MX"/>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tcPr>
          <w:p w14:paraId="0D48FAFF"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color w:val="000000"/>
                <w:sz w:val="14"/>
                <w:szCs w:val="14"/>
                <w:lang w:eastAsia="es-MX"/>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43D1B3B8"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color w:val="000000"/>
                <w:sz w:val="14"/>
                <w:szCs w:val="14"/>
                <w:lang w:eastAsia="es-MX"/>
              </w:rPr>
            </w:pPr>
          </w:p>
        </w:tc>
        <w:tc>
          <w:tcPr>
            <w:tcW w:w="851" w:type="dxa"/>
            <w:vMerge/>
            <w:tcBorders>
              <w:top w:val="nil"/>
              <w:left w:val="single" w:sz="8" w:space="0" w:color="000000"/>
              <w:bottom w:val="single" w:sz="8" w:space="0" w:color="000000"/>
              <w:right w:val="single" w:sz="8" w:space="0" w:color="000000"/>
            </w:tcBorders>
            <w:shd w:val="clear" w:color="auto" w:fill="auto"/>
            <w:vAlign w:val="center"/>
          </w:tcPr>
          <w:p w14:paraId="5EE884B1"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color w:val="000000"/>
                <w:sz w:val="14"/>
                <w:szCs w:val="14"/>
                <w:lang w:eastAsia="es-MX"/>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tcPr>
          <w:p w14:paraId="193754E4"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color w:val="000000"/>
                <w:sz w:val="14"/>
                <w:szCs w:val="14"/>
                <w:lang w:eastAsia="es-MX"/>
              </w:rPr>
            </w:pPr>
          </w:p>
        </w:tc>
      </w:tr>
      <w:tr w:rsidR="003D332B" w:rsidRPr="003D332B" w14:paraId="3225C5A6" w14:textId="77777777" w:rsidTr="0017157A">
        <w:trPr>
          <w:trHeight w:val="105"/>
        </w:trPr>
        <w:tc>
          <w:tcPr>
            <w:tcW w:w="993" w:type="dxa"/>
            <w:tcBorders>
              <w:top w:val="nil"/>
              <w:left w:val="single" w:sz="8" w:space="0" w:color="000000"/>
              <w:bottom w:val="single" w:sz="8" w:space="0" w:color="000000"/>
              <w:right w:val="single" w:sz="8" w:space="0" w:color="000000"/>
            </w:tcBorders>
            <w:shd w:val="clear" w:color="auto" w:fill="auto"/>
            <w:vAlign w:val="center"/>
          </w:tcPr>
          <w:p w14:paraId="4500540C" w14:textId="77777777" w:rsidR="003D332B" w:rsidRPr="003D332B" w:rsidRDefault="003D332B" w:rsidP="003D332B">
            <w:pPr>
              <w:spacing w:after="0" w:line="240" w:lineRule="auto"/>
              <w:jc w:val="center"/>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1.1</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38A52268" w14:textId="77777777" w:rsidR="003D332B" w:rsidRPr="003D332B" w:rsidRDefault="003D332B" w:rsidP="003D332B">
            <w:pPr>
              <w:spacing w:after="0" w:line="240" w:lineRule="auto"/>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Bomba de infusión de jeringa.</w:t>
            </w:r>
          </w:p>
        </w:tc>
      </w:tr>
      <w:tr w:rsidR="003D332B" w:rsidRPr="003D332B" w14:paraId="49AEC8F5" w14:textId="77777777" w:rsidTr="0017157A">
        <w:trPr>
          <w:trHeight w:val="222"/>
        </w:trPr>
        <w:tc>
          <w:tcPr>
            <w:tcW w:w="993" w:type="dxa"/>
            <w:tcBorders>
              <w:top w:val="nil"/>
              <w:left w:val="single" w:sz="8" w:space="0" w:color="000000"/>
              <w:bottom w:val="single" w:sz="8" w:space="0" w:color="000000"/>
              <w:right w:val="single" w:sz="8" w:space="0" w:color="000000"/>
            </w:tcBorders>
            <w:shd w:val="clear" w:color="auto" w:fill="auto"/>
            <w:vAlign w:val="center"/>
          </w:tcPr>
          <w:p w14:paraId="6E1C5149" w14:textId="77777777" w:rsidR="003D332B" w:rsidRPr="003D332B" w:rsidRDefault="003D332B" w:rsidP="003D332B">
            <w:pPr>
              <w:spacing w:after="0" w:line="240" w:lineRule="auto"/>
              <w:jc w:val="center"/>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1.2</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4F675182" w14:textId="77777777" w:rsidR="003D332B" w:rsidRPr="003D332B" w:rsidRDefault="003D332B" w:rsidP="003D332B">
            <w:pPr>
              <w:spacing w:after="0" w:line="240" w:lineRule="auto"/>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Bomba de un canal.</w:t>
            </w:r>
          </w:p>
        </w:tc>
      </w:tr>
      <w:tr w:rsidR="003D332B" w:rsidRPr="003D332B" w14:paraId="3DA42096" w14:textId="77777777" w:rsidTr="0017157A">
        <w:trPr>
          <w:trHeight w:val="221"/>
        </w:trPr>
        <w:tc>
          <w:tcPr>
            <w:tcW w:w="993" w:type="dxa"/>
            <w:tcBorders>
              <w:top w:val="nil"/>
              <w:left w:val="single" w:sz="8" w:space="0" w:color="000000"/>
              <w:bottom w:val="single" w:sz="8" w:space="0" w:color="000000"/>
              <w:right w:val="single" w:sz="8" w:space="0" w:color="000000"/>
            </w:tcBorders>
            <w:shd w:val="clear" w:color="auto" w:fill="auto"/>
            <w:vAlign w:val="center"/>
          </w:tcPr>
          <w:p w14:paraId="51604BF3" w14:textId="77777777" w:rsidR="003D332B" w:rsidRPr="003D332B" w:rsidRDefault="003D332B" w:rsidP="003D332B">
            <w:pPr>
              <w:spacing w:after="0" w:line="240" w:lineRule="auto"/>
              <w:jc w:val="center"/>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1.3</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764E8729" w14:textId="77777777" w:rsidR="003D332B" w:rsidRPr="003D332B" w:rsidRDefault="003D332B" w:rsidP="003D332B">
            <w:pPr>
              <w:spacing w:after="0" w:line="240" w:lineRule="auto"/>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Modo de funcionamiento continuo.</w:t>
            </w:r>
          </w:p>
        </w:tc>
      </w:tr>
      <w:tr w:rsidR="003D332B" w:rsidRPr="003D332B" w14:paraId="75DBDA1D" w14:textId="77777777" w:rsidTr="0017157A">
        <w:trPr>
          <w:trHeight w:val="401"/>
        </w:trPr>
        <w:tc>
          <w:tcPr>
            <w:tcW w:w="993" w:type="dxa"/>
            <w:tcBorders>
              <w:top w:val="nil"/>
              <w:left w:val="single" w:sz="8" w:space="0" w:color="000000"/>
              <w:bottom w:val="single" w:sz="8" w:space="0" w:color="000000"/>
              <w:right w:val="single" w:sz="8" w:space="0" w:color="000000"/>
            </w:tcBorders>
            <w:shd w:val="clear" w:color="auto" w:fill="auto"/>
            <w:vAlign w:val="center"/>
          </w:tcPr>
          <w:p w14:paraId="5C82FB86" w14:textId="77777777" w:rsidR="003D332B" w:rsidRPr="003D332B" w:rsidRDefault="003D332B" w:rsidP="003D332B">
            <w:pPr>
              <w:spacing w:after="0" w:line="240" w:lineRule="auto"/>
              <w:jc w:val="center"/>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1.4</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27F82623" w14:textId="77777777" w:rsidR="003D332B" w:rsidRPr="003D332B" w:rsidRDefault="003D332B" w:rsidP="003D332B">
            <w:pPr>
              <w:spacing w:after="0" w:line="240" w:lineRule="auto"/>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Rango de flujo 0.1 a 200 ml/h, como mínimo. Los valores que se encuentren por debajo de 0.01 ml/h o por arriba de 99 ml/h no excluyen el cumplimiento de este punto.</w:t>
            </w:r>
          </w:p>
        </w:tc>
      </w:tr>
      <w:tr w:rsidR="003D332B" w:rsidRPr="003D332B" w14:paraId="7B25AAB6" w14:textId="77777777" w:rsidTr="0017157A">
        <w:trPr>
          <w:trHeight w:val="275"/>
        </w:trPr>
        <w:tc>
          <w:tcPr>
            <w:tcW w:w="993" w:type="dxa"/>
            <w:tcBorders>
              <w:top w:val="nil"/>
              <w:left w:val="single" w:sz="8" w:space="0" w:color="000000"/>
              <w:bottom w:val="single" w:sz="8" w:space="0" w:color="000000"/>
              <w:right w:val="single" w:sz="8" w:space="0" w:color="000000"/>
            </w:tcBorders>
            <w:shd w:val="clear" w:color="auto" w:fill="auto"/>
            <w:vAlign w:val="center"/>
          </w:tcPr>
          <w:p w14:paraId="0E4B7CBB" w14:textId="77777777" w:rsidR="003D332B" w:rsidRPr="003D332B" w:rsidRDefault="003D332B" w:rsidP="003D332B">
            <w:pPr>
              <w:spacing w:after="0" w:line="240" w:lineRule="auto"/>
              <w:jc w:val="center"/>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1.5</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00FCBE85" w14:textId="77777777" w:rsidR="003D332B" w:rsidRPr="003D332B" w:rsidRDefault="003D332B" w:rsidP="003D332B">
            <w:pPr>
              <w:spacing w:after="0" w:line="240" w:lineRule="auto"/>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Resolución de 0.1 ml/h. Un valor que se encuentre por debajo de 0.1 ml/h no excluye el cumplimiento de este punto.</w:t>
            </w:r>
          </w:p>
        </w:tc>
      </w:tr>
      <w:tr w:rsidR="003D332B" w:rsidRPr="003D332B" w14:paraId="7BAEDE80" w14:textId="77777777" w:rsidTr="0017157A">
        <w:trPr>
          <w:trHeight w:val="397"/>
        </w:trPr>
        <w:tc>
          <w:tcPr>
            <w:tcW w:w="993" w:type="dxa"/>
            <w:tcBorders>
              <w:top w:val="nil"/>
              <w:left w:val="single" w:sz="8" w:space="0" w:color="000000"/>
              <w:bottom w:val="single" w:sz="8" w:space="0" w:color="000000"/>
              <w:right w:val="single" w:sz="8" w:space="0" w:color="000000"/>
            </w:tcBorders>
            <w:shd w:val="clear" w:color="auto" w:fill="auto"/>
            <w:vAlign w:val="center"/>
          </w:tcPr>
          <w:p w14:paraId="6F13035F" w14:textId="77777777" w:rsidR="003D332B" w:rsidRPr="003D332B" w:rsidRDefault="003D332B" w:rsidP="003D332B">
            <w:pPr>
              <w:spacing w:after="0" w:line="240" w:lineRule="auto"/>
              <w:jc w:val="center"/>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1.6</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4775579C" w14:textId="77777777" w:rsidR="003D332B" w:rsidRPr="003D332B" w:rsidRDefault="003D332B" w:rsidP="003D332B">
            <w:pPr>
              <w:spacing w:after="0" w:line="240" w:lineRule="auto"/>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Rango o límite de volumen por infundir de 0.1 a 999.9 ml. Los valores que se encuentren por debajo de 0.1 ml o por arriba de 999.9 ml no excluyen el cumplimiento de este punto.</w:t>
            </w:r>
          </w:p>
        </w:tc>
      </w:tr>
      <w:tr w:rsidR="003D332B" w:rsidRPr="003D332B" w14:paraId="022A1750" w14:textId="77777777" w:rsidTr="0017157A">
        <w:trPr>
          <w:trHeight w:val="203"/>
        </w:trPr>
        <w:tc>
          <w:tcPr>
            <w:tcW w:w="993" w:type="dxa"/>
            <w:tcBorders>
              <w:top w:val="nil"/>
              <w:left w:val="single" w:sz="8" w:space="0" w:color="000000"/>
              <w:bottom w:val="single" w:sz="8" w:space="0" w:color="000000"/>
              <w:right w:val="single" w:sz="8" w:space="0" w:color="000000"/>
            </w:tcBorders>
            <w:shd w:val="clear" w:color="auto" w:fill="auto"/>
            <w:vAlign w:val="center"/>
          </w:tcPr>
          <w:p w14:paraId="7E9AC4BD" w14:textId="77777777" w:rsidR="003D332B" w:rsidRPr="003D332B" w:rsidRDefault="003D332B" w:rsidP="003D332B">
            <w:pPr>
              <w:spacing w:after="0" w:line="240" w:lineRule="auto"/>
              <w:jc w:val="center"/>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1.7</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127A8AC3" w14:textId="77777777" w:rsidR="003D332B" w:rsidRPr="003D332B" w:rsidRDefault="003D332B" w:rsidP="003D332B">
            <w:pPr>
              <w:spacing w:after="0" w:line="240" w:lineRule="auto"/>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Exactitud de la bomba de 2.5% como mínimo.</w:t>
            </w:r>
          </w:p>
        </w:tc>
      </w:tr>
      <w:tr w:rsidR="003D332B" w:rsidRPr="003D332B" w14:paraId="60B77A84" w14:textId="77777777" w:rsidTr="0017157A">
        <w:trPr>
          <w:trHeight w:val="250"/>
        </w:trPr>
        <w:tc>
          <w:tcPr>
            <w:tcW w:w="993" w:type="dxa"/>
            <w:tcBorders>
              <w:top w:val="nil"/>
              <w:left w:val="single" w:sz="8" w:space="0" w:color="000000"/>
              <w:bottom w:val="single" w:sz="8" w:space="0" w:color="000000"/>
              <w:right w:val="single" w:sz="8" w:space="0" w:color="000000"/>
            </w:tcBorders>
            <w:shd w:val="clear" w:color="auto" w:fill="auto"/>
            <w:vAlign w:val="center"/>
          </w:tcPr>
          <w:p w14:paraId="23CCFB95" w14:textId="77777777" w:rsidR="003D332B" w:rsidRPr="003D332B" w:rsidRDefault="003D332B" w:rsidP="003D332B">
            <w:pPr>
              <w:spacing w:after="0" w:line="240" w:lineRule="auto"/>
              <w:jc w:val="center"/>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1.8</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09DC3A5B" w14:textId="77777777" w:rsidR="003D332B" w:rsidRPr="003D332B" w:rsidRDefault="003D332B" w:rsidP="003D332B">
            <w:pPr>
              <w:spacing w:after="0" w:line="240" w:lineRule="auto"/>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Capacidad de aceptar diferentes tipos de fluido (soluciones, medicamentos).</w:t>
            </w:r>
          </w:p>
        </w:tc>
      </w:tr>
      <w:tr w:rsidR="003D332B" w:rsidRPr="003D332B" w14:paraId="2FE37F04" w14:textId="77777777" w:rsidTr="0017157A">
        <w:trPr>
          <w:trHeight w:val="198"/>
        </w:trPr>
        <w:tc>
          <w:tcPr>
            <w:tcW w:w="993" w:type="dxa"/>
            <w:tcBorders>
              <w:top w:val="nil"/>
              <w:left w:val="single" w:sz="8" w:space="0" w:color="000000"/>
              <w:bottom w:val="single" w:sz="8" w:space="0" w:color="000000"/>
              <w:right w:val="single" w:sz="8" w:space="0" w:color="000000"/>
            </w:tcBorders>
            <w:shd w:val="clear" w:color="auto" w:fill="auto"/>
            <w:vAlign w:val="center"/>
          </w:tcPr>
          <w:p w14:paraId="79E40266" w14:textId="77777777" w:rsidR="003D332B" w:rsidRPr="003D332B" w:rsidRDefault="003D332B" w:rsidP="003D332B">
            <w:pPr>
              <w:spacing w:after="0" w:line="240" w:lineRule="auto"/>
              <w:jc w:val="center"/>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1.9</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3B3D0B33" w14:textId="77777777" w:rsidR="003D332B" w:rsidRPr="003D332B" w:rsidRDefault="003D332B" w:rsidP="003D332B">
            <w:pPr>
              <w:spacing w:after="0" w:line="240" w:lineRule="auto"/>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Software en español.</w:t>
            </w:r>
          </w:p>
        </w:tc>
      </w:tr>
      <w:tr w:rsidR="003D332B" w:rsidRPr="003D332B" w14:paraId="049902E7" w14:textId="77777777" w:rsidTr="0017157A">
        <w:trPr>
          <w:trHeight w:val="116"/>
        </w:trPr>
        <w:tc>
          <w:tcPr>
            <w:tcW w:w="993" w:type="dxa"/>
            <w:tcBorders>
              <w:top w:val="nil"/>
              <w:left w:val="single" w:sz="8" w:space="0" w:color="000000"/>
              <w:bottom w:val="single" w:sz="8" w:space="0" w:color="000000"/>
              <w:right w:val="single" w:sz="8" w:space="0" w:color="000000"/>
            </w:tcBorders>
            <w:shd w:val="clear" w:color="auto" w:fill="auto"/>
            <w:vAlign w:val="center"/>
          </w:tcPr>
          <w:p w14:paraId="458C8DFA" w14:textId="77777777" w:rsidR="003D332B" w:rsidRPr="003D332B" w:rsidRDefault="003D332B" w:rsidP="003D332B">
            <w:pPr>
              <w:spacing w:after="0" w:line="240" w:lineRule="auto"/>
              <w:jc w:val="center"/>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1.1</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3C2F7B46" w14:textId="77777777" w:rsidR="003D332B" w:rsidRPr="003D332B" w:rsidRDefault="003D332B" w:rsidP="003D332B">
            <w:pPr>
              <w:spacing w:after="0" w:line="240" w:lineRule="auto"/>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Panel de control de fácil manejo.</w:t>
            </w:r>
          </w:p>
        </w:tc>
      </w:tr>
      <w:tr w:rsidR="003D332B" w:rsidRPr="003D332B" w14:paraId="4C8529D3" w14:textId="77777777" w:rsidTr="0017157A">
        <w:trPr>
          <w:trHeight w:val="231"/>
        </w:trPr>
        <w:tc>
          <w:tcPr>
            <w:tcW w:w="993" w:type="dxa"/>
            <w:tcBorders>
              <w:top w:val="nil"/>
              <w:left w:val="single" w:sz="8" w:space="0" w:color="000000"/>
              <w:bottom w:val="single" w:sz="8" w:space="0" w:color="000000"/>
              <w:right w:val="single" w:sz="8" w:space="0" w:color="000000"/>
            </w:tcBorders>
            <w:shd w:val="clear" w:color="auto" w:fill="auto"/>
            <w:vAlign w:val="center"/>
          </w:tcPr>
          <w:p w14:paraId="7D10FC8E" w14:textId="77777777" w:rsidR="003D332B" w:rsidRPr="003D332B" w:rsidRDefault="003D332B" w:rsidP="003D332B">
            <w:pPr>
              <w:spacing w:after="0" w:line="240" w:lineRule="auto"/>
              <w:jc w:val="center"/>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1.11</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0FB5CCF9" w14:textId="77777777" w:rsidR="003D332B" w:rsidRPr="003D332B" w:rsidRDefault="003D332B" w:rsidP="003D332B">
            <w:pPr>
              <w:spacing w:after="0" w:line="240" w:lineRule="auto"/>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Detección automática de tamaño de la jeringa.</w:t>
            </w:r>
          </w:p>
        </w:tc>
      </w:tr>
      <w:tr w:rsidR="003D332B" w:rsidRPr="003D332B" w14:paraId="0F0FEE09" w14:textId="77777777" w:rsidTr="0017157A">
        <w:trPr>
          <w:trHeight w:val="108"/>
        </w:trPr>
        <w:tc>
          <w:tcPr>
            <w:tcW w:w="993" w:type="dxa"/>
            <w:tcBorders>
              <w:top w:val="nil"/>
              <w:left w:val="single" w:sz="8" w:space="0" w:color="000000"/>
              <w:bottom w:val="single" w:sz="8" w:space="0" w:color="000000"/>
              <w:right w:val="single" w:sz="8" w:space="0" w:color="000000"/>
            </w:tcBorders>
            <w:shd w:val="clear" w:color="auto" w:fill="auto"/>
            <w:vAlign w:val="center"/>
          </w:tcPr>
          <w:p w14:paraId="2BA2546D" w14:textId="77777777" w:rsidR="003D332B" w:rsidRPr="003D332B" w:rsidRDefault="003D332B" w:rsidP="003D332B">
            <w:pPr>
              <w:spacing w:after="0" w:line="240" w:lineRule="auto"/>
              <w:jc w:val="center"/>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1.12</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0D8DAC19" w14:textId="77777777" w:rsidR="003D332B" w:rsidRPr="003D332B" w:rsidRDefault="003D332B" w:rsidP="003D332B">
            <w:pPr>
              <w:spacing w:after="0" w:line="240" w:lineRule="auto"/>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Programación de bolos.</w:t>
            </w:r>
          </w:p>
        </w:tc>
      </w:tr>
      <w:tr w:rsidR="003D332B" w:rsidRPr="003D332B" w14:paraId="50A36B1F" w14:textId="77777777" w:rsidTr="0017157A">
        <w:trPr>
          <w:trHeight w:val="255"/>
        </w:trPr>
        <w:tc>
          <w:tcPr>
            <w:tcW w:w="993" w:type="dxa"/>
            <w:tcBorders>
              <w:top w:val="nil"/>
              <w:left w:val="single" w:sz="8" w:space="0" w:color="000000"/>
              <w:bottom w:val="single" w:sz="8" w:space="0" w:color="000000"/>
              <w:right w:val="single" w:sz="8" w:space="0" w:color="000000"/>
            </w:tcBorders>
            <w:shd w:val="clear" w:color="auto" w:fill="auto"/>
            <w:vAlign w:val="center"/>
          </w:tcPr>
          <w:p w14:paraId="712B9686" w14:textId="77777777" w:rsidR="003D332B" w:rsidRPr="003D332B" w:rsidRDefault="003D332B" w:rsidP="003D332B">
            <w:pPr>
              <w:spacing w:after="0" w:line="240" w:lineRule="auto"/>
              <w:jc w:val="center"/>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1.13</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303A88EB" w14:textId="77777777" w:rsidR="003D332B" w:rsidRPr="003D332B" w:rsidRDefault="003D332B" w:rsidP="003D332B">
            <w:pPr>
              <w:spacing w:after="0" w:line="240" w:lineRule="auto"/>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Protocolo de historial de eventos de la bomba de infusión.</w:t>
            </w:r>
          </w:p>
        </w:tc>
      </w:tr>
      <w:tr w:rsidR="003D332B" w:rsidRPr="003D332B" w14:paraId="2387E389" w14:textId="77777777" w:rsidTr="0017157A">
        <w:trPr>
          <w:trHeight w:val="100"/>
        </w:trPr>
        <w:tc>
          <w:tcPr>
            <w:tcW w:w="993" w:type="dxa"/>
            <w:tcBorders>
              <w:top w:val="nil"/>
              <w:left w:val="single" w:sz="8" w:space="0" w:color="000000"/>
              <w:bottom w:val="single" w:sz="8" w:space="0" w:color="000000"/>
              <w:right w:val="single" w:sz="8" w:space="0" w:color="000000"/>
            </w:tcBorders>
            <w:shd w:val="clear" w:color="auto" w:fill="auto"/>
            <w:vAlign w:val="center"/>
          </w:tcPr>
          <w:p w14:paraId="2851769B" w14:textId="77777777" w:rsidR="003D332B" w:rsidRPr="003D332B" w:rsidRDefault="003D332B" w:rsidP="003D332B">
            <w:pPr>
              <w:spacing w:after="0" w:line="240" w:lineRule="auto"/>
              <w:jc w:val="center"/>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1.14</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583FD2D4" w14:textId="77777777" w:rsidR="003D332B" w:rsidRPr="003D332B" w:rsidRDefault="003D332B" w:rsidP="003D332B">
            <w:pPr>
              <w:spacing w:after="0" w:line="240" w:lineRule="auto"/>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Sistema de autodiagnóstico.</w:t>
            </w:r>
          </w:p>
        </w:tc>
      </w:tr>
      <w:tr w:rsidR="003D332B" w:rsidRPr="003D332B" w14:paraId="7C16A17A" w14:textId="77777777" w:rsidTr="0017157A">
        <w:trPr>
          <w:trHeight w:val="216"/>
        </w:trPr>
        <w:tc>
          <w:tcPr>
            <w:tcW w:w="993" w:type="dxa"/>
            <w:tcBorders>
              <w:top w:val="nil"/>
              <w:left w:val="single" w:sz="8" w:space="0" w:color="000000"/>
              <w:bottom w:val="single" w:sz="8" w:space="0" w:color="000000"/>
              <w:right w:val="single" w:sz="8" w:space="0" w:color="000000"/>
            </w:tcBorders>
            <w:shd w:val="clear" w:color="auto" w:fill="auto"/>
            <w:vAlign w:val="center"/>
          </w:tcPr>
          <w:p w14:paraId="2F30D46A" w14:textId="77777777" w:rsidR="003D332B" w:rsidRPr="003D332B" w:rsidRDefault="003D332B" w:rsidP="003D332B">
            <w:pPr>
              <w:spacing w:after="0" w:line="240" w:lineRule="auto"/>
              <w:jc w:val="center"/>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1.15</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7F51B195" w14:textId="77777777" w:rsidR="003D332B" w:rsidRPr="003D332B" w:rsidRDefault="003D332B" w:rsidP="003D332B">
            <w:pPr>
              <w:spacing w:after="0" w:line="240" w:lineRule="auto"/>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Sistema de alarmas audibles y visibles de:</w:t>
            </w:r>
          </w:p>
        </w:tc>
      </w:tr>
      <w:tr w:rsidR="003D332B" w:rsidRPr="003D332B" w14:paraId="5A99B46D" w14:textId="77777777" w:rsidTr="0017157A">
        <w:trPr>
          <w:trHeight w:val="119"/>
        </w:trPr>
        <w:tc>
          <w:tcPr>
            <w:tcW w:w="993" w:type="dxa"/>
            <w:tcBorders>
              <w:top w:val="nil"/>
              <w:left w:val="single" w:sz="8" w:space="0" w:color="000000"/>
              <w:bottom w:val="single" w:sz="8" w:space="0" w:color="000000"/>
              <w:right w:val="single" w:sz="8" w:space="0" w:color="000000"/>
            </w:tcBorders>
            <w:shd w:val="clear" w:color="auto" w:fill="auto"/>
            <w:vAlign w:val="center"/>
          </w:tcPr>
          <w:p w14:paraId="0B3DCB5F" w14:textId="77777777" w:rsidR="003D332B" w:rsidRPr="003D332B" w:rsidRDefault="003D332B" w:rsidP="003D332B">
            <w:pPr>
              <w:spacing w:after="0" w:line="240" w:lineRule="auto"/>
              <w:jc w:val="center"/>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1.16</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5CAFAD56" w14:textId="77777777" w:rsidR="003D332B" w:rsidRPr="003D332B" w:rsidRDefault="003D332B" w:rsidP="003D332B">
            <w:pPr>
              <w:spacing w:after="0" w:line="240" w:lineRule="auto"/>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 xml:space="preserve">Presión de infusión alta y/o detección de línea ocluida. </w:t>
            </w:r>
          </w:p>
        </w:tc>
      </w:tr>
      <w:tr w:rsidR="003D332B" w:rsidRPr="003D332B" w14:paraId="7F777421" w14:textId="77777777" w:rsidTr="0017157A">
        <w:trPr>
          <w:trHeight w:val="162"/>
        </w:trPr>
        <w:tc>
          <w:tcPr>
            <w:tcW w:w="993" w:type="dxa"/>
            <w:tcBorders>
              <w:top w:val="nil"/>
              <w:left w:val="single" w:sz="8" w:space="0" w:color="000000"/>
              <w:bottom w:val="single" w:sz="8" w:space="0" w:color="000000"/>
              <w:right w:val="single" w:sz="8" w:space="0" w:color="000000"/>
            </w:tcBorders>
            <w:shd w:val="clear" w:color="auto" w:fill="auto"/>
            <w:vAlign w:val="center"/>
          </w:tcPr>
          <w:p w14:paraId="55ABA0EC" w14:textId="77777777" w:rsidR="003D332B" w:rsidRPr="003D332B" w:rsidRDefault="003D332B" w:rsidP="003D332B">
            <w:pPr>
              <w:spacing w:after="0" w:line="240" w:lineRule="auto"/>
              <w:jc w:val="center"/>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1.17</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34496A15" w14:textId="77777777" w:rsidR="003D332B" w:rsidRPr="003D332B" w:rsidRDefault="003D332B" w:rsidP="003D332B">
            <w:pPr>
              <w:spacing w:after="0" w:line="240" w:lineRule="auto"/>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Jeringa vacía.</w:t>
            </w:r>
          </w:p>
        </w:tc>
      </w:tr>
      <w:tr w:rsidR="003D332B" w:rsidRPr="003D332B" w14:paraId="3B80BEDA" w14:textId="77777777" w:rsidTr="0017157A">
        <w:trPr>
          <w:trHeight w:val="196"/>
        </w:trPr>
        <w:tc>
          <w:tcPr>
            <w:tcW w:w="993" w:type="dxa"/>
            <w:tcBorders>
              <w:top w:val="nil"/>
              <w:left w:val="single" w:sz="8" w:space="0" w:color="000000"/>
              <w:bottom w:val="single" w:sz="8" w:space="0" w:color="000000"/>
              <w:right w:val="single" w:sz="8" w:space="0" w:color="000000"/>
            </w:tcBorders>
            <w:shd w:val="clear" w:color="auto" w:fill="auto"/>
            <w:vAlign w:val="center"/>
          </w:tcPr>
          <w:p w14:paraId="24AF014A" w14:textId="77777777" w:rsidR="003D332B" w:rsidRPr="003D332B" w:rsidRDefault="003D332B" w:rsidP="003D332B">
            <w:pPr>
              <w:spacing w:after="0" w:line="240" w:lineRule="auto"/>
              <w:jc w:val="center"/>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1.18</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68D12B8D" w14:textId="77777777" w:rsidR="003D332B" w:rsidRPr="003D332B" w:rsidRDefault="003D332B" w:rsidP="003D332B">
            <w:pPr>
              <w:spacing w:after="0" w:line="240" w:lineRule="auto"/>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Jeringa insertada incorrectamente.</w:t>
            </w:r>
          </w:p>
        </w:tc>
      </w:tr>
      <w:tr w:rsidR="003D332B" w:rsidRPr="003D332B" w14:paraId="069A917A" w14:textId="77777777" w:rsidTr="0017157A">
        <w:trPr>
          <w:trHeight w:val="128"/>
        </w:trPr>
        <w:tc>
          <w:tcPr>
            <w:tcW w:w="993" w:type="dxa"/>
            <w:tcBorders>
              <w:top w:val="nil"/>
              <w:left w:val="single" w:sz="8" w:space="0" w:color="000000"/>
              <w:bottom w:val="single" w:sz="8" w:space="0" w:color="000000"/>
              <w:right w:val="single" w:sz="8" w:space="0" w:color="000000"/>
            </w:tcBorders>
            <w:shd w:val="clear" w:color="auto" w:fill="auto"/>
            <w:vAlign w:val="center"/>
          </w:tcPr>
          <w:p w14:paraId="552689FC" w14:textId="77777777" w:rsidR="003D332B" w:rsidRPr="003D332B" w:rsidRDefault="003D332B" w:rsidP="003D332B">
            <w:pPr>
              <w:spacing w:after="0" w:line="240" w:lineRule="auto"/>
              <w:jc w:val="center"/>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1.19</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42886BC1" w14:textId="77777777" w:rsidR="003D332B" w:rsidRPr="003D332B" w:rsidRDefault="003D332B" w:rsidP="003D332B">
            <w:pPr>
              <w:spacing w:after="0" w:line="240" w:lineRule="auto"/>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Apertura del soporte de la jeringa.</w:t>
            </w:r>
          </w:p>
        </w:tc>
      </w:tr>
      <w:tr w:rsidR="003D332B" w:rsidRPr="003D332B" w14:paraId="53AB9FB8" w14:textId="77777777" w:rsidTr="0017157A">
        <w:trPr>
          <w:trHeight w:val="102"/>
        </w:trPr>
        <w:tc>
          <w:tcPr>
            <w:tcW w:w="993" w:type="dxa"/>
            <w:tcBorders>
              <w:top w:val="nil"/>
              <w:left w:val="single" w:sz="8" w:space="0" w:color="000000"/>
              <w:bottom w:val="single" w:sz="8" w:space="0" w:color="000000"/>
              <w:right w:val="single" w:sz="8" w:space="0" w:color="000000"/>
            </w:tcBorders>
            <w:shd w:val="clear" w:color="auto" w:fill="auto"/>
            <w:vAlign w:val="center"/>
          </w:tcPr>
          <w:p w14:paraId="72CB97EF" w14:textId="77777777" w:rsidR="003D332B" w:rsidRPr="003D332B" w:rsidRDefault="003D332B" w:rsidP="003D332B">
            <w:pPr>
              <w:spacing w:after="0" w:line="240" w:lineRule="auto"/>
              <w:jc w:val="center"/>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1.2</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0790A8E2" w14:textId="77777777" w:rsidR="003D332B" w:rsidRPr="003D332B" w:rsidRDefault="003D332B" w:rsidP="003D332B">
            <w:pPr>
              <w:spacing w:after="0" w:line="240" w:lineRule="auto"/>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Infusión completa.</w:t>
            </w:r>
          </w:p>
        </w:tc>
      </w:tr>
      <w:tr w:rsidR="003D332B" w:rsidRPr="003D332B" w14:paraId="1BF08C32" w14:textId="77777777" w:rsidTr="0017157A">
        <w:trPr>
          <w:trHeight w:val="76"/>
        </w:trPr>
        <w:tc>
          <w:tcPr>
            <w:tcW w:w="993" w:type="dxa"/>
            <w:tcBorders>
              <w:top w:val="nil"/>
              <w:left w:val="single" w:sz="8" w:space="0" w:color="000000"/>
              <w:bottom w:val="single" w:sz="8" w:space="0" w:color="000000"/>
              <w:right w:val="single" w:sz="8" w:space="0" w:color="000000"/>
            </w:tcBorders>
            <w:shd w:val="clear" w:color="auto" w:fill="auto"/>
            <w:vAlign w:val="center"/>
          </w:tcPr>
          <w:p w14:paraId="7A1B49D4" w14:textId="77777777" w:rsidR="003D332B" w:rsidRPr="003D332B" w:rsidRDefault="003D332B" w:rsidP="003D332B">
            <w:pPr>
              <w:spacing w:after="0" w:line="240" w:lineRule="auto"/>
              <w:jc w:val="center"/>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1.21</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03EC511E" w14:textId="77777777" w:rsidR="003D332B" w:rsidRPr="003D332B" w:rsidRDefault="003D332B" w:rsidP="003D332B">
            <w:pPr>
              <w:spacing w:after="0" w:line="240" w:lineRule="auto"/>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Batería baja.</w:t>
            </w:r>
          </w:p>
        </w:tc>
      </w:tr>
      <w:tr w:rsidR="003D332B" w:rsidRPr="003D332B" w14:paraId="6E3324A4" w14:textId="77777777" w:rsidTr="0017157A">
        <w:trPr>
          <w:trHeight w:val="192"/>
        </w:trPr>
        <w:tc>
          <w:tcPr>
            <w:tcW w:w="993" w:type="dxa"/>
            <w:tcBorders>
              <w:top w:val="nil"/>
              <w:left w:val="single" w:sz="8" w:space="0" w:color="000000"/>
              <w:bottom w:val="single" w:sz="8" w:space="0" w:color="000000"/>
              <w:right w:val="single" w:sz="8" w:space="0" w:color="000000"/>
            </w:tcBorders>
            <w:shd w:val="clear" w:color="auto" w:fill="auto"/>
            <w:vAlign w:val="center"/>
          </w:tcPr>
          <w:p w14:paraId="763F18A7" w14:textId="77777777" w:rsidR="003D332B" w:rsidRPr="003D332B" w:rsidRDefault="003D332B" w:rsidP="003D332B">
            <w:pPr>
              <w:spacing w:after="0" w:line="240" w:lineRule="auto"/>
              <w:jc w:val="center"/>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1.22</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6DA1AB3D" w14:textId="77777777" w:rsidR="003D332B" w:rsidRPr="003D332B" w:rsidRDefault="003D332B" w:rsidP="003D332B">
            <w:pPr>
              <w:spacing w:after="0" w:line="240" w:lineRule="auto"/>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Bloqueo de panel de control.</w:t>
            </w:r>
          </w:p>
        </w:tc>
      </w:tr>
      <w:tr w:rsidR="003D332B" w:rsidRPr="003D332B" w14:paraId="11860B0C" w14:textId="77777777" w:rsidTr="0017157A">
        <w:trPr>
          <w:trHeight w:val="137"/>
        </w:trPr>
        <w:tc>
          <w:tcPr>
            <w:tcW w:w="993" w:type="dxa"/>
            <w:tcBorders>
              <w:top w:val="nil"/>
              <w:left w:val="single" w:sz="8" w:space="0" w:color="000000"/>
              <w:bottom w:val="single" w:sz="8" w:space="0" w:color="000000"/>
              <w:right w:val="single" w:sz="8" w:space="0" w:color="000000"/>
            </w:tcBorders>
            <w:shd w:val="clear" w:color="auto" w:fill="auto"/>
            <w:vAlign w:val="center"/>
          </w:tcPr>
          <w:p w14:paraId="3B118D8E" w14:textId="77777777" w:rsidR="003D332B" w:rsidRPr="003D332B" w:rsidRDefault="003D332B" w:rsidP="003D332B">
            <w:pPr>
              <w:spacing w:after="0" w:line="240" w:lineRule="auto"/>
              <w:jc w:val="center"/>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1.23</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2B7062AB" w14:textId="77777777" w:rsidR="003D332B" w:rsidRPr="003D332B" w:rsidRDefault="003D332B" w:rsidP="003D332B">
            <w:pPr>
              <w:spacing w:after="0" w:line="240" w:lineRule="auto"/>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Control de volumen.</w:t>
            </w:r>
          </w:p>
        </w:tc>
      </w:tr>
      <w:tr w:rsidR="003D332B" w:rsidRPr="003D332B" w14:paraId="60AC8746" w14:textId="77777777" w:rsidTr="0017157A">
        <w:trPr>
          <w:trHeight w:val="240"/>
        </w:trPr>
        <w:tc>
          <w:tcPr>
            <w:tcW w:w="993" w:type="dxa"/>
            <w:tcBorders>
              <w:top w:val="nil"/>
              <w:left w:val="single" w:sz="8" w:space="0" w:color="000000"/>
              <w:bottom w:val="single" w:sz="8" w:space="0" w:color="000000"/>
              <w:right w:val="single" w:sz="8" w:space="0" w:color="000000"/>
            </w:tcBorders>
            <w:shd w:val="clear" w:color="auto" w:fill="auto"/>
            <w:vAlign w:val="center"/>
          </w:tcPr>
          <w:p w14:paraId="5E62856D" w14:textId="77777777" w:rsidR="003D332B" w:rsidRPr="003D332B" w:rsidRDefault="003D332B" w:rsidP="003D332B">
            <w:pPr>
              <w:spacing w:after="0" w:line="240" w:lineRule="auto"/>
              <w:jc w:val="center"/>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1.24</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04A59E0A" w14:textId="77777777" w:rsidR="003D332B" w:rsidRPr="003D332B" w:rsidRDefault="003D332B" w:rsidP="003D332B">
            <w:pPr>
              <w:spacing w:after="0" w:line="240" w:lineRule="auto"/>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Botón de silencio momentáneo.</w:t>
            </w:r>
          </w:p>
        </w:tc>
      </w:tr>
      <w:tr w:rsidR="003D332B" w:rsidRPr="003D332B" w14:paraId="024B88E5" w14:textId="77777777" w:rsidTr="0017157A">
        <w:trPr>
          <w:trHeight w:val="129"/>
        </w:trPr>
        <w:tc>
          <w:tcPr>
            <w:tcW w:w="993" w:type="dxa"/>
            <w:tcBorders>
              <w:top w:val="nil"/>
              <w:left w:val="single" w:sz="8" w:space="0" w:color="000000"/>
              <w:bottom w:val="single" w:sz="8" w:space="0" w:color="000000"/>
              <w:right w:val="single" w:sz="8" w:space="0" w:color="000000"/>
            </w:tcBorders>
            <w:shd w:val="clear" w:color="auto" w:fill="auto"/>
            <w:vAlign w:val="center"/>
          </w:tcPr>
          <w:p w14:paraId="55CE779F" w14:textId="77777777" w:rsidR="003D332B" w:rsidRPr="003D332B" w:rsidRDefault="003D332B" w:rsidP="003D332B">
            <w:pPr>
              <w:spacing w:after="0" w:line="240" w:lineRule="auto"/>
              <w:jc w:val="center"/>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1.25</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6CCFFDE1" w14:textId="77777777" w:rsidR="003D332B" w:rsidRPr="003D332B" w:rsidRDefault="003D332B" w:rsidP="003D332B">
            <w:pPr>
              <w:spacing w:after="0" w:line="240" w:lineRule="auto"/>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Batería con duración de 6 horas mínimo.</w:t>
            </w:r>
          </w:p>
        </w:tc>
      </w:tr>
      <w:tr w:rsidR="003D332B" w:rsidRPr="003D332B" w14:paraId="23E30201" w14:textId="77777777" w:rsidTr="0017157A">
        <w:trPr>
          <w:trHeight w:val="299"/>
        </w:trPr>
        <w:tc>
          <w:tcPr>
            <w:tcW w:w="993" w:type="dxa"/>
            <w:tcBorders>
              <w:top w:val="nil"/>
              <w:left w:val="single" w:sz="8" w:space="0" w:color="000000"/>
              <w:bottom w:val="single" w:sz="8" w:space="0" w:color="000000"/>
              <w:right w:val="single" w:sz="8" w:space="0" w:color="000000"/>
            </w:tcBorders>
            <w:shd w:val="clear" w:color="auto" w:fill="auto"/>
            <w:vAlign w:val="center"/>
          </w:tcPr>
          <w:p w14:paraId="26CF58E3" w14:textId="77777777" w:rsidR="003D332B" w:rsidRPr="003D332B" w:rsidRDefault="003D332B" w:rsidP="003D332B">
            <w:pPr>
              <w:spacing w:after="0" w:line="240" w:lineRule="auto"/>
              <w:jc w:val="center"/>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lastRenderedPageBreak/>
              <w:t>1.26</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7B91CFEF" w14:textId="77777777" w:rsidR="003D332B" w:rsidRPr="003D332B" w:rsidRDefault="003D332B" w:rsidP="003D332B">
            <w:pPr>
              <w:spacing w:after="0" w:line="240" w:lineRule="auto"/>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Peso máximo de 2.5 kg incluyendo batería</w:t>
            </w:r>
          </w:p>
        </w:tc>
      </w:tr>
      <w:tr w:rsidR="003D332B" w:rsidRPr="003D332B" w14:paraId="317A5243" w14:textId="77777777" w:rsidTr="0017157A">
        <w:trPr>
          <w:trHeight w:val="262"/>
        </w:trPr>
        <w:tc>
          <w:tcPr>
            <w:tcW w:w="993" w:type="dxa"/>
            <w:tcBorders>
              <w:top w:val="nil"/>
              <w:left w:val="single" w:sz="8" w:space="0" w:color="000000"/>
              <w:bottom w:val="single" w:sz="8" w:space="0" w:color="000000"/>
              <w:right w:val="nil"/>
            </w:tcBorders>
            <w:shd w:val="clear" w:color="auto" w:fill="auto"/>
            <w:vAlign w:val="center"/>
          </w:tcPr>
          <w:p w14:paraId="56D0B5B5" w14:textId="77777777" w:rsidR="003D332B" w:rsidRPr="003D332B" w:rsidRDefault="003D332B" w:rsidP="003D332B">
            <w:pPr>
              <w:spacing w:after="0" w:line="240" w:lineRule="auto"/>
              <w:jc w:val="center"/>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1.27</w:t>
            </w:r>
          </w:p>
        </w:tc>
        <w:tc>
          <w:tcPr>
            <w:tcW w:w="9072" w:type="dxa"/>
            <w:gridSpan w:val="5"/>
            <w:tcBorders>
              <w:top w:val="single" w:sz="8" w:space="0" w:color="000000"/>
              <w:left w:val="single" w:sz="8" w:space="0" w:color="000000"/>
              <w:bottom w:val="single" w:sz="8" w:space="0" w:color="000000"/>
              <w:right w:val="single" w:sz="8" w:space="0" w:color="000000"/>
            </w:tcBorders>
            <w:shd w:val="clear" w:color="auto" w:fill="auto"/>
            <w:vAlign w:val="center"/>
          </w:tcPr>
          <w:p w14:paraId="1FD7B653" w14:textId="77777777" w:rsidR="003D332B" w:rsidRPr="003D332B" w:rsidRDefault="003D332B" w:rsidP="003D332B">
            <w:pPr>
              <w:spacing w:after="0" w:line="240" w:lineRule="auto"/>
              <w:rPr>
                <w:rFonts w:ascii="Montserrat" w:eastAsia="Montserrat" w:hAnsi="Montserrat" w:cs="Montserrat"/>
                <w:color w:val="000000"/>
                <w:sz w:val="12"/>
                <w:szCs w:val="12"/>
                <w:lang w:eastAsia="es-MX"/>
              </w:rPr>
            </w:pPr>
            <w:r w:rsidRPr="003D332B">
              <w:rPr>
                <w:rFonts w:ascii="Montserrat" w:eastAsia="Montserrat" w:hAnsi="Montserrat" w:cs="Montserrat"/>
                <w:color w:val="000000"/>
                <w:sz w:val="12"/>
                <w:szCs w:val="12"/>
                <w:lang w:eastAsia="es-MX"/>
              </w:rPr>
              <w:t>Instalación a corriente eléctrica 115V +/- 10%, 60 Hz.</w:t>
            </w:r>
          </w:p>
        </w:tc>
      </w:tr>
    </w:tbl>
    <w:p w14:paraId="2E74C503" w14:textId="77777777" w:rsidR="003D332B" w:rsidRPr="003D332B" w:rsidRDefault="003D332B" w:rsidP="0017157A">
      <w:pPr>
        <w:tabs>
          <w:tab w:val="left" w:pos="-284"/>
          <w:tab w:val="left" w:pos="360"/>
          <w:tab w:val="left" w:pos="567"/>
          <w:tab w:val="left" w:pos="9498"/>
        </w:tabs>
        <w:spacing w:after="0" w:line="276" w:lineRule="auto"/>
        <w:ind w:right="51"/>
        <w:rPr>
          <w:rFonts w:ascii="Montserrat" w:eastAsia="Montserrat" w:hAnsi="Montserrat" w:cs="Montserrat"/>
          <w:sz w:val="16"/>
          <w:szCs w:val="16"/>
          <w:lang w:eastAsia="es-MX"/>
        </w:rPr>
      </w:pPr>
    </w:p>
    <w:p w14:paraId="50B6D8C2" w14:textId="77777777" w:rsidR="003D332B" w:rsidRPr="003D332B" w:rsidRDefault="003D332B" w:rsidP="003D332B">
      <w:pPr>
        <w:tabs>
          <w:tab w:val="left" w:pos="-284"/>
          <w:tab w:val="left" w:pos="360"/>
          <w:tab w:val="left" w:pos="567"/>
          <w:tab w:val="left" w:pos="9498"/>
        </w:tabs>
        <w:spacing w:after="0" w:line="276" w:lineRule="auto"/>
        <w:ind w:right="51"/>
        <w:jc w:val="center"/>
        <w:rPr>
          <w:rFonts w:ascii="Montserrat" w:eastAsia="Montserrat" w:hAnsi="Montserrat" w:cs="Montserrat"/>
          <w:sz w:val="16"/>
          <w:szCs w:val="16"/>
          <w:lang w:eastAsia="es-MX"/>
        </w:rPr>
      </w:pPr>
    </w:p>
    <w:tbl>
      <w:tblPr>
        <w:tblW w:w="10065" w:type="dxa"/>
        <w:tblInd w:w="-577" w:type="dxa"/>
        <w:tblLayout w:type="fixed"/>
        <w:tblLook w:val="0400" w:firstRow="0" w:lastRow="0" w:firstColumn="0" w:lastColumn="0" w:noHBand="0" w:noVBand="1"/>
      </w:tblPr>
      <w:tblGrid>
        <w:gridCol w:w="993"/>
        <w:gridCol w:w="4536"/>
        <w:gridCol w:w="1134"/>
        <w:gridCol w:w="992"/>
        <w:gridCol w:w="850"/>
        <w:gridCol w:w="1560"/>
      </w:tblGrid>
      <w:tr w:rsidR="0017157A" w:rsidRPr="003D332B" w14:paraId="1DC00C05" w14:textId="77777777" w:rsidTr="0017157A">
        <w:trPr>
          <w:trHeight w:val="375"/>
        </w:trPr>
        <w:tc>
          <w:tcPr>
            <w:tcW w:w="993"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11A66E0F" w14:textId="77777777" w:rsidR="003D332B" w:rsidRPr="003D332B" w:rsidRDefault="003D332B" w:rsidP="003D332B">
            <w:pPr>
              <w:spacing w:after="0" w:line="240" w:lineRule="auto"/>
              <w:jc w:val="center"/>
              <w:rPr>
                <w:rFonts w:ascii="Montserrat" w:eastAsia="Montserrat" w:hAnsi="Montserrat" w:cs="Montserrat"/>
                <w:b/>
                <w:sz w:val="14"/>
                <w:szCs w:val="14"/>
                <w:lang w:eastAsia="es-MX"/>
              </w:rPr>
            </w:pPr>
            <w:r w:rsidRPr="003D332B">
              <w:rPr>
                <w:rFonts w:ascii="Montserrat" w:eastAsia="Montserrat" w:hAnsi="Montserrat" w:cs="Montserrat"/>
                <w:b/>
                <w:sz w:val="14"/>
                <w:szCs w:val="14"/>
                <w:lang w:eastAsia="es-MX"/>
              </w:rPr>
              <w:t>No.</w:t>
            </w:r>
          </w:p>
        </w:tc>
        <w:tc>
          <w:tcPr>
            <w:tcW w:w="4536" w:type="dxa"/>
            <w:tcBorders>
              <w:top w:val="single" w:sz="8" w:space="0" w:color="000000"/>
              <w:left w:val="nil"/>
              <w:bottom w:val="single" w:sz="8" w:space="0" w:color="000000"/>
              <w:right w:val="single" w:sz="8" w:space="0" w:color="000000"/>
            </w:tcBorders>
            <w:shd w:val="clear" w:color="auto" w:fill="92D050"/>
            <w:vAlign w:val="center"/>
          </w:tcPr>
          <w:p w14:paraId="38D8F849" w14:textId="77777777" w:rsidR="003D332B" w:rsidRPr="003D332B" w:rsidRDefault="003D332B" w:rsidP="003D332B">
            <w:pPr>
              <w:spacing w:after="0" w:line="240" w:lineRule="auto"/>
              <w:jc w:val="center"/>
              <w:rPr>
                <w:rFonts w:ascii="Montserrat" w:eastAsia="Montserrat" w:hAnsi="Montserrat" w:cs="Montserrat"/>
                <w:b/>
                <w:sz w:val="14"/>
                <w:szCs w:val="14"/>
                <w:lang w:eastAsia="es-MX"/>
              </w:rPr>
            </w:pPr>
            <w:r w:rsidRPr="003D332B">
              <w:rPr>
                <w:rFonts w:ascii="Montserrat" w:eastAsia="Montserrat" w:hAnsi="Montserrat" w:cs="Montserrat"/>
                <w:b/>
                <w:sz w:val="14"/>
                <w:szCs w:val="14"/>
                <w:lang w:eastAsia="es-MX"/>
              </w:rPr>
              <w:t>Descripción</w:t>
            </w:r>
          </w:p>
        </w:tc>
        <w:tc>
          <w:tcPr>
            <w:tcW w:w="1134" w:type="dxa"/>
            <w:tcBorders>
              <w:top w:val="single" w:sz="8" w:space="0" w:color="000000"/>
              <w:left w:val="nil"/>
              <w:bottom w:val="single" w:sz="8" w:space="0" w:color="000000"/>
              <w:right w:val="single" w:sz="8" w:space="0" w:color="000000"/>
            </w:tcBorders>
            <w:shd w:val="clear" w:color="auto" w:fill="92D050"/>
            <w:vAlign w:val="center"/>
          </w:tcPr>
          <w:p w14:paraId="76B9E341" w14:textId="77777777" w:rsidR="003D332B" w:rsidRPr="003D332B" w:rsidRDefault="003D332B" w:rsidP="003D332B">
            <w:pPr>
              <w:spacing w:after="0" w:line="240" w:lineRule="auto"/>
              <w:jc w:val="center"/>
              <w:rPr>
                <w:rFonts w:ascii="Montserrat" w:eastAsia="Montserrat" w:hAnsi="Montserrat" w:cs="Montserrat"/>
                <w:b/>
                <w:sz w:val="14"/>
                <w:szCs w:val="14"/>
                <w:lang w:eastAsia="es-MX"/>
              </w:rPr>
            </w:pPr>
            <w:r w:rsidRPr="003D332B">
              <w:rPr>
                <w:rFonts w:ascii="Montserrat" w:eastAsia="Montserrat" w:hAnsi="Montserrat" w:cs="Montserrat"/>
                <w:b/>
                <w:sz w:val="14"/>
                <w:szCs w:val="14"/>
                <w:lang w:eastAsia="es-MX"/>
              </w:rPr>
              <w:t>Unidad de Medida</w:t>
            </w:r>
          </w:p>
        </w:tc>
        <w:tc>
          <w:tcPr>
            <w:tcW w:w="992" w:type="dxa"/>
            <w:tcBorders>
              <w:top w:val="single" w:sz="8" w:space="0" w:color="000000"/>
              <w:left w:val="nil"/>
              <w:bottom w:val="single" w:sz="8" w:space="0" w:color="000000"/>
              <w:right w:val="single" w:sz="8" w:space="0" w:color="000000"/>
            </w:tcBorders>
            <w:shd w:val="clear" w:color="auto" w:fill="92D050"/>
            <w:vAlign w:val="center"/>
          </w:tcPr>
          <w:p w14:paraId="5450338A" w14:textId="77777777" w:rsidR="003D332B" w:rsidRPr="003D332B" w:rsidRDefault="003D332B" w:rsidP="003D332B">
            <w:pPr>
              <w:spacing w:after="0" w:line="240" w:lineRule="auto"/>
              <w:jc w:val="center"/>
              <w:rPr>
                <w:rFonts w:ascii="Montserrat" w:eastAsia="Montserrat" w:hAnsi="Montserrat" w:cs="Montserrat"/>
                <w:b/>
                <w:sz w:val="14"/>
                <w:szCs w:val="14"/>
                <w:lang w:eastAsia="es-MX"/>
              </w:rPr>
            </w:pPr>
            <w:r w:rsidRPr="003D332B">
              <w:rPr>
                <w:rFonts w:ascii="Montserrat" w:eastAsia="Montserrat" w:hAnsi="Montserrat" w:cs="Montserrat"/>
                <w:b/>
                <w:sz w:val="14"/>
                <w:szCs w:val="14"/>
                <w:lang w:eastAsia="es-MX"/>
              </w:rPr>
              <w:t xml:space="preserve">Cantidad Mínima </w:t>
            </w:r>
          </w:p>
        </w:tc>
        <w:tc>
          <w:tcPr>
            <w:tcW w:w="850" w:type="dxa"/>
            <w:tcBorders>
              <w:top w:val="single" w:sz="8" w:space="0" w:color="000000"/>
              <w:left w:val="nil"/>
              <w:bottom w:val="single" w:sz="8" w:space="0" w:color="000000"/>
              <w:right w:val="single" w:sz="8" w:space="0" w:color="000000"/>
            </w:tcBorders>
            <w:shd w:val="clear" w:color="auto" w:fill="92D050"/>
            <w:vAlign w:val="center"/>
          </w:tcPr>
          <w:p w14:paraId="23D629F3" w14:textId="77777777" w:rsidR="003D332B" w:rsidRPr="003D332B" w:rsidRDefault="003D332B" w:rsidP="003D332B">
            <w:pPr>
              <w:spacing w:after="0" w:line="240" w:lineRule="auto"/>
              <w:jc w:val="center"/>
              <w:rPr>
                <w:rFonts w:ascii="Montserrat" w:eastAsia="Montserrat" w:hAnsi="Montserrat" w:cs="Montserrat"/>
                <w:b/>
                <w:sz w:val="14"/>
                <w:szCs w:val="14"/>
                <w:lang w:eastAsia="es-MX"/>
              </w:rPr>
            </w:pPr>
            <w:r w:rsidRPr="003D332B">
              <w:rPr>
                <w:rFonts w:ascii="Montserrat" w:eastAsia="Montserrat" w:hAnsi="Montserrat" w:cs="Montserrat"/>
                <w:b/>
                <w:sz w:val="14"/>
                <w:szCs w:val="14"/>
                <w:lang w:eastAsia="es-MX"/>
              </w:rPr>
              <w:t xml:space="preserve">Cantidad Máxima </w:t>
            </w:r>
          </w:p>
        </w:tc>
        <w:tc>
          <w:tcPr>
            <w:tcW w:w="1560" w:type="dxa"/>
            <w:tcBorders>
              <w:top w:val="single" w:sz="8" w:space="0" w:color="000000"/>
              <w:left w:val="nil"/>
              <w:bottom w:val="single" w:sz="8" w:space="0" w:color="000000"/>
              <w:right w:val="single" w:sz="8" w:space="0" w:color="000000"/>
            </w:tcBorders>
            <w:shd w:val="clear" w:color="auto" w:fill="92D050"/>
            <w:vAlign w:val="center"/>
          </w:tcPr>
          <w:p w14:paraId="6A140992" w14:textId="77777777" w:rsidR="003D332B" w:rsidRPr="003D332B" w:rsidRDefault="003D332B" w:rsidP="003D332B">
            <w:pPr>
              <w:spacing w:after="0" w:line="240" w:lineRule="auto"/>
              <w:jc w:val="center"/>
              <w:rPr>
                <w:rFonts w:ascii="Montserrat" w:eastAsia="Montserrat" w:hAnsi="Montserrat" w:cs="Montserrat"/>
                <w:b/>
                <w:sz w:val="14"/>
                <w:szCs w:val="14"/>
                <w:lang w:eastAsia="es-MX"/>
              </w:rPr>
            </w:pPr>
            <w:r w:rsidRPr="003D332B">
              <w:rPr>
                <w:rFonts w:ascii="Montserrat" w:eastAsia="Montserrat" w:hAnsi="Montserrat" w:cs="Montserrat"/>
                <w:b/>
                <w:sz w:val="14"/>
                <w:szCs w:val="14"/>
                <w:lang w:eastAsia="es-MX"/>
              </w:rPr>
              <w:t>Observaciones</w:t>
            </w:r>
          </w:p>
        </w:tc>
      </w:tr>
      <w:tr w:rsidR="0017157A" w:rsidRPr="003D332B" w14:paraId="35D27E2F" w14:textId="77777777" w:rsidTr="0017157A">
        <w:trPr>
          <w:trHeight w:val="646"/>
        </w:trPr>
        <w:tc>
          <w:tcPr>
            <w:tcW w:w="5529" w:type="dxa"/>
            <w:gridSpan w:val="2"/>
            <w:tcBorders>
              <w:top w:val="single" w:sz="8" w:space="0" w:color="000000"/>
              <w:left w:val="single" w:sz="8" w:space="0" w:color="000000"/>
              <w:bottom w:val="nil"/>
              <w:right w:val="single" w:sz="8" w:space="0" w:color="000000"/>
            </w:tcBorders>
            <w:shd w:val="clear" w:color="auto" w:fill="FFC000"/>
            <w:vAlign w:val="center"/>
          </w:tcPr>
          <w:p w14:paraId="6B99D775" w14:textId="77777777" w:rsidR="003D332B" w:rsidRPr="003D332B" w:rsidRDefault="003D332B" w:rsidP="003D332B">
            <w:pPr>
              <w:spacing w:after="0" w:line="240" w:lineRule="auto"/>
              <w:jc w:val="center"/>
              <w:rPr>
                <w:rFonts w:ascii="Montserrat" w:eastAsia="Montserrat" w:hAnsi="Montserrat" w:cs="Montserrat"/>
                <w:b/>
                <w:sz w:val="20"/>
                <w:szCs w:val="20"/>
                <w:lang w:eastAsia="es-MX"/>
              </w:rPr>
            </w:pPr>
            <w:r w:rsidRPr="003D332B">
              <w:rPr>
                <w:rFonts w:ascii="Montserrat" w:eastAsia="Montserrat" w:hAnsi="Montserrat" w:cs="Montserrat"/>
                <w:b/>
                <w:sz w:val="20"/>
                <w:szCs w:val="20"/>
                <w:lang w:eastAsia="es-MX"/>
              </w:rPr>
              <w:t>2.-Bomba de infusión volumétrica:</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tcPr>
          <w:p w14:paraId="07EB93D3"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Pieza</w:t>
            </w:r>
          </w:p>
        </w:tc>
        <w:tc>
          <w:tcPr>
            <w:tcW w:w="992" w:type="dxa"/>
            <w:vMerge w:val="restart"/>
            <w:tcBorders>
              <w:top w:val="nil"/>
              <w:left w:val="single" w:sz="8" w:space="0" w:color="000000"/>
              <w:bottom w:val="single" w:sz="8" w:space="0" w:color="000000"/>
              <w:right w:val="single" w:sz="8" w:space="0" w:color="000000"/>
            </w:tcBorders>
            <w:shd w:val="clear" w:color="auto" w:fill="auto"/>
            <w:vAlign w:val="center"/>
          </w:tcPr>
          <w:p w14:paraId="7392C3EA" w14:textId="0A641A1E" w:rsidR="003D332B" w:rsidRPr="006E7F37" w:rsidRDefault="00F81CF8" w:rsidP="003D332B">
            <w:pPr>
              <w:spacing w:after="0" w:line="240" w:lineRule="auto"/>
              <w:jc w:val="center"/>
              <w:rPr>
                <w:rFonts w:ascii="Montserrat" w:eastAsia="Montserrat" w:hAnsi="Montserrat" w:cs="Montserrat"/>
                <w:sz w:val="14"/>
                <w:szCs w:val="14"/>
                <w:lang w:eastAsia="es-MX"/>
              </w:rPr>
            </w:pPr>
            <w:r w:rsidRPr="006E7F37">
              <w:rPr>
                <w:rFonts w:ascii="Montserrat" w:eastAsia="Montserrat" w:hAnsi="Montserrat" w:cs="Montserrat"/>
                <w:sz w:val="14"/>
                <w:szCs w:val="14"/>
                <w:lang w:eastAsia="es-MX"/>
              </w:rPr>
              <w:t>4</w:t>
            </w:r>
            <w:r w:rsidR="0017157A" w:rsidRPr="006E7F37">
              <w:rPr>
                <w:rFonts w:ascii="Montserrat" w:eastAsia="Montserrat" w:hAnsi="Montserrat" w:cs="Montserrat"/>
                <w:sz w:val="14"/>
                <w:szCs w:val="14"/>
                <w:lang w:eastAsia="es-MX"/>
              </w:rPr>
              <w:t>0</w:t>
            </w:r>
            <w:r w:rsidR="003D332B" w:rsidRPr="006E7F37">
              <w:rPr>
                <w:rFonts w:ascii="Montserrat" w:eastAsia="Montserrat" w:hAnsi="Montserrat" w:cs="Montserrat"/>
                <w:sz w:val="14"/>
                <w:szCs w:val="14"/>
                <w:lang w:eastAsia="es-MX"/>
              </w:rPr>
              <w:t>0</w:t>
            </w: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14:paraId="6072E609" w14:textId="77777777" w:rsidR="003D332B" w:rsidRPr="006E7F37" w:rsidRDefault="003D332B" w:rsidP="003D332B">
            <w:pPr>
              <w:spacing w:after="0" w:line="240" w:lineRule="auto"/>
              <w:jc w:val="center"/>
              <w:rPr>
                <w:rFonts w:ascii="Montserrat" w:eastAsia="Montserrat" w:hAnsi="Montserrat" w:cs="Montserrat"/>
                <w:sz w:val="14"/>
                <w:szCs w:val="14"/>
                <w:lang w:eastAsia="es-MX"/>
              </w:rPr>
            </w:pPr>
            <w:r w:rsidRPr="006E7F37">
              <w:rPr>
                <w:rFonts w:ascii="Montserrat" w:eastAsia="Montserrat" w:hAnsi="Montserrat" w:cs="Montserrat"/>
                <w:sz w:val="14"/>
                <w:szCs w:val="14"/>
                <w:lang w:eastAsia="es-MX"/>
              </w:rPr>
              <w:t>600</w:t>
            </w:r>
          </w:p>
        </w:tc>
        <w:tc>
          <w:tcPr>
            <w:tcW w:w="1560" w:type="dxa"/>
            <w:vMerge w:val="restart"/>
            <w:tcBorders>
              <w:top w:val="nil"/>
              <w:left w:val="single" w:sz="8" w:space="0" w:color="000000"/>
              <w:bottom w:val="single" w:sz="8" w:space="0" w:color="000000"/>
              <w:right w:val="single" w:sz="8" w:space="0" w:color="000000"/>
            </w:tcBorders>
            <w:shd w:val="clear" w:color="auto" w:fill="auto"/>
            <w:vAlign w:val="center"/>
          </w:tcPr>
          <w:p w14:paraId="32EFD531"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 </w:t>
            </w:r>
          </w:p>
        </w:tc>
      </w:tr>
      <w:tr w:rsidR="0017157A" w:rsidRPr="003D332B" w14:paraId="22A16FD6" w14:textId="77777777" w:rsidTr="0017157A">
        <w:trPr>
          <w:trHeight w:val="2539"/>
        </w:trPr>
        <w:tc>
          <w:tcPr>
            <w:tcW w:w="5529" w:type="dxa"/>
            <w:gridSpan w:val="2"/>
            <w:tcBorders>
              <w:top w:val="nil"/>
              <w:left w:val="single" w:sz="8" w:space="0" w:color="000000"/>
              <w:bottom w:val="single" w:sz="8" w:space="0" w:color="000000"/>
              <w:right w:val="single" w:sz="8" w:space="0" w:color="000000"/>
            </w:tcBorders>
            <w:shd w:val="clear" w:color="auto" w:fill="auto"/>
            <w:vAlign w:val="center"/>
          </w:tcPr>
          <w:p w14:paraId="673FB28E" w14:textId="77777777" w:rsidR="003D332B" w:rsidRPr="003D332B" w:rsidRDefault="003D332B" w:rsidP="003D332B">
            <w:pPr>
              <w:spacing w:after="0" w:line="240" w:lineRule="auto"/>
              <w:jc w:val="both"/>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Equipo médico para tratamientos que requieran administrar con gran exactitud medicamentos y soluciones intravenosas, componentes o derivados sanguíneos o sangre o nutrición parenteral de forma continua, en un tiempo determinado. Equipo médico que facilita la administración precisa y constante de fármacos y soluciones por vía intravenosa, subcutánea, arterial, epidural o intracavitaria, mediante un juego de infusión especializado. Se utiliza para conseguir presiones más elevadas que las administradas por los juegos de infusión por gravedad fijados manualmente o los controladores de infusión. Su rango de flujo típico es de 1 a 999 ml/h y administra soluciones procedentes de bolsas de infusión o frascos de líquido estándar. Cuenta con batería que permite el funcionamiento sin conexión eléctrica durante un período de tiempo. Es necesario que el equipo ofertado incluya manual de usuario en español, registros y certificaciones aplicables de acuerdo a la normatividad vigente para el producto ofertado. FDA, CE o JIS. Certificado de buenas prácticas de fabricación expedido por COFEPRIS. Incluye batería que permite el funcionamiento sin conexión eléctrica. Que incluya lo descrito en el siguiente listado como mínimo indispensable:</w:t>
            </w:r>
          </w:p>
        </w:tc>
        <w:tc>
          <w:tcPr>
            <w:tcW w:w="1134" w:type="dxa"/>
            <w:vMerge/>
            <w:tcBorders>
              <w:top w:val="nil"/>
              <w:left w:val="single" w:sz="8" w:space="0" w:color="000000"/>
              <w:bottom w:val="single" w:sz="8" w:space="0" w:color="000000"/>
              <w:right w:val="single" w:sz="8" w:space="0" w:color="000000"/>
            </w:tcBorders>
            <w:shd w:val="clear" w:color="auto" w:fill="auto"/>
            <w:vAlign w:val="center"/>
          </w:tcPr>
          <w:p w14:paraId="11B1D77E"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sz w:val="14"/>
                <w:szCs w:val="14"/>
                <w:lang w:eastAsia="es-MX"/>
              </w:rPr>
            </w:pPr>
          </w:p>
        </w:tc>
        <w:tc>
          <w:tcPr>
            <w:tcW w:w="992" w:type="dxa"/>
            <w:vMerge/>
            <w:tcBorders>
              <w:top w:val="nil"/>
              <w:left w:val="single" w:sz="8" w:space="0" w:color="000000"/>
              <w:bottom w:val="single" w:sz="8" w:space="0" w:color="000000"/>
              <w:right w:val="single" w:sz="8" w:space="0" w:color="000000"/>
            </w:tcBorders>
            <w:shd w:val="clear" w:color="auto" w:fill="auto"/>
            <w:vAlign w:val="center"/>
          </w:tcPr>
          <w:p w14:paraId="6EA4B172"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sz w:val="14"/>
                <w:szCs w:val="14"/>
                <w:lang w:eastAsia="es-MX"/>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14:paraId="3F3856DA"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sz w:val="14"/>
                <w:szCs w:val="14"/>
                <w:lang w:eastAsia="es-MX"/>
              </w:rPr>
            </w:pPr>
          </w:p>
        </w:tc>
        <w:tc>
          <w:tcPr>
            <w:tcW w:w="1560" w:type="dxa"/>
            <w:vMerge/>
            <w:tcBorders>
              <w:top w:val="nil"/>
              <w:left w:val="single" w:sz="8" w:space="0" w:color="000000"/>
              <w:bottom w:val="single" w:sz="8" w:space="0" w:color="000000"/>
              <w:right w:val="single" w:sz="8" w:space="0" w:color="000000"/>
            </w:tcBorders>
            <w:shd w:val="clear" w:color="auto" w:fill="auto"/>
            <w:vAlign w:val="center"/>
          </w:tcPr>
          <w:p w14:paraId="6F68CD86"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sz w:val="14"/>
                <w:szCs w:val="14"/>
                <w:lang w:eastAsia="es-MX"/>
              </w:rPr>
            </w:pPr>
          </w:p>
        </w:tc>
      </w:tr>
      <w:tr w:rsidR="003D332B" w:rsidRPr="003D332B" w14:paraId="7576C37C" w14:textId="77777777" w:rsidTr="0017157A">
        <w:trPr>
          <w:trHeight w:val="240"/>
        </w:trPr>
        <w:tc>
          <w:tcPr>
            <w:tcW w:w="993" w:type="dxa"/>
            <w:tcBorders>
              <w:top w:val="nil"/>
              <w:left w:val="single" w:sz="8" w:space="0" w:color="000000"/>
              <w:bottom w:val="single" w:sz="8" w:space="0" w:color="000000"/>
              <w:right w:val="single" w:sz="8" w:space="0" w:color="000000"/>
            </w:tcBorders>
            <w:shd w:val="clear" w:color="auto" w:fill="auto"/>
            <w:vAlign w:val="center"/>
          </w:tcPr>
          <w:p w14:paraId="264C3CC9"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2.1</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55C4AEE7" w14:textId="77777777" w:rsidR="003D332B" w:rsidRPr="003D332B" w:rsidRDefault="003D332B" w:rsidP="003D332B">
            <w:pPr>
              <w:spacing w:after="0" w:line="240" w:lineRule="auto"/>
              <w:jc w:val="center"/>
              <w:rPr>
                <w:rFonts w:ascii="Montserrat" w:eastAsia="Montserrat" w:hAnsi="Montserrat" w:cs="Montserrat"/>
                <w:b/>
                <w:sz w:val="14"/>
                <w:szCs w:val="14"/>
                <w:lang w:eastAsia="es-MX"/>
              </w:rPr>
            </w:pPr>
            <w:r w:rsidRPr="003D332B">
              <w:rPr>
                <w:rFonts w:ascii="Montserrat" w:eastAsia="Montserrat" w:hAnsi="Montserrat" w:cs="Montserrat"/>
                <w:b/>
                <w:sz w:val="14"/>
                <w:szCs w:val="14"/>
                <w:lang w:eastAsia="es-MX"/>
              </w:rPr>
              <w:t>Bomba de infusión volumétrica.</w:t>
            </w:r>
          </w:p>
        </w:tc>
      </w:tr>
      <w:tr w:rsidR="003D332B" w:rsidRPr="003D332B" w14:paraId="64970B31" w14:textId="77777777" w:rsidTr="0017157A">
        <w:trPr>
          <w:trHeight w:val="255"/>
        </w:trPr>
        <w:tc>
          <w:tcPr>
            <w:tcW w:w="993" w:type="dxa"/>
            <w:tcBorders>
              <w:top w:val="nil"/>
              <w:left w:val="single" w:sz="8" w:space="0" w:color="000000"/>
              <w:bottom w:val="single" w:sz="8" w:space="0" w:color="000000"/>
              <w:right w:val="single" w:sz="8" w:space="0" w:color="000000"/>
            </w:tcBorders>
            <w:shd w:val="clear" w:color="auto" w:fill="auto"/>
            <w:vAlign w:val="center"/>
          </w:tcPr>
          <w:p w14:paraId="683657A4"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2.2</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07CD287D"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Bomba de un solo canal en sistema modular o integrado.</w:t>
            </w:r>
          </w:p>
        </w:tc>
      </w:tr>
      <w:tr w:rsidR="003D332B" w:rsidRPr="003D332B" w14:paraId="5CE34CFB" w14:textId="77777777" w:rsidTr="0017157A">
        <w:trPr>
          <w:trHeight w:val="274"/>
        </w:trPr>
        <w:tc>
          <w:tcPr>
            <w:tcW w:w="993" w:type="dxa"/>
            <w:tcBorders>
              <w:top w:val="nil"/>
              <w:left w:val="single" w:sz="8" w:space="0" w:color="000000"/>
              <w:bottom w:val="single" w:sz="8" w:space="0" w:color="000000"/>
              <w:right w:val="single" w:sz="8" w:space="0" w:color="000000"/>
            </w:tcBorders>
            <w:shd w:val="clear" w:color="auto" w:fill="auto"/>
            <w:vAlign w:val="center"/>
          </w:tcPr>
          <w:p w14:paraId="11953118"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2.3</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2389147A"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Operación volumétrica.</w:t>
            </w:r>
          </w:p>
        </w:tc>
      </w:tr>
      <w:tr w:rsidR="003D332B" w:rsidRPr="003D332B" w14:paraId="1A0FFE46" w14:textId="77777777" w:rsidTr="0017157A">
        <w:trPr>
          <w:trHeight w:val="121"/>
        </w:trPr>
        <w:tc>
          <w:tcPr>
            <w:tcW w:w="993" w:type="dxa"/>
            <w:tcBorders>
              <w:top w:val="nil"/>
              <w:left w:val="single" w:sz="8" w:space="0" w:color="000000"/>
              <w:bottom w:val="single" w:sz="8" w:space="0" w:color="000000"/>
              <w:right w:val="single" w:sz="8" w:space="0" w:color="000000"/>
            </w:tcBorders>
            <w:shd w:val="clear" w:color="auto" w:fill="auto"/>
            <w:vAlign w:val="center"/>
          </w:tcPr>
          <w:p w14:paraId="170D3006"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2.4</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6FF80CCD"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Modo de funcionamiento continuo.</w:t>
            </w:r>
          </w:p>
        </w:tc>
      </w:tr>
      <w:tr w:rsidR="003D332B" w:rsidRPr="003D332B" w14:paraId="351A1E81" w14:textId="77777777" w:rsidTr="0017157A">
        <w:trPr>
          <w:trHeight w:val="571"/>
        </w:trPr>
        <w:tc>
          <w:tcPr>
            <w:tcW w:w="993" w:type="dxa"/>
            <w:tcBorders>
              <w:top w:val="nil"/>
              <w:left w:val="single" w:sz="8" w:space="0" w:color="000000"/>
              <w:bottom w:val="single" w:sz="8" w:space="0" w:color="000000"/>
              <w:right w:val="single" w:sz="8" w:space="0" w:color="000000"/>
            </w:tcBorders>
            <w:shd w:val="clear" w:color="auto" w:fill="auto"/>
            <w:vAlign w:val="center"/>
          </w:tcPr>
          <w:p w14:paraId="729A892F"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2.5</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2D8DD466"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Rango de flujo 0.1 a 999 ml/h, como mínimo. Los valores que se encuentren por debajo de 0.1 ml/h o por arriba de 999 ml/h no excluye el cumplimiento de este punto</w:t>
            </w:r>
          </w:p>
        </w:tc>
      </w:tr>
      <w:tr w:rsidR="003D332B" w:rsidRPr="003D332B" w14:paraId="276ECF5D" w14:textId="77777777" w:rsidTr="0017157A">
        <w:trPr>
          <w:trHeight w:val="315"/>
        </w:trPr>
        <w:tc>
          <w:tcPr>
            <w:tcW w:w="993" w:type="dxa"/>
            <w:tcBorders>
              <w:top w:val="nil"/>
              <w:left w:val="single" w:sz="8" w:space="0" w:color="000000"/>
              <w:bottom w:val="single" w:sz="8" w:space="0" w:color="000000"/>
              <w:right w:val="single" w:sz="8" w:space="0" w:color="000000"/>
            </w:tcBorders>
            <w:shd w:val="clear" w:color="auto" w:fill="auto"/>
            <w:vAlign w:val="center"/>
          </w:tcPr>
          <w:p w14:paraId="4610FF59"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2.6</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1520D3EC"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Resolución de 0.1 ml/h, como mínimo. (Un valor que se encuentre por debajo de 0.1 ml/h no excluye el cumplimiento de este punto).</w:t>
            </w:r>
          </w:p>
        </w:tc>
      </w:tr>
      <w:tr w:rsidR="003D332B" w:rsidRPr="003D332B" w14:paraId="72DFD34F" w14:textId="77777777" w:rsidTr="0017157A">
        <w:trPr>
          <w:trHeight w:val="405"/>
        </w:trPr>
        <w:tc>
          <w:tcPr>
            <w:tcW w:w="993" w:type="dxa"/>
            <w:tcBorders>
              <w:top w:val="nil"/>
              <w:left w:val="single" w:sz="8" w:space="0" w:color="000000"/>
              <w:bottom w:val="single" w:sz="8" w:space="0" w:color="000000"/>
              <w:right w:val="single" w:sz="8" w:space="0" w:color="000000"/>
            </w:tcBorders>
            <w:shd w:val="clear" w:color="auto" w:fill="auto"/>
            <w:vAlign w:val="center"/>
          </w:tcPr>
          <w:p w14:paraId="6115F953"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2.7</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230ADD7D"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Rango o límite de volumen por infundir de 1 a 9999 ml, como mínimo. Los valores que se encuentren por debajo de 1 ml o por arriba de 9999 ml no excluye el cumplimiento de este punto.</w:t>
            </w:r>
          </w:p>
        </w:tc>
      </w:tr>
      <w:tr w:rsidR="003D332B" w:rsidRPr="003D332B" w14:paraId="4768D53F" w14:textId="77777777" w:rsidTr="0017157A">
        <w:trPr>
          <w:trHeight w:val="255"/>
        </w:trPr>
        <w:tc>
          <w:tcPr>
            <w:tcW w:w="993" w:type="dxa"/>
            <w:tcBorders>
              <w:top w:val="nil"/>
              <w:left w:val="single" w:sz="8" w:space="0" w:color="000000"/>
              <w:bottom w:val="single" w:sz="8" w:space="0" w:color="000000"/>
              <w:right w:val="single" w:sz="8" w:space="0" w:color="000000"/>
            </w:tcBorders>
            <w:shd w:val="clear" w:color="auto" w:fill="auto"/>
            <w:vAlign w:val="center"/>
          </w:tcPr>
          <w:p w14:paraId="0FBA61CF"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2.8</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7C46E915"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Flujo MVA (mantenimiento de vena abierta) o KVO (</w:t>
            </w:r>
            <w:proofErr w:type="spellStart"/>
            <w:r w:rsidRPr="003D332B">
              <w:rPr>
                <w:rFonts w:ascii="Montserrat" w:eastAsia="Montserrat" w:hAnsi="Montserrat" w:cs="Montserrat"/>
                <w:sz w:val="14"/>
                <w:szCs w:val="14"/>
                <w:lang w:eastAsia="es-MX"/>
              </w:rPr>
              <w:t>keep</w:t>
            </w:r>
            <w:proofErr w:type="spellEnd"/>
            <w:r w:rsidRPr="003D332B">
              <w:rPr>
                <w:rFonts w:ascii="Montserrat" w:eastAsia="Montserrat" w:hAnsi="Montserrat" w:cs="Montserrat"/>
                <w:sz w:val="14"/>
                <w:szCs w:val="14"/>
                <w:lang w:eastAsia="es-MX"/>
              </w:rPr>
              <w:t xml:space="preserve"> </w:t>
            </w:r>
            <w:proofErr w:type="spellStart"/>
            <w:r w:rsidRPr="003D332B">
              <w:rPr>
                <w:rFonts w:ascii="Montserrat" w:eastAsia="Montserrat" w:hAnsi="Montserrat" w:cs="Montserrat"/>
                <w:sz w:val="14"/>
                <w:szCs w:val="14"/>
                <w:lang w:eastAsia="es-MX"/>
              </w:rPr>
              <w:t>vein</w:t>
            </w:r>
            <w:proofErr w:type="spellEnd"/>
            <w:r w:rsidRPr="003D332B">
              <w:rPr>
                <w:rFonts w:ascii="Montserrat" w:eastAsia="Montserrat" w:hAnsi="Montserrat" w:cs="Montserrat"/>
                <w:sz w:val="14"/>
                <w:szCs w:val="14"/>
                <w:lang w:eastAsia="es-MX"/>
              </w:rPr>
              <w:t xml:space="preserve"> open) de 5 ml/h máximo.</w:t>
            </w:r>
          </w:p>
        </w:tc>
      </w:tr>
      <w:tr w:rsidR="003D332B" w:rsidRPr="003D332B" w14:paraId="6A3AF9B9" w14:textId="77777777" w:rsidTr="0017157A">
        <w:trPr>
          <w:trHeight w:val="255"/>
        </w:trPr>
        <w:tc>
          <w:tcPr>
            <w:tcW w:w="993" w:type="dxa"/>
            <w:tcBorders>
              <w:top w:val="nil"/>
              <w:left w:val="single" w:sz="8" w:space="0" w:color="000000"/>
              <w:bottom w:val="single" w:sz="8" w:space="0" w:color="000000"/>
              <w:right w:val="single" w:sz="8" w:space="0" w:color="000000"/>
            </w:tcBorders>
            <w:shd w:val="clear" w:color="auto" w:fill="auto"/>
            <w:vAlign w:val="center"/>
          </w:tcPr>
          <w:p w14:paraId="1BC9AD3A"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2.9</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23074DA8"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Exactitud mínima del 5%.</w:t>
            </w:r>
          </w:p>
        </w:tc>
      </w:tr>
      <w:tr w:rsidR="003D332B" w:rsidRPr="003D332B" w14:paraId="4B95C267" w14:textId="77777777" w:rsidTr="0017157A">
        <w:trPr>
          <w:trHeight w:val="255"/>
        </w:trPr>
        <w:tc>
          <w:tcPr>
            <w:tcW w:w="993" w:type="dxa"/>
            <w:tcBorders>
              <w:top w:val="nil"/>
              <w:left w:val="single" w:sz="8" w:space="0" w:color="000000"/>
              <w:bottom w:val="single" w:sz="8" w:space="0" w:color="000000"/>
              <w:right w:val="single" w:sz="8" w:space="0" w:color="000000"/>
            </w:tcBorders>
            <w:shd w:val="clear" w:color="auto" w:fill="auto"/>
            <w:vAlign w:val="center"/>
          </w:tcPr>
          <w:p w14:paraId="738B2A49"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2.1</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3CE22AEE"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 xml:space="preserve">Capacidad de aceptar diferentes tipos de fluido (soluciones, medicamentos, componentes y derivados sanguíneos, nutrición parenteral, </w:t>
            </w:r>
            <w:proofErr w:type="spellStart"/>
            <w:r w:rsidRPr="003D332B">
              <w:rPr>
                <w:rFonts w:ascii="Montserrat" w:eastAsia="Montserrat" w:hAnsi="Montserrat" w:cs="Montserrat"/>
                <w:sz w:val="14"/>
                <w:szCs w:val="14"/>
                <w:lang w:eastAsia="es-MX"/>
              </w:rPr>
              <w:t>etc</w:t>
            </w:r>
            <w:proofErr w:type="spellEnd"/>
            <w:r w:rsidRPr="003D332B">
              <w:rPr>
                <w:rFonts w:ascii="Montserrat" w:eastAsia="Montserrat" w:hAnsi="Montserrat" w:cs="Montserrat"/>
                <w:sz w:val="14"/>
                <w:szCs w:val="14"/>
                <w:lang w:eastAsia="es-MX"/>
              </w:rPr>
              <w:t>).</w:t>
            </w:r>
          </w:p>
        </w:tc>
      </w:tr>
      <w:tr w:rsidR="003D332B" w:rsidRPr="003D332B" w14:paraId="34FCF890" w14:textId="77777777" w:rsidTr="0017157A">
        <w:trPr>
          <w:trHeight w:val="72"/>
        </w:trPr>
        <w:tc>
          <w:tcPr>
            <w:tcW w:w="993" w:type="dxa"/>
            <w:tcBorders>
              <w:top w:val="nil"/>
              <w:left w:val="single" w:sz="8" w:space="0" w:color="000000"/>
              <w:bottom w:val="single" w:sz="8" w:space="0" w:color="000000"/>
              <w:right w:val="single" w:sz="8" w:space="0" w:color="000000"/>
            </w:tcBorders>
            <w:shd w:val="clear" w:color="auto" w:fill="auto"/>
            <w:vAlign w:val="center"/>
          </w:tcPr>
          <w:p w14:paraId="4B4FD05E"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2.11</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4FF99604"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Software en español.</w:t>
            </w:r>
          </w:p>
        </w:tc>
      </w:tr>
      <w:tr w:rsidR="003D332B" w:rsidRPr="003D332B" w14:paraId="205BEDBC" w14:textId="77777777" w:rsidTr="0017157A">
        <w:trPr>
          <w:trHeight w:val="188"/>
        </w:trPr>
        <w:tc>
          <w:tcPr>
            <w:tcW w:w="993" w:type="dxa"/>
            <w:tcBorders>
              <w:top w:val="nil"/>
              <w:left w:val="single" w:sz="8" w:space="0" w:color="000000"/>
              <w:bottom w:val="single" w:sz="8" w:space="0" w:color="000000"/>
              <w:right w:val="single" w:sz="8" w:space="0" w:color="000000"/>
            </w:tcBorders>
            <w:shd w:val="clear" w:color="auto" w:fill="auto"/>
            <w:vAlign w:val="center"/>
          </w:tcPr>
          <w:p w14:paraId="67D86F5F"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2.12</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75357F27"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Panel de control de fácil manejo.</w:t>
            </w:r>
          </w:p>
        </w:tc>
      </w:tr>
      <w:tr w:rsidR="003D332B" w:rsidRPr="003D332B" w14:paraId="0DADC173" w14:textId="77777777" w:rsidTr="0017157A">
        <w:trPr>
          <w:trHeight w:val="248"/>
        </w:trPr>
        <w:tc>
          <w:tcPr>
            <w:tcW w:w="993" w:type="dxa"/>
            <w:tcBorders>
              <w:top w:val="nil"/>
              <w:left w:val="single" w:sz="8" w:space="0" w:color="000000"/>
              <w:bottom w:val="single" w:sz="8" w:space="0" w:color="000000"/>
              <w:right w:val="single" w:sz="8" w:space="0" w:color="000000"/>
            </w:tcBorders>
            <w:shd w:val="clear" w:color="auto" w:fill="auto"/>
            <w:vAlign w:val="center"/>
          </w:tcPr>
          <w:p w14:paraId="01BC14CD"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2.13</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2776A53C"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Librería, listado o etiquetas de medicamentos.</w:t>
            </w:r>
          </w:p>
        </w:tc>
      </w:tr>
      <w:tr w:rsidR="003D332B" w:rsidRPr="003D332B" w14:paraId="637D67C0" w14:textId="77777777" w:rsidTr="0017157A">
        <w:trPr>
          <w:trHeight w:val="124"/>
        </w:trPr>
        <w:tc>
          <w:tcPr>
            <w:tcW w:w="993" w:type="dxa"/>
            <w:tcBorders>
              <w:top w:val="nil"/>
              <w:left w:val="single" w:sz="8" w:space="0" w:color="000000"/>
              <w:bottom w:val="single" w:sz="8" w:space="0" w:color="000000"/>
              <w:right w:val="single" w:sz="8" w:space="0" w:color="000000"/>
            </w:tcBorders>
            <w:shd w:val="clear" w:color="auto" w:fill="auto"/>
            <w:vAlign w:val="center"/>
          </w:tcPr>
          <w:p w14:paraId="5DE30A4E"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2.14</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6A0F2EA5"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Programación de bolos.</w:t>
            </w:r>
          </w:p>
        </w:tc>
      </w:tr>
      <w:tr w:rsidR="003D332B" w:rsidRPr="003D332B" w14:paraId="00593D9E" w14:textId="77777777" w:rsidTr="0017157A">
        <w:trPr>
          <w:trHeight w:val="211"/>
        </w:trPr>
        <w:tc>
          <w:tcPr>
            <w:tcW w:w="993" w:type="dxa"/>
            <w:tcBorders>
              <w:top w:val="nil"/>
              <w:left w:val="single" w:sz="8" w:space="0" w:color="000000"/>
              <w:bottom w:val="single" w:sz="8" w:space="0" w:color="000000"/>
              <w:right w:val="single" w:sz="8" w:space="0" w:color="000000"/>
            </w:tcBorders>
            <w:shd w:val="clear" w:color="auto" w:fill="auto"/>
            <w:vAlign w:val="center"/>
          </w:tcPr>
          <w:p w14:paraId="5D021B99"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2.15</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34E9972C"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Protocolo de historial de eventos de la bomba de infusión.</w:t>
            </w:r>
          </w:p>
        </w:tc>
      </w:tr>
      <w:tr w:rsidR="003D332B" w:rsidRPr="003D332B" w14:paraId="345608F2" w14:textId="77777777" w:rsidTr="0017157A">
        <w:trPr>
          <w:trHeight w:val="130"/>
        </w:trPr>
        <w:tc>
          <w:tcPr>
            <w:tcW w:w="993" w:type="dxa"/>
            <w:tcBorders>
              <w:top w:val="nil"/>
              <w:left w:val="single" w:sz="8" w:space="0" w:color="000000"/>
              <w:bottom w:val="single" w:sz="8" w:space="0" w:color="000000"/>
              <w:right w:val="single" w:sz="8" w:space="0" w:color="000000"/>
            </w:tcBorders>
            <w:shd w:val="clear" w:color="auto" w:fill="auto"/>
            <w:vAlign w:val="center"/>
          </w:tcPr>
          <w:p w14:paraId="7A9D8693"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2.16</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0840ADBE"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Manejo de infusión secundaria.</w:t>
            </w:r>
          </w:p>
        </w:tc>
      </w:tr>
      <w:tr w:rsidR="003D332B" w:rsidRPr="003D332B" w14:paraId="305DC06E" w14:textId="77777777" w:rsidTr="0017157A">
        <w:trPr>
          <w:trHeight w:val="218"/>
        </w:trPr>
        <w:tc>
          <w:tcPr>
            <w:tcW w:w="993" w:type="dxa"/>
            <w:tcBorders>
              <w:top w:val="nil"/>
              <w:left w:val="single" w:sz="8" w:space="0" w:color="000000"/>
              <w:bottom w:val="single" w:sz="8" w:space="0" w:color="000000"/>
              <w:right w:val="single" w:sz="8" w:space="0" w:color="000000"/>
            </w:tcBorders>
            <w:shd w:val="clear" w:color="auto" w:fill="auto"/>
            <w:vAlign w:val="center"/>
          </w:tcPr>
          <w:p w14:paraId="63A20B39"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2.17</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5A956558"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Sistema de autodiagnóstico.</w:t>
            </w:r>
          </w:p>
        </w:tc>
      </w:tr>
      <w:tr w:rsidR="003D332B" w:rsidRPr="003D332B" w14:paraId="25EC18DA" w14:textId="77777777" w:rsidTr="0017157A">
        <w:trPr>
          <w:trHeight w:val="122"/>
        </w:trPr>
        <w:tc>
          <w:tcPr>
            <w:tcW w:w="993" w:type="dxa"/>
            <w:tcBorders>
              <w:top w:val="nil"/>
              <w:left w:val="single" w:sz="8" w:space="0" w:color="000000"/>
              <w:bottom w:val="single" w:sz="8" w:space="0" w:color="000000"/>
              <w:right w:val="single" w:sz="8" w:space="0" w:color="000000"/>
            </w:tcBorders>
            <w:shd w:val="clear" w:color="auto" w:fill="auto"/>
            <w:vAlign w:val="center"/>
          </w:tcPr>
          <w:p w14:paraId="17ABFF2D"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2.18</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3C691234"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Sistema de seguridad de aire en la línea.</w:t>
            </w:r>
          </w:p>
        </w:tc>
      </w:tr>
      <w:tr w:rsidR="003D332B" w:rsidRPr="003D332B" w14:paraId="1D61C21F" w14:textId="77777777" w:rsidTr="0017157A">
        <w:trPr>
          <w:trHeight w:val="224"/>
        </w:trPr>
        <w:tc>
          <w:tcPr>
            <w:tcW w:w="993" w:type="dxa"/>
            <w:tcBorders>
              <w:top w:val="nil"/>
              <w:left w:val="single" w:sz="8" w:space="0" w:color="000000"/>
              <w:bottom w:val="single" w:sz="8" w:space="0" w:color="000000"/>
              <w:right w:val="single" w:sz="8" w:space="0" w:color="000000"/>
            </w:tcBorders>
            <w:shd w:val="clear" w:color="auto" w:fill="auto"/>
            <w:vAlign w:val="center"/>
          </w:tcPr>
          <w:p w14:paraId="6D82335E"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2.19</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36F984A0"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Protección contra libre flujo.</w:t>
            </w:r>
          </w:p>
        </w:tc>
      </w:tr>
      <w:tr w:rsidR="003D332B" w:rsidRPr="003D332B" w14:paraId="30A3AB9C" w14:textId="77777777" w:rsidTr="0017157A">
        <w:trPr>
          <w:trHeight w:val="255"/>
        </w:trPr>
        <w:tc>
          <w:tcPr>
            <w:tcW w:w="993" w:type="dxa"/>
            <w:tcBorders>
              <w:top w:val="nil"/>
              <w:left w:val="single" w:sz="8" w:space="0" w:color="000000"/>
              <w:bottom w:val="single" w:sz="8" w:space="0" w:color="000000"/>
              <w:right w:val="single" w:sz="8" w:space="0" w:color="000000"/>
            </w:tcBorders>
            <w:shd w:val="clear" w:color="auto" w:fill="auto"/>
            <w:vAlign w:val="center"/>
          </w:tcPr>
          <w:p w14:paraId="4A60EA7D"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2.2</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0310A557"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Sistema de alarmas audibles y visibles de:</w:t>
            </w:r>
          </w:p>
        </w:tc>
      </w:tr>
      <w:tr w:rsidR="003D332B" w:rsidRPr="003D332B" w14:paraId="374B2B9E" w14:textId="77777777" w:rsidTr="0017157A">
        <w:trPr>
          <w:trHeight w:val="255"/>
        </w:trPr>
        <w:tc>
          <w:tcPr>
            <w:tcW w:w="993" w:type="dxa"/>
            <w:tcBorders>
              <w:top w:val="nil"/>
              <w:left w:val="single" w:sz="8" w:space="0" w:color="000000"/>
              <w:bottom w:val="single" w:sz="8" w:space="0" w:color="000000"/>
              <w:right w:val="single" w:sz="8" w:space="0" w:color="000000"/>
            </w:tcBorders>
            <w:shd w:val="clear" w:color="auto" w:fill="auto"/>
            <w:vAlign w:val="center"/>
          </w:tcPr>
          <w:p w14:paraId="11FB5193"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221</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71752CF8"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Detección de aire en la línea.</w:t>
            </w:r>
          </w:p>
        </w:tc>
      </w:tr>
      <w:tr w:rsidR="003D332B" w:rsidRPr="003D332B" w14:paraId="07EB6D44" w14:textId="77777777" w:rsidTr="0017157A">
        <w:trPr>
          <w:trHeight w:val="255"/>
        </w:trPr>
        <w:tc>
          <w:tcPr>
            <w:tcW w:w="993" w:type="dxa"/>
            <w:tcBorders>
              <w:top w:val="nil"/>
              <w:left w:val="single" w:sz="8" w:space="0" w:color="000000"/>
              <w:bottom w:val="single" w:sz="8" w:space="0" w:color="000000"/>
              <w:right w:val="single" w:sz="8" w:space="0" w:color="000000"/>
            </w:tcBorders>
            <w:shd w:val="clear" w:color="auto" w:fill="auto"/>
            <w:vAlign w:val="center"/>
          </w:tcPr>
          <w:p w14:paraId="59D51A3F"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2.22</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5F5CD886"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Detección de línea ocluida.</w:t>
            </w:r>
          </w:p>
        </w:tc>
      </w:tr>
      <w:tr w:rsidR="003D332B" w:rsidRPr="003D332B" w14:paraId="4A515685" w14:textId="77777777" w:rsidTr="0017157A">
        <w:trPr>
          <w:trHeight w:val="255"/>
        </w:trPr>
        <w:tc>
          <w:tcPr>
            <w:tcW w:w="993" w:type="dxa"/>
            <w:tcBorders>
              <w:top w:val="nil"/>
              <w:left w:val="single" w:sz="8" w:space="0" w:color="000000"/>
              <w:bottom w:val="single" w:sz="8" w:space="0" w:color="000000"/>
              <w:right w:val="single" w:sz="8" w:space="0" w:color="000000"/>
            </w:tcBorders>
            <w:shd w:val="clear" w:color="auto" w:fill="auto"/>
            <w:vAlign w:val="center"/>
          </w:tcPr>
          <w:p w14:paraId="6DCB8259"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lastRenderedPageBreak/>
              <w:t>2.23</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33547676"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Infusión completa.</w:t>
            </w:r>
          </w:p>
        </w:tc>
      </w:tr>
      <w:tr w:rsidR="003D332B" w:rsidRPr="003D332B" w14:paraId="3CCCF957" w14:textId="77777777" w:rsidTr="0017157A">
        <w:trPr>
          <w:trHeight w:val="255"/>
        </w:trPr>
        <w:tc>
          <w:tcPr>
            <w:tcW w:w="993" w:type="dxa"/>
            <w:tcBorders>
              <w:top w:val="nil"/>
              <w:left w:val="single" w:sz="8" w:space="0" w:color="000000"/>
              <w:bottom w:val="single" w:sz="8" w:space="0" w:color="000000"/>
              <w:right w:val="single" w:sz="8" w:space="0" w:color="000000"/>
            </w:tcBorders>
            <w:shd w:val="clear" w:color="auto" w:fill="auto"/>
            <w:vAlign w:val="center"/>
          </w:tcPr>
          <w:p w14:paraId="2D711B5D"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2.24</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6733799A"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Puerta abierta.</w:t>
            </w:r>
          </w:p>
        </w:tc>
      </w:tr>
      <w:tr w:rsidR="003D332B" w:rsidRPr="003D332B" w14:paraId="4FBFFE8F" w14:textId="77777777" w:rsidTr="0017157A">
        <w:trPr>
          <w:trHeight w:val="255"/>
        </w:trPr>
        <w:tc>
          <w:tcPr>
            <w:tcW w:w="993" w:type="dxa"/>
            <w:tcBorders>
              <w:top w:val="nil"/>
              <w:left w:val="single" w:sz="8" w:space="0" w:color="000000"/>
              <w:bottom w:val="single" w:sz="8" w:space="0" w:color="000000"/>
              <w:right w:val="single" w:sz="8" w:space="0" w:color="000000"/>
            </w:tcBorders>
            <w:shd w:val="clear" w:color="auto" w:fill="auto"/>
            <w:vAlign w:val="center"/>
          </w:tcPr>
          <w:p w14:paraId="1E8643C4"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225</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1FE282C8"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Batería sin carga.</w:t>
            </w:r>
          </w:p>
        </w:tc>
      </w:tr>
      <w:tr w:rsidR="003D332B" w:rsidRPr="003D332B" w14:paraId="49EB6C5E" w14:textId="77777777" w:rsidTr="0017157A">
        <w:trPr>
          <w:trHeight w:val="255"/>
        </w:trPr>
        <w:tc>
          <w:tcPr>
            <w:tcW w:w="993" w:type="dxa"/>
            <w:tcBorders>
              <w:top w:val="nil"/>
              <w:left w:val="single" w:sz="8" w:space="0" w:color="000000"/>
              <w:bottom w:val="single" w:sz="4" w:space="0" w:color="000000"/>
              <w:right w:val="single" w:sz="8" w:space="0" w:color="000000"/>
            </w:tcBorders>
            <w:shd w:val="clear" w:color="auto" w:fill="auto"/>
            <w:vAlign w:val="center"/>
          </w:tcPr>
          <w:p w14:paraId="13958DDE"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2.26</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6B702FEC"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Mal funcionamiento de la bomba de infusión.</w:t>
            </w:r>
          </w:p>
        </w:tc>
      </w:tr>
      <w:tr w:rsidR="003D332B" w:rsidRPr="003D332B" w14:paraId="212FA7B4" w14:textId="77777777" w:rsidTr="0017157A">
        <w:trPr>
          <w:trHeight w:val="255"/>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A920E5"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2.27</w:t>
            </w:r>
          </w:p>
        </w:tc>
        <w:tc>
          <w:tcPr>
            <w:tcW w:w="9072" w:type="dxa"/>
            <w:gridSpan w:val="5"/>
            <w:tcBorders>
              <w:top w:val="single" w:sz="8" w:space="0" w:color="000000"/>
              <w:left w:val="single" w:sz="4" w:space="0" w:color="000000"/>
              <w:bottom w:val="single" w:sz="8" w:space="0" w:color="000000"/>
              <w:right w:val="single" w:sz="8" w:space="0" w:color="000000"/>
            </w:tcBorders>
            <w:shd w:val="clear" w:color="auto" w:fill="auto"/>
            <w:vAlign w:val="center"/>
          </w:tcPr>
          <w:p w14:paraId="5E5FEDB8"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Sistema de indicadores audibles y visibles de:</w:t>
            </w:r>
          </w:p>
        </w:tc>
      </w:tr>
      <w:tr w:rsidR="003D332B" w:rsidRPr="003D332B" w14:paraId="591ECC13" w14:textId="77777777" w:rsidTr="0017157A">
        <w:trPr>
          <w:trHeight w:val="255"/>
        </w:trPr>
        <w:tc>
          <w:tcPr>
            <w:tcW w:w="993" w:type="dxa"/>
            <w:tcBorders>
              <w:top w:val="single" w:sz="4" w:space="0" w:color="000000"/>
              <w:left w:val="single" w:sz="8" w:space="0" w:color="000000"/>
              <w:bottom w:val="single" w:sz="8" w:space="0" w:color="000000"/>
              <w:right w:val="single" w:sz="8" w:space="0" w:color="000000"/>
            </w:tcBorders>
            <w:shd w:val="clear" w:color="auto" w:fill="auto"/>
            <w:vAlign w:val="center"/>
          </w:tcPr>
          <w:p w14:paraId="3C416188"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2.28</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334780A3"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Bomba de infusión desconectada.</w:t>
            </w:r>
          </w:p>
        </w:tc>
      </w:tr>
      <w:tr w:rsidR="003D332B" w:rsidRPr="003D332B" w14:paraId="34CD0C76" w14:textId="77777777" w:rsidTr="0017157A">
        <w:trPr>
          <w:trHeight w:val="255"/>
        </w:trPr>
        <w:tc>
          <w:tcPr>
            <w:tcW w:w="993" w:type="dxa"/>
            <w:tcBorders>
              <w:top w:val="nil"/>
              <w:left w:val="single" w:sz="8" w:space="0" w:color="000000"/>
              <w:bottom w:val="single" w:sz="8" w:space="0" w:color="000000"/>
              <w:right w:val="single" w:sz="8" w:space="0" w:color="000000"/>
            </w:tcBorders>
            <w:shd w:val="clear" w:color="auto" w:fill="auto"/>
            <w:vAlign w:val="center"/>
          </w:tcPr>
          <w:p w14:paraId="0D87CD19"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2.29</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2DD3E38B"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Batería baja.</w:t>
            </w:r>
          </w:p>
        </w:tc>
      </w:tr>
      <w:tr w:rsidR="003D332B" w:rsidRPr="003D332B" w14:paraId="2A4422F7" w14:textId="77777777" w:rsidTr="0017157A">
        <w:trPr>
          <w:trHeight w:val="255"/>
        </w:trPr>
        <w:tc>
          <w:tcPr>
            <w:tcW w:w="993" w:type="dxa"/>
            <w:tcBorders>
              <w:top w:val="nil"/>
              <w:left w:val="single" w:sz="8" w:space="0" w:color="000000"/>
              <w:bottom w:val="single" w:sz="8" w:space="0" w:color="000000"/>
              <w:right w:val="single" w:sz="8" w:space="0" w:color="000000"/>
            </w:tcBorders>
            <w:shd w:val="clear" w:color="auto" w:fill="auto"/>
            <w:vAlign w:val="center"/>
          </w:tcPr>
          <w:p w14:paraId="3963D0DA"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2.3</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455007B2"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Sensor de goteo.</w:t>
            </w:r>
          </w:p>
        </w:tc>
      </w:tr>
      <w:tr w:rsidR="003D332B" w:rsidRPr="003D332B" w14:paraId="50F65A5D" w14:textId="77777777" w:rsidTr="0017157A">
        <w:trPr>
          <w:trHeight w:val="255"/>
        </w:trPr>
        <w:tc>
          <w:tcPr>
            <w:tcW w:w="993" w:type="dxa"/>
            <w:tcBorders>
              <w:top w:val="nil"/>
              <w:left w:val="single" w:sz="8" w:space="0" w:color="000000"/>
              <w:bottom w:val="single" w:sz="8" w:space="0" w:color="000000"/>
              <w:right w:val="single" w:sz="8" w:space="0" w:color="000000"/>
            </w:tcBorders>
            <w:shd w:val="clear" w:color="auto" w:fill="auto"/>
            <w:vAlign w:val="center"/>
          </w:tcPr>
          <w:p w14:paraId="12FE1568"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2.31</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3887E8AF"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Bloqueo de panel de control.</w:t>
            </w:r>
          </w:p>
        </w:tc>
      </w:tr>
      <w:tr w:rsidR="003D332B" w:rsidRPr="003D332B" w14:paraId="049971D6" w14:textId="77777777" w:rsidTr="0017157A">
        <w:trPr>
          <w:trHeight w:val="255"/>
        </w:trPr>
        <w:tc>
          <w:tcPr>
            <w:tcW w:w="993" w:type="dxa"/>
            <w:tcBorders>
              <w:top w:val="nil"/>
              <w:left w:val="single" w:sz="8" w:space="0" w:color="000000"/>
              <w:bottom w:val="single" w:sz="8" w:space="0" w:color="000000"/>
              <w:right w:val="single" w:sz="8" w:space="0" w:color="000000"/>
            </w:tcBorders>
            <w:shd w:val="clear" w:color="auto" w:fill="auto"/>
            <w:vAlign w:val="center"/>
          </w:tcPr>
          <w:p w14:paraId="15F584FE"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2.32</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06FBCAA3"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Control de volumen.</w:t>
            </w:r>
          </w:p>
        </w:tc>
      </w:tr>
      <w:tr w:rsidR="003D332B" w:rsidRPr="003D332B" w14:paraId="7917936E" w14:textId="77777777" w:rsidTr="0017157A">
        <w:trPr>
          <w:trHeight w:val="255"/>
        </w:trPr>
        <w:tc>
          <w:tcPr>
            <w:tcW w:w="993" w:type="dxa"/>
            <w:tcBorders>
              <w:top w:val="nil"/>
              <w:left w:val="single" w:sz="8" w:space="0" w:color="000000"/>
              <w:bottom w:val="single" w:sz="8" w:space="0" w:color="000000"/>
              <w:right w:val="single" w:sz="8" w:space="0" w:color="000000"/>
            </w:tcBorders>
            <w:shd w:val="clear" w:color="auto" w:fill="auto"/>
            <w:vAlign w:val="center"/>
          </w:tcPr>
          <w:p w14:paraId="0DB0CF13"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2.33</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5304C572"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Botón de silencio momentáneo.</w:t>
            </w:r>
          </w:p>
        </w:tc>
      </w:tr>
      <w:tr w:rsidR="003D332B" w:rsidRPr="003D332B" w14:paraId="1DBE7886" w14:textId="77777777" w:rsidTr="0017157A">
        <w:trPr>
          <w:trHeight w:val="255"/>
        </w:trPr>
        <w:tc>
          <w:tcPr>
            <w:tcW w:w="993" w:type="dxa"/>
            <w:tcBorders>
              <w:top w:val="nil"/>
              <w:left w:val="single" w:sz="8" w:space="0" w:color="000000"/>
              <w:bottom w:val="single" w:sz="8" w:space="0" w:color="000000"/>
              <w:right w:val="single" w:sz="8" w:space="0" w:color="000000"/>
            </w:tcBorders>
            <w:shd w:val="clear" w:color="auto" w:fill="auto"/>
            <w:vAlign w:val="center"/>
          </w:tcPr>
          <w:p w14:paraId="187FEE2E"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2.34</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7EE12111"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Peso máximo de 5.3 kg. Por canal.</w:t>
            </w:r>
          </w:p>
        </w:tc>
      </w:tr>
      <w:tr w:rsidR="003D332B" w:rsidRPr="003D332B" w14:paraId="03A708A8" w14:textId="77777777" w:rsidTr="0017157A">
        <w:trPr>
          <w:trHeight w:val="255"/>
        </w:trPr>
        <w:tc>
          <w:tcPr>
            <w:tcW w:w="993" w:type="dxa"/>
            <w:tcBorders>
              <w:top w:val="nil"/>
              <w:left w:val="single" w:sz="8" w:space="0" w:color="000000"/>
              <w:bottom w:val="single" w:sz="8" w:space="0" w:color="000000"/>
              <w:right w:val="single" w:sz="8" w:space="0" w:color="000000"/>
            </w:tcBorders>
            <w:shd w:val="clear" w:color="auto" w:fill="auto"/>
            <w:vAlign w:val="center"/>
          </w:tcPr>
          <w:p w14:paraId="2F225D29"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2.35</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545CB560"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Batería con duración de 2 horas, como mínimo.</w:t>
            </w:r>
          </w:p>
        </w:tc>
      </w:tr>
      <w:tr w:rsidR="003D332B" w:rsidRPr="003D332B" w14:paraId="7201E5C7" w14:textId="77777777" w:rsidTr="0017157A">
        <w:trPr>
          <w:trHeight w:val="255"/>
        </w:trPr>
        <w:tc>
          <w:tcPr>
            <w:tcW w:w="993" w:type="dxa"/>
            <w:tcBorders>
              <w:top w:val="nil"/>
              <w:left w:val="single" w:sz="8" w:space="0" w:color="000000"/>
              <w:bottom w:val="single" w:sz="8" w:space="0" w:color="000000"/>
              <w:right w:val="single" w:sz="8" w:space="0" w:color="000000"/>
            </w:tcBorders>
            <w:shd w:val="clear" w:color="auto" w:fill="auto"/>
            <w:vAlign w:val="center"/>
          </w:tcPr>
          <w:p w14:paraId="3A03D445"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2.36</w:t>
            </w:r>
          </w:p>
        </w:tc>
        <w:tc>
          <w:tcPr>
            <w:tcW w:w="9072" w:type="dxa"/>
            <w:gridSpan w:val="5"/>
            <w:tcBorders>
              <w:top w:val="single" w:sz="8" w:space="0" w:color="000000"/>
              <w:left w:val="nil"/>
              <w:bottom w:val="single" w:sz="8" w:space="0" w:color="000000"/>
              <w:right w:val="single" w:sz="8" w:space="0" w:color="000000"/>
            </w:tcBorders>
            <w:shd w:val="clear" w:color="auto" w:fill="auto"/>
            <w:vAlign w:val="center"/>
          </w:tcPr>
          <w:p w14:paraId="3FF34098"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Instalación a corriente eléctrica 115V +/- 10%, 60 Hz.</w:t>
            </w:r>
          </w:p>
        </w:tc>
      </w:tr>
    </w:tbl>
    <w:p w14:paraId="4DD8E5F9" w14:textId="77777777" w:rsidR="003D332B" w:rsidRPr="003D332B" w:rsidRDefault="003D332B" w:rsidP="003D332B">
      <w:pPr>
        <w:tabs>
          <w:tab w:val="left" w:pos="-284"/>
          <w:tab w:val="left" w:pos="360"/>
          <w:tab w:val="left" w:pos="567"/>
          <w:tab w:val="left" w:pos="9498"/>
        </w:tabs>
        <w:spacing w:after="0" w:line="276" w:lineRule="auto"/>
        <w:ind w:right="51"/>
        <w:jc w:val="center"/>
        <w:rPr>
          <w:rFonts w:ascii="Montserrat" w:eastAsia="Montserrat" w:hAnsi="Montserrat" w:cs="Montserrat"/>
          <w:sz w:val="16"/>
          <w:szCs w:val="16"/>
          <w:lang w:eastAsia="es-MX"/>
        </w:rPr>
      </w:pPr>
    </w:p>
    <w:p w14:paraId="14FB63D7" w14:textId="77777777" w:rsidR="003D332B" w:rsidRPr="003D332B" w:rsidRDefault="003D332B" w:rsidP="003D332B">
      <w:pPr>
        <w:tabs>
          <w:tab w:val="left" w:pos="-284"/>
          <w:tab w:val="left" w:pos="360"/>
          <w:tab w:val="left" w:pos="567"/>
          <w:tab w:val="left" w:pos="9498"/>
        </w:tabs>
        <w:spacing w:after="0" w:line="276" w:lineRule="auto"/>
        <w:ind w:right="51"/>
        <w:jc w:val="center"/>
        <w:rPr>
          <w:rFonts w:ascii="Montserrat" w:eastAsia="Montserrat" w:hAnsi="Montserrat" w:cs="Montserrat"/>
          <w:sz w:val="16"/>
          <w:szCs w:val="16"/>
          <w:lang w:eastAsia="es-MX"/>
        </w:rPr>
      </w:pPr>
    </w:p>
    <w:p w14:paraId="0B31F58B" w14:textId="77777777" w:rsidR="003D332B" w:rsidRPr="003D332B" w:rsidRDefault="003D332B" w:rsidP="003D332B">
      <w:pPr>
        <w:tabs>
          <w:tab w:val="left" w:pos="-284"/>
          <w:tab w:val="left" w:pos="360"/>
          <w:tab w:val="left" w:pos="567"/>
          <w:tab w:val="left" w:pos="9498"/>
        </w:tabs>
        <w:spacing w:after="0" w:line="276" w:lineRule="auto"/>
        <w:ind w:right="51"/>
        <w:rPr>
          <w:rFonts w:ascii="Montserrat" w:eastAsia="Montserrat" w:hAnsi="Montserrat" w:cs="Montserrat"/>
          <w:sz w:val="16"/>
          <w:szCs w:val="16"/>
          <w:lang w:eastAsia="es-MX"/>
        </w:rPr>
      </w:pPr>
    </w:p>
    <w:tbl>
      <w:tblPr>
        <w:tblW w:w="5627" w:type="pct"/>
        <w:tblInd w:w="-577" w:type="dxa"/>
        <w:tblCellMar>
          <w:left w:w="70" w:type="dxa"/>
          <w:right w:w="70" w:type="dxa"/>
        </w:tblCellMar>
        <w:tblLook w:val="04A0" w:firstRow="1" w:lastRow="0" w:firstColumn="1" w:lastColumn="0" w:noHBand="0" w:noVBand="1"/>
      </w:tblPr>
      <w:tblGrid>
        <w:gridCol w:w="953"/>
        <w:gridCol w:w="4551"/>
        <w:gridCol w:w="766"/>
        <w:gridCol w:w="810"/>
        <w:gridCol w:w="810"/>
        <w:gridCol w:w="2034"/>
      </w:tblGrid>
      <w:tr w:rsidR="0017157A" w:rsidRPr="003D332B" w14:paraId="7FF4840A" w14:textId="77777777" w:rsidTr="0017157A">
        <w:trPr>
          <w:trHeight w:val="375"/>
        </w:trPr>
        <w:tc>
          <w:tcPr>
            <w:tcW w:w="480" w:type="pct"/>
            <w:tcBorders>
              <w:top w:val="single" w:sz="8" w:space="0" w:color="auto"/>
              <w:left w:val="single" w:sz="8" w:space="0" w:color="auto"/>
              <w:bottom w:val="single" w:sz="8" w:space="0" w:color="auto"/>
              <w:right w:val="single" w:sz="8" w:space="0" w:color="auto"/>
            </w:tcBorders>
            <w:shd w:val="clear" w:color="auto" w:fill="92D050"/>
            <w:vAlign w:val="center"/>
            <w:hideMark/>
          </w:tcPr>
          <w:p w14:paraId="16A57F16" w14:textId="77777777" w:rsidR="003D332B" w:rsidRPr="003D332B" w:rsidRDefault="003D332B" w:rsidP="003D332B">
            <w:pPr>
              <w:spacing w:after="0" w:line="240" w:lineRule="auto"/>
              <w:jc w:val="center"/>
              <w:rPr>
                <w:rFonts w:ascii="Montserrat" w:eastAsia="Times New Roman" w:hAnsi="Montserrat" w:cs="Calibri"/>
                <w:b/>
                <w:bCs/>
                <w:color w:val="000000"/>
                <w:sz w:val="14"/>
                <w:szCs w:val="14"/>
                <w:lang w:eastAsia="es-MX"/>
              </w:rPr>
            </w:pPr>
            <w:r w:rsidRPr="003D332B">
              <w:rPr>
                <w:rFonts w:ascii="Montserrat" w:eastAsia="Times New Roman" w:hAnsi="Montserrat" w:cs="Calibri"/>
                <w:b/>
                <w:bCs/>
                <w:color w:val="000000"/>
                <w:sz w:val="14"/>
                <w:szCs w:val="14"/>
                <w:lang w:eastAsia="es-MX"/>
              </w:rPr>
              <w:t>No.</w:t>
            </w:r>
          </w:p>
        </w:tc>
        <w:tc>
          <w:tcPr>
            <w:tcW w:w="2293" w:type="pct"/>
            <w:tcBorders>
              <w:top w:val="single" w:sz="8" w:space="0" w:color="auto"/>
              <w:left w:val="nil"/>
              <w:bottom w:val="single" w:sz="8" w:space="0" w:color="auto"/>
              <w:right w:val="single" w:sz="8" w:space="0" w:color="auto"/>
            </w:tcBorders>
            <w:shd w:val="clear" w:color="auto" w:fill="92D050"/>
            <w:vAlign w:val="center"/>
            <w:hideMark/>
          </w:tcPr>
          <w:p w14:paraId="66091B33" w14:textId="77777777" w:rsidR="003D332B" w:rsidRPr="003D332B" w:rsidRDefault="003D332B" w:rsidP="003D332B">
            <w:pPr>
              <w:spacing w:after="0" w:line="240" w:lineRule="auto"/>
              <w:jc w:val="center"/>
              <w:rPr>
                <w:rFonts w:ascii="Montserrat" w:eastAsia="Times New Roman" w:hAnsi="Montserrat" w:cs="Calibri"/>
                <w:b/>
                <w:bCs/>
                <w:color w:val="000000"/>
                <w:sz w:val="14"/>
                <w:szCs w:val="14"/>
                <w:lang w:eastAsia="es-MX"/>
              </w:rPr>
            </w:pPr>
            <w:r w:rsidRPr="003D332B">
              <w:rPr>
                <w:rFonts w:ascii="Montserrat" w:eastAsia="Times New Roman" w:hAnsi="Montserrat" w:cs="Calibri"/>
                <w:b/>
                <w:bCs/>
                <w:color w:val="000000"/>
                <w:sz w:val="14"/>
                <w:szCs w:val="14"/>
                <w:lang w:eastAsia="es-MX"/>
              </w:rPr>
              <w:t>Descripción</w:t>
            </w:r>
          </w:p>
        </w:tc>
        <w:tc>
          <w:tcPr>
            <w:tcW w:w="386" w:type="pct"/>
            <w:tcBorders>
              <w:top w:val="single" w:sz="8" w:space="0" w:color="auto"/>
              <w:left w:val="nil"/>
              <w:bottom w:val="single" w:sz="8" w:space="0" w:color="auto"/>
              <w:right w:val="single" w:sz="8" w:space="0" w:color="auto"/>
            </w:tcBorders>
            <w:shd w:val="clear" w:color="auto" w:fill="92D050"/>
            <w:vAlign w:val="center"/>
            <w:hideMark/>
          </w:tcPr>
          <w:p w14:paraId="066553D0" w14:textId="77777777" w:rsidR="003D332B" w:rsidRPr="003D332B" w:rsidRDefault="003D332B" w:rsidP="003D332B">
            <w:pPr>
              <w:spacing w:after="0" w:line="240" w:lineRule="auto"/>
              <w:jc w:val="center"/>
              <w:rPr>
                <w:rFonts w:ascii="Montserrat" w:eastAsia="Times New Roman" w:hAnsi="Montserrat" w:cs="Calibri"/>
                <w:b/>
                <w:bCs/>
                <w:color w:val="000000"/>
                <w:sz w:val="14"/>
                <w:szCs w:val="14"/>
                <w:lang w:eastAsia="es-MX"/>
              </w:rPr>
            </w:pPr>
            <w:r w:rsidRPr="003D332B">
              <w:rPr>
                <w:rFonts w:ascii="Montserrat" w:eastAsia="Times New Roman" w:hAnsi="Montserrat" w:cs="Calibri"/>
                <w:b/>
                <w:bCs/>
                <w:color w:val="000000"/>
                <w:sz w:val="14"/>
                <w:szCs w:val="14"/>
                <w:lang w:eastAsia="es-MX"/>
              </w:rPr>
              <w:t>Unidad de Medida</w:t>
            </w:r>
          </w:p>
        </w:tc>
        <w:tc>
          <w:tcPr>
            <w:tcW w:w="408" w:type="pct"/>
            <w:tcBorders>
              <w:top w:val="single" w:sz="8" w:space="0" w:color="auto"/>
              <w:left w:val="nil"/>
              <w:bottom w:val="single" w:sz="8" w:space="0" w:color="auto"/>
              <w:right w:val="single" w:sz="8" w:space="0" w:color="auto"/>
            </w:tcBorders>
            <w:shd w:val="clear" w:color="auto" w:fill="92D050"/>
            <w:vAlign w:val="center"/>
            <w:hideMark/>
          </w:tcPr>
          <w:p w14:paraId="784D15B2" w14:textId="77777777" w:rsidR="003D332B" w:rsidRPr="003D332B" w:rsidRDefault="003D332B" w:rsidP="003D332B">
            <w:pPr>
              <w:spacing w:after="0" w:line="240" w:lineRule="auto"/>
              <w:jc w:val="center"/>
              <w:rPr>
                <w:rFonts w:ascii="Montserrat" w:eastAsia="Times New Roman" w:hAnsi="Montserrat" w:cs="Calibri"/>
                <w:b/>
                <w:bCs/>
                <w:color w:val="000000"/>
                <w:sz w:val="14"/>
                <w:szCs w:val="14"/>
                <w:lang w:eastAsia="es-MX"/>
              </w:rPr>
            </w:pPr>
            <w:r w:rsidRPr="003D332B">
              <w:rPr>
                <w:rFonts w:ascii="Montserrat" w:eastAsia="Times New Roman" w:hAnsi="Montserrat" w:cs="Calibri"/>
                <w:b/>
                <w:bCs/>
                <w:color w:val="000000"/>
                <w:sz w:val="14"/>
                <w:szCs w:val="14"/>
                <w:lang w:eastAsia="es-MX"/>
              </w:rPr>
              <w:t>Cantidad Mínima</w:t>
            </w:r>
          </w:p>
        </w:tc>
        <w:tc>
          <w:tcPr>
            <w:tcW w:w="408" w:type="pct"/>
            <w:tcBorders>
              <w:top w:val="single" w:sz="8" w:space="0" w:color="auto"/>
              <w:left w:val="nil"/>
              <w:bottom w:val="single" w:sz="8" w:space="0" w:color="auto"/>
              <w:right w:val="single" w:sz="8" w:space="0" w:color="auto"/>
            </w:tcBorders>
            <w:shd w:val="clear" w:color="auto" w:fill="92D050"/>
            <w:vAlign w:val="center"/>
            <w:hideMark/>
          </w:tcPr>
          <w:p w14:paraId="40464447" w14:textId="77777777" w:rsidR="003D332B" w:rsidRPr="003D332B" w:rsidRDefault="003D332B" w:rsidP="003D332B">
            <w:pPr>
              <w:spacing w:after="0" w:line="240" w:lineRule="auto"/>
              <w:jc w:val="center"/>
              <w:rPr>
                <w:rFonts w:ascii="Montserrat" w:eastAsia="Times New Roman" w:hAnsi="Montserrat" w:cs="Calibri"/>
                <w:b/>
                <w:bCs/>
                <w:color w:val="000000"/>
                <w:sz w:val="14"/>
                <w:szCs w:val="14"/>
                <w:lang w:eastAsia="es-MX"/>
              </w:rPr>
            </w:pPr>
            <w:r w:rsidRPr="003D332B">
              <w:rPr>
                <w:rFonts w:ascii="Montserrat" w:eastAsia="Times New Roman" w:hAnsi="Montserrat" w:cs="Calibri"/>
                <w:b/>
                <w:bCs/>
                <w:color w:val="000000"/>
                <w:sz w:val="14"/>
                <w:szCs w:val="14"/>
                <w:lang w:eastAsia="es-MX"/>
              </w:rPr>
              <w:t>Cantidad Máxima</w:t>
            </w:r>
          </w:p>
        </w:tc>
        <w:tc>
          <w:tcPr>
            <w:tcW w:w="1025" w:type="pct"/>
            <w:tcBorders>
              <w:top w:val="single" w:sz="8" w:space="0" w:color="auto"/>
              <w:left w:val="nil"/>
              <w:bottom w:val="single" w:sz="8" w:space="0" w:color="auto"/>
              <w:right w:val="single" w:sz="8" w:space="0" w:color="auto"/>
            </w:tcBorders>
            <w:shd w:val="clear" w:color="auto" w:fill="92D050"/>
            <w:vAlign w:val="center"/>
            <w:hideMark/>
          </w:tcPr>
          <w:p w14:paraId="62B61FF2" w14:textId="77777777" w:rsidR="003D332B" w:rsidRPr="003D332B" w:rsidRDefault="003D332B" w:rsidP="003D332B">
            <w:pPr>
              <w:spacing w:after="0" w:line="240" w:lineRule="auto"/>
              <w:jc w:val="center"/>
              <w:rPr>
                <w:rFonts w:ascii="Montserrat" w:eastAsia="Times New Roman" w:hAnsi="Montserrat" w:cs="Calibri"/>
                <w:b/>
                <w:bCs/>
                <w:color w:val="000000"/>
                <w:sz w:val="14"/>
                <w:szCs w:val="14"/>
                <w:lang w:eastAsia="es-MX"/>
              </w:rPr>
            </w:pPr>
            <w:r w:rsidRPr="003D332B">
              <w:rPr>
                <w:rFonts w:ascii="Montserrat" w:eastAsia="Times New Roman" w:hAnsi="Montserrat" w:cs="Calibri"/>
                <w:b/>
                <w:bCs/>
                <w:color w:val="000000"/>
                <w:sz w:val="14"/>
                <w:szCs w:val="14"/>
                <w:lang w:eastAsia="es-MX"/>
              </w:rPr>
              <w:t>Observaciones</w:t>
            </w:r>
          </w:p>
        </w:tc>
      </w:tr>
      <w:tr w:rsidR="0017157A" w:rsidRPr="003D332B" w14:paraId="4360AB36" w14:textId="77777777" w:rsidTr="0017157A">
        <w:trPr>
          <w:trHeight w:val="360"/>
        </w:trPr>
        <w:tc>
          <w:tcPr>
            <w:tcW w:w="2773" w:type="pct"/>
            <w:gridSpan w:val="2"/>
            <w:tcBorders>
              <w:top w:val="single" w:sz="8" w:space="0" w:color="auto"/>
              <w:left w:val="single" w:sz="8" w:space="0" w:color="auto"/>
              <w:bottom w:val="single" w:sz="4" w:space="0" w:color="auto"/>
              <w:right w:val="single" w:sz="4" w:space="0" w:color="000000"/>
            </w:tcBorders>
            <w:shd w:val="clear" w:color="auto" w:fill="FFC000"/>
            <w:noWrap/>
            <w:vAlign w:val="center"/>
            <w:hideMark/>
          </w:tcPr>
          <w:p w14:paraId="627A80DF" w14:textId="77777777" w:rsidR="003D332B" w:rsidRPr="003D332B" w:rsidRDefault="003D332B" w:rsidP="003D332B">
            <w:pPr>
              <w:spacing w:after="0" w:line="240" w:lineRule="auto"/>
              <w:jc w:val="center"/>
              <w:rPr>
                <w:rFonts w:ascii="Calibri" w:eastAsia="Times New Roman" w:hAnsi="Calibri" w:cs="Calibri"/>
                <w:b/>
                <w:color w:val="000000"/>
                <w:lang w:eastAsia="es-MX"/>
              </w:rPr>
            </w:pPr>
            <w:r w:rsidRPr="003D332B">
              <w:rPr>
                <w:rFonts w:ascii="Calibri" w:eastAsia="Times New Roman" w:hAnsi="Calibri" w:cs="Calibri"/>
                <w:b/>
                <w:color w:val="000000"/>
                <w:lang w:eastAsia="es-MX"/>
              </w:rPr>
              <w:t xml:space="preserve">3. Bomba de alimentación enteral </w:t>
            </w:r>
          </w:p>
        </w:tc>
        <w:tc>
          <w:tcPr>
            <w:tcW w:w="386" w:type="pct"/>
            <w:vMerge w:val="restart"/>
            <w:tcBorders>
              <w:top w:val="nil"/>
              <w:left w:val="single" w:sz="4" w:space="0" w:color="auto"/>
              <w:bottom w:val="single" w:sz="4" w:space="0" w:color="auto"/>
              <w:right w:val="single" w:sz="4" w:space="0" w:color="auto"/>
            </w:tcBorders>
            <w:shd w:val="clear" w:color="auto" w:fill="auto"/>
            <w:vAlign w:val="center"/>
            <w:hideMark/>
          </w:tcPr>
          <w:p w14:paraId="10AED3FD" w14:textId="77777777" w:rsidR="003D332B" w:rsidRPr="003D332B" w:rsidRDefault="003D332B" w:rsidP="003D332B">
            <w:pPr>
              <w:spacing w:after="0" w:line="240" w:lineRule="auto"/>
              <w:jc w:val="center"/>
              <w:rPr>
                <w:rFonts w:ascii="Montserrat" w:eastAsia="Times New Roman" w:hAnsi="Montserrat" w:cs="Calibri"/>
                <w:color w:val="000000"/>
                <w:sz w:val="14"/>
                <w:szCs w:val="14"/>
                <w:lang w:eastAsia="es-MX"/>
              </w:rPr>
            </w:pPr>
            <w:r w:rsidRPr="003D332B">
              <w:rPr>
                <w:rFonts w:ascii="Montserrat" w:eastAsia="Times New Roman" w:hAnsi="Montserrat" w:cs="Calibri"/>
                <w:color w:val="000000"/>
                <w:sz w:val="14"/>
                <w:szCs w:val="14"/>
                <w:lang w:eastAsia="es-MX"/>
              </w:rPr>
              <w:t>PZA</w:t>
            </w:r>
          </w:p>
        </w:tc>
        <w:tc>
          <w:tcPr>
            <w:tcW w:w="408" w:type="pct"/>
            <w:vMerge w:val="restart"/>
            <w:tcBorders>
              <w:top w:val="nil"/>
              <w:left w:val="single" w:sz="4" w:space="0" w:color="auto"/>
              <w:bottom w:val="single" w:sz="4" w:space="0" w:color="auto"/>
              <w:right w:val="single" w:sz="4" w:space="0" w:color="auto"/>
            </w:tcBorders>
            <w:shd w:val="clear" w:color="auto" w:fill="auto"/>
            <w:vAlign w:val="center"/>
            <w:hideMark/>
          </w:tcPr>
          <w:p w14:paraId="1E0756BF" w14:textId="77777777" w:rsidR="003D332B" w:rsidRPr="003D332B" w:rsidRDefault="003D332B" w:rsidP="003D332B">
            <w:pPr>
              <w:spacing w:after="0" w:line="240" w:lineRule="auto"/>
              <w:jc w:val="center"/>
              <w:rPr>
                <w:rFonts w:ascii="Montserrat" w:eastAsia="Times New Roman" w:hAnsi="Montserrat" w:cs="Calibri"/>
                <w:b/>
                <w:bCs/>
                <w:color w:val="000000"/>
                <w:sz w:val="14"/>
                <w:szCs w:val="14"/>
                <w:lang w:eastAsia="es-MX"/>
              </w:rPr>
            </w:pPr>
            <w:r w:rsidRPr="003D332B">
              <w:rPr>
                <w:rFonts w:ascii="Montserrat" w:eastAsia="Times New Roman" w:hAnsi="Montserrat" w:cs="Calibri"/>
                <w:b/>
                <w:bCs/>
                <w:color w:val="000000"/>
                <w:sz w:val="14"/>
                <w:szCs w:val="14"/>
                <w:lang w:eastAsia="es-MX"/>
              </w:rPr>
              <w:t>100</w:t>
            </w:r>
          </w:p>
        </w:tc>
        <w:tc>
          <w:tcPr>
            <w:tcW w:w="408" w:type="pct"/>
            <w:vMerge w:val="restart"/>
            <w:tcBorders>
              <w:top w:val="nil"/>
              <w:left w:val="single" w:sz="4" w:space="0" w:color="auto"/>
              <w:bottom w:val="single" w:sz="4" w:space="0" w:color="auto"/>
              <w:right w:val="single" w:sz="4" w:space="0" w:color="auto"/>
            </w:tcBorders>
            <w:shd w:val="clear" w:color="auto" w:fill="auto"/>
            <w:vAlign w:val="center"/>
            <w:hideMark/>
          </w:tcPr>
          <w:p w14:paraId="1A979BF4" w14:textId="77777777" w:rsidR="003D332B" w:rsidRPr="003D332B" w:rsidRDefault="003D332B" w:rsidP="003D332B">
            <w:pPr>
              <w:spacing w:after="0" w:line="240" w:lineRule="auto"/>
              <w:jc w:val="center"/>
              <w:rPr>
                <w:rFonts w:ascii="Montserrat" w:eastAsia="Times New Roman" w:hAnsi="Montserrat" w:cs="Calibri"/>
                <w:b/>
                <w:bCs/>
                <w:color w:val="000000"/>
                <w:sz w:val="14"/>
                <w:szCs w:val="14"/>
                <w:lang w:eastAsia="es-MX"/>
              </w:rPr>
            </w:pPr>
            <w:r w:rsidRPr="003D332B">
              <w:rPr>
                <w:rFonts w:ascii="Montserrat" w:eastAsia="Times New Roman" w:hAnsi="Montserrat" w:cs="Calibri"/>
                <w:b/>
                <w:bCs/>
                <w:color w:val="000000"/>
                <w:sz w:val="14"/>
                <w:szCs w:val="14"/>
                <w:lang w:eastAsia="es-MX"/>
              </w:rPr>
              <w:t>250</w:t>
            </w:r>
          </w:p>
        </w:tc>
        <w:tc>
          <w:tcPr>
            <w:tcW w:w="1025" w:type="pct"/>
            <w:vMerge w:val="restart"/>
            <w:tcBorders>
              <w:top w:val="nil"/>
              <w:left w:val="single" w:sz="4" w:space="0" w:color="auto"/>
              <w:bottom w:val="single" w:sz="4" w:space="0" w:color="000000"/>
              <w:right w:val="single" w:sz="8" w:space="0" w:color="auto"/>
            </w:tcBorders>
            <w:shd w:val="clear" w:color="auto" w:fill="auto"/>
            <w:vAlign w:val="center"/>
            <w:hideMark/>
          </w:tcPr>
          <w:p w14:paraId="4546ACD1" w14:textId="77777777" w:rsidR="003D332B" w:rsidRPr="003D332B" w:rsidRDefault="003D332B" w:rsidP="003D332B">
            <w:pPr>
              <w:spacing w:after="0" w:line="240" w:lineRule="auto"/>
              <w:jc w:val="center"/>
              <w:rPr>
                <w:rFonts w:ascii="Montserrat" w:eastAsia="Times New Roman" w:hAnsi="Montserrat" w:cs="Calibri"/>
                <w:color w:val="000000"/>
                <w:sz w:val="14"/>
                <w:szCs w:val="14"/>
                <w:lang w:eastAsia="es-MX"/>
              </w:rPr>
            </w:pPr>
            <w:r w:rsidRPr="003D332B">
              <w:rPr>
                <w:rFonts w:ascii="Montserrat" w:eastAsia="Times New Roman" w:hAnsi="Montserrat" w:cs="Calibri"/>
                <w:color w:val="000000"/>
                <w:sz w:val="14"/>
                <w:szCs w:val="14"/>
                <w:lang w:eastAsia="es-MX"/>
              </w:rPr>
              <w:t>LAS IMÁGENES SON REPRESENTATIVAS</w:t>
            </w:r>
          </w:p>
        </w:tc>
      </w:tr>
      <w:tr w:rsidR="0017157A" w:rsidRPr="003D332B" w14:paraId="426D81C5" w14:textId="77777777" w:rsidTr="0017157A">
        <w:trPr>
          <w:trHeight w:val="600"/>
        </w:trPr>
        <w:tc>
          <w:tcPr>
            <w:tcW w:w="2773" w:type="pct"/>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6E9515EC" w14:textId="77777777" w:rsidR="003D332B" w:rsidRPr="003D332B" w:rsidRDefault="003D332B" w:rsidP="003D332B">
            <w:pPr>
              <w:spacing w:after="0" w:line="240" w:lineRule="auto"/>
              <w:jc w:val="center"/>
              <w:rPr>
                <w:rFonts w:ascii="Montserrat" w:eastAsia="Times New Roman" w:hAnsi="Montserrat" w:cs="Calibri"/>
                <w:color w:val="FF0000"/>
                <w:sz w:val="14"/>
                <w:szCs w:val="14"/>
                <w:lang w:eastAsia="es-MX"/>
              </w:rPr>
            </w:pPr>
            <w:r w:rsidRPr="003D332B">
              <w:rPr>
                <w:rFonts w:ascii="Montserrat" w:eastAsia="Times New Roman" w:hAnsi="Montserrat" w:cs="Calibri"/>
                <w:color w:val="FF0000"/>
                <w:sz w:val="14"/>
                <w:szCs w:val="14"/>
                <w:lang w:eastAsia="es-MX"/>
              </w:rPr>
              <w:t> </w:t>
            </w:r>
          </w:p>
        </w:tc>
        <w:tc>
          <w:tcPr>
            <w:tcW w:w="386" w:type="pct"/>
            <w:vMerge/>
            <w:tcBorders>
              <w:top w:val="nil"/>
              <w:left w:val="single" w:sz="4" w:space="0" w:color="auto"/>
              <w:bottom w:val="single" w:sz="4" w:space="0" w:color="auto"/>
              <w:right w:val="single" w:sz="4" w:space="0" w:color="auto"/>
            </w:tcBorders>
            <w:vAlign w:val="center"/>
            <w:hideMark/>
          </w:tcPr>
          <w:p w14:paraId="687700BC" w14:textId="77777777" w:rsidR="003D332B" w:rsidRPr="003D332B" w:rsidRDefault="003D332B" w:rsidP="003D332B">
            <w:pPr>
              <w:spacing w:after="0" w:line="240" w:lineRule="auto"/>
              <w:rPr>
                <w:rFonts w:ascii="Montserrat" w:eastAsia="Times New Roman" w:hAnsi="Montserrat" w:cs="Calibri"/>
                <w:color w:val="FF0000"/>
                <w:sz w:val="14"/>
                <w:szCs w:val="14"/>
                <w:lang w:eastAsia="es-MX"/>
              </w:rPr>
            </w:pPr>
          </w:p>
        </w:tc>
        <w:tc>
          <w:tcPr>
            <w:tcW w:w="408" w:type="pct"/>
            <w:vMerge/>
            <w:tcBorders>
              <w:top w:val="nil"/>
              <w:left w:val="single" w:sz="4" w:space="0" w:color="auto"/>
              <w:bottom w:val="single" w:sz="4" w:space="0" w:color="auto"/>
              <w:right w:val="single" w:sz="4" w:space="0" w:color="auto"/>
            </w:tcBorders>
            <w:vAlign w:val="center"/>
            <w:hideMark/>
          </w:tcPr>
          <w:p w14:paraId="38640BD5" w14:textId="77777777" w:rsidR="003D332B" w:rsidRPr="003D332B" w:rsidRDefault="003D332B" w:rsidP="003D332B">
            <w:pPr>
              <w:spacing w:after="0" w:line="240" w:lineRule="auto"/>
              <w:rPr>
                <w:rFonts w:ascii="Montserrat" w:eastAsia="Times New Roman" w:hAnsi="Montserrat" w:cs="Calibri"/>
                <w:b/>
                <w:bCs/>
                <w:color w:val="7030A0"/>
                <w:sz w:val="14"/>
                <w:szCs w:val="14"/>
                <w:lang w:eastAsia="es-MX"/>
              </w:rPr>
            </w:pPr>
          </w:p>
        </w:tc>
        <w:tc>
          <w:tcPr>
            <w:tcW w:w="408" w:type="pct"/>
            <w:vMerge/>
            <w:tcBorders>
              <w:top w:val="nil"/>
              <w:left w:val="single" w:sz="4" w:space="0" w:color="auto"/>
              <w:bottom w:val="single" w:sz="4" w:space="0" w:color="auto"/>
              <w:right w:val="single" w:sz="4" w:space="0" w:color="auto"/>
            </w:tcBorders>
            <w:vAlign w:val="center"/>
            <w:hideMark/>
          </w:tcPr>
          <w:p w14:paraId="7126B48E" w14:textId="77777777" w:rsidR="003D332B" w:rsidRPr="003D332B" w:rsidRDefault="003D332B" w:rsidP="003D332B">
            <w:pPr>
              <w:spacing w:after="0" w:line="240" w:lineRule="auto"/>
              <w:rPr>
                <w:rFonts w:ascii="Montserrat" w:eastAsia="Times New Roman" w:hAnsi="Montserrat" w:cs="Calibri"/>
                <w:b/>
                <w:bCs/>
                <w:color w:val="7030A0"/>
                <w:sz w:val="14"/>
                <w:szCs w:val="14"/>
                <w:lang w:eastAsia="es-MX"/>
              </w:rPr>
            </w:pPr>
          </w:p>
        </w:tc>
        <w:tc>
          <w:tcPr>
            <w:tcW w:w="1025" w:type="pct"/>
            <w:vMerge/>
            <w:tcBorders>
              <w:top w:val="nil"/>
              <w:left w:val="single" w:sz="4" w:space="0" w:color="auto"/>
              <w:bottom w:val="single" w:sz="4" w:space="0" w:color="000000"/>
              <w:right w:val="single" w:sz="8" w:space="0" w:color="auto"/>
            </w:tcBorders>
            <w:vAlign w:val="center"/>
            <w:hideMark/>
          </w:tcPr>
          <w:p w14:paraId="74E9A50B" w14:textId="77777777" w:rsidR="003D332B" w:rsidRPr="003D332B" w:rsidRDefault="003D332B" w:rsidP="003D332B">
            <w:pPr>
              <w:spacing w:after="0" w:line="240" w:lineRule="auto"/>
              <w:rPr>
                <w:rFonts w:ascii="Montserrat" w:eastAsia="Times New Roman" w:hAnsi="Montserrat" w:cs="Calibri"/>
                <w:color w:val="FF0000"/>
                <w:sz w:val="14"/>
                <w:szCs w:val="14"/>
                <w:lang w:eastAsia="es-MX"/>
              </w:rPr>
            </w:pPr>
          </w:p>
        </w:tc>
      </w:tr>
      <w:tr w:rsidR="0017157A" w:rsidRPr="003D332B" w14:paraId="571DF901" w14:textId="77777777" w:rsidTr="0017157A">
        <w:trPr>
          <w:trHeight w:val="300"/>
        </w:trPr>
        <w:tc>
          <w:tcPr>
            <w:tcW w:w="480" w:type="pct"/>
            <w:tcBorders>
              <w:top w:val="nil"/>
              <w:left w:val="single" w:sz="8" w:space="0" w:color="auto"/>
              <w:bottom w:val="single" w:sz="4" w:space="0" w:color="auto"/>
              <w:right w:val="nil"/>
            </w:tcBorders>
            <w:shd w:val="clear" w:color="auto" w:fill="auto"/>
            <w:vAlign w:val="center"/>
            <w:hideMark/>
          </w:tcPr>
          <w:p w14:paraId="7E183642" w14:textId="77777777" w:rsidR="003D332B" w:rsidRPr="003D332B" w:rsidRDefault="003D332B" w:rsidP="003D332B">
            <w:pPr>
              <w:spacing w:after="0" w:line="240" w:lineRule="auto"/>
              <w:jc w:val="center"/>
              <w:rPr>
                <w:rFonts w:ascii="Montserrat" w:eastAsia="Times New Roman" w:hAnsi="Montserrat" w:cs="Calibri"/>
                <w:b/>
                <w:color w:val="000000"/>
                <w:sz w:val="14"/>
                <w:szCs w:val="14"/>
                <w:lang w:eastAsia="es-MX"/>
              </w:rPr>
            </w:pPr>
            <w:r w:rsidRPr="003D332B">
              <w:rPr>
                <w:rFonts w:ascii="Montserrat" w:eastAsia="Times New Roman" w:hAnsi="Montserrat" w:cs="Calibri"/>
                <w:b/>
                <w:color w:val="000000"/>
                <w:sz w:val="14"/>
                <w:szCs w:val="14"/>
                <w:lang w:eastAsia="es-MX"/>
              </w:rPr>
              <w:t>3.1</w:t>
            </w:r>
          </w:p>
        </w:tc>
        <w:tc>
          <w:tcPr>
            <w:tcW w:w="3495" w:type="pct"/>
            <w:gridSpan w:val="4"/>
            <w:tcBorders>
              <w:top w:val="single" w:sz="4" w:space="0" w:color="auto"/>
              <w:left w:val="nil"/>
              <w:bottom w:val="single" w:sz="4" w:space="0" w:color="auto"/>
              <w:right w:val="single" w:sz="4" w:space="0" w:color="000000"/>
            </w:tcBorders>
            <w:shd w:val="clear" w:color="auto" w:fill="auto"/>
            <w:vAlign w:val="center"/>
            <w:hideMark/>
          </w:tcPr>
          <w:p w14:paraId="01E67E10" w14:textId="77777777" w:rsidR="003D332B" w:rsidRPr="003D332B" w:rsidRDefault="003D332B" w:rsidP="003D332B">
            <w:pPr>
              <w:spacing w:after="0" w:line="240" w:lineRule="auto"/>
              <w:jc w:val="center"/>
              <w:rPr>
                <w:rFonts w:ascii="Montserrat" w:eastAsia="Times New Roman" w:hAnsi="Montserrat" w:cs="Calibri"/>
                <w:b/>
                <w:color w:val="000000"/>
                <w:sz w:val="14"/>
                <w:szCs w:val="14"/>
                <w:lang w:eastAsia="es-MX"/>
              </w:rPr>
            </w:pPr>
            <w:r w:rsidRPr="003D332B">
              <w:rPr>
                <w:rFonts w:ascii="Montserrat" w:eastAsia="Times New Roman" w:hAnsi="Montserrat" w:cs="Calibri"/>
                <w:b/>
                <w:color w:val="000000"/>
                <w:sz w:val="14"/>
                <w:szCs w:val="14"/>
                <w:lang w:eastAsia="es-MX"/>
              </w:rPr>
              <w:t>Bomba de alimentación enteral</w:t>
            </w:r>
          </w:p>
        </w:tc>
        <w:tc>
          <w:tcPr>
            <w:tcW w:w="1025" w:type="pct"/>
            <w:vMerge w:val="restart"/>
            <w:tcBorders>
              <w:top w:val="nil"/>
              <w:left w:val="single" w:sz="4" w:space="0" w:color="auto"/>
              <w:bottom w:val="single" w:sz="8" w:space="0" w:color="000000"/>
              <w:right w:val="single" w:sz="8" w:space="0" w:color="auto"/>
            </w:tcBorders>
            <w:shd w:val="clear" w:color="auto" w:fill="auto"/>
            <w:vAlign w:val="center"/>
            <w:hideMark/>
          </w:tcPr>
          <w:p w14:paraId="027ED780" w14:textId="77777777" w:rsidR="003D332B" w:rsidRPr="003D332B" w:rsidRDefault="003D332B" w:rsidP="003D332B">
            <w:pPr>
              <w:spacing w:after="0" w:line="240" w:lineRule="auto"/>
              <w:jc w:val="center"/>
              <w:rPr>
                <w:rFonts w:ascii="Cambria" w:eastAsia="Times New Roman" w:hAnsi="Cambria" w:cs="Calibri"/>
                <w:color w:val="000000"/>
                <w:sz w:val="24"/>
                <w:szCs w:val="24"/>
                <w:lang w:eastAsia="es-MX"/>
              </w:rPr>
            </w:pPr>
            <w:r w:rsidRPr="003D332B">
              <w:rPr>
                <w:rFonts w:ascii="Cambria" w:eastAsia="Cambria" w:hAnsi="Cambria" w:cs="Cambria"/>
                <w:noProof/>
                <w:sz w:val="24"/>
                <w:szCs w:val="24"/>
                <w:lang w:eastAsia="es-MX"/>
              </w:rPr>
              <w:drawing>
                <wp:anchor distT="0" distB="0" distL="0" distR="0" simplePos="0" relativeHeight="251662336" behindDoc="1" locked="0" layoutInCell="1" hidden="0" allowOverlap="1" wp14:anchorId="7E476D47" wp14:editId="1538392D">
                  <wp:simplePos x="0" y="0"/>
                  <wp:positionH relativeFrom="column">
                    <wp:posOffset>127387</wp:posOffset>
                  </wp:positionH>
                  <wp:positionV relativeFrom="paragraph">
                    <wp:posOffset>1189300</wp:posOffset>
                  </wp:positionV>
                  <wp:extent cx="661670" cy="661670"/>
                  <wp:effectExtent l="0" t="0" r="5080" b="5080"/>
                  <wp:wrapSquare wrapText="bothSides"/>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661670" cy="661670"/>
                          </a:xfrm>
                          <a:prstGeom prst="rect">
                            <a:avLst/>
                          </a:prstGeom>
                          <a:ln/>
                        </pic:spPr>
                      </pic:pic>
                    </a:graphicData>
                  </a:graphic>
                  <wp14:sizeRelH relativeFrom="margin">
                    <wp14:pctWidth>0</wp14:pctWidth>
                  </wp14:sizeRelH>
                  <wp14:sizeRelV relativeFrom="margin">
                    <wp14:pctHeight>0</wp14:pctHeight>
                  </wp14:sizeRelV>
                </wp:anchor>
              </w:drawing>
            </w:r>
            <w:r w:rsidRPr="003D332B">
              <w:rPr>
                <w:rFonts w:ascii="Cambria" w:eastAsia="Cambria" w:hAnsi="Cambria" w:cs="Cambria"/>
                <w:noProof/>
                <w:sz w:val="24"/>
                <w:szCs w:val="24"/>
                <w:lang w:eastAsia="es-MX"/>
              </w:rPr>
              <w:drawing>
                <wp:anchor distT="0" distB="0" distL="0" distR="0" simplePos="0" relativeHeight="251661312" behindDoc="1" locked="0" layoutInCell="1" hidden="0" allowOverlap="1" wp14:anchorId="28F63AE8" wp14:editId="093E9BAB">
                  <wp:simplePos x="0" y="0"/>
                  <wp:positionH relativeFrom="column">
                    <wp:posOffset>71120</wp:posOffset>
                  </wp:positionH>
                  <wp:positionV relativeFrom="paragraph">
                    <wp:posOffset>0</wp:posOffset>
                  </wp:positionV>
                  <wp:extent cx="750570" cy="774065"/>
                  <wp:effectExtent l="0" t="0" r="0" b="6985"/>
                  <wp:wrapTopAndBottom/>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750570" cy="774065"/>
                          </a:xfrm>
                          <a:prstGeom prst="rect">
                            <a:avLst/>
                          </a:prstGeom>
                          <a:ln/>
                        </pic:spPr>
                      </pic:pic>
                    </a:graphicData>
                  </a:graphic>
                  <wp14:sizeRelH relativeFrom="margin">
                    <wp14:pctWidth>0</wp14:pctWidth>
                  </wp14:sizeRelH>
                  <wp14:sizeRelV relativeFrom="margin">
                    <wp14:pctHeight>0</wp14:pctHeight>
                  </wp14:sizeRelV>
                </wp:anchor>
              </w:drawing>
            </w:r>
            <w:r w:rsidRPr="003D332B">
              <w:rPr>
                <w:rFonts w:ascii="Cambria" w:eastAsia="Times New Roman" w:hAnsi="Cambria" w:cs="Calibri"/>
                <w:color w:val="000000"/>
                <w:sz w:val="24"/>
                <w:szCs w:val="24"/>
                <w:lang w:eastAsia="es-MX"/>
              </w:rPr>
              <w:t> </w:t>
            </w:r>
          </w:p>
        </w:tc>
      </w:tr>
      <w:tr w:rsidR="0017157A" w:rsidRPr="003D332B" w14:paraId="752E0B9F" w14:textId="77777777" w:rsidTr="0017157A">
        <w:trPr>
          <w:trHeight w:val="300"/>
        </w:trPr>
        <w:tc>
          <w:tcPr>
            <w:tcW w:w="480" w:type="pct"/>
            <w:tcBorders>
              <w:top w:val="nil"/>
              <w:left w:val="single" w:sz="8" w:space="0" w:color="auto"/>
              <w:bottom w:val="single" w:sz="4" w:space="0" w:color="auto"/>
              <w:right w:val="single" w:sz="4" w:space="0" w:color="auto"/>
            </w:tcBorders>
            <w:shd w:val="clear" w:color="auto" w:fill="auto"/>
            <w:vAlign w:val="center"/>
            <w:hideMark/>
          </w:tcPr>
          <w:p w14:paraId="33E69259" w14:textId="77777777" w:rsidR="003D332B" w:rsidRPr="003D332B" w:rsidRDefault="003D332B" w:rsidP="003D332B">
            <w:pPr>
              <w:spacing w:after="0" w:line="240" w:lineRule="auto"/>
              <w:jc w:val="center"/>
              <w:rPr>
                <w:rFonts w:ascii="Montserrat" w:eastAsia="Times New Roman" w:hAnsi="Montserrat" w:cs="Calibri"/>
                <w:color w:val="000000"/>
                <w:sz w:val="14"/>
                <w:szCs w:val="14"/>
                <w:lang w:eastAsia="es-MX"/>
              </w:rPr>
            </w:pPr>
            <w:r w:rsidRPr="003D332B">
              <w:rPr>
                <w:rFonts w:ascii="Montserrat" w:eastAsia="Times New Roman" w:hAnsi="Montserrat" w:cs="Calibri"/>
                <w:color w:val="000000"/>
                <w:sz w:val="14"/>
                <w:szCs w:val="14"/>
                <w:lang w:eastAsia="es-MX"/>
              </w:rPr>
              <w:t>3.2</w:t>
            </w:r>
          </w:p>
        </w:tc>
        <w:tc>
          <w:tcPr>
            <w:tcW w:w="3495" w:type="pct"/>
            <w:gridSpan w:val="4"/>
            <w:tcBorders>
              <w:top w:val="single" w:sz="4" w:space="0" w:color="auto"/>
              <w:left w:val="nil"/>
              <w:bottom w:val="single" w:sz="4" w:space="0" w:color="auto"/>
              <w:right w:val="single" w:sz="4" w:space="0" w:color="auto"/>
            </w:tcBorders>
            <w:shd w:val="clear" w:color="auto" w:fill="auto"/>
            <w:vAlign w:val="center"/>
            <w:hideMark/>
          </w:tcPr>
          <w:p w14:paraId="2F891D40" w14:textId="77777777" w:rsidR="003D332B" w:rsidRPr="003D332B" w:rsidRDefault="003D332B" w:rsidP="003D332B">
            <w:pPr>
              <w:spacing w:after="0" w:line="240" w:lineRule="auto"/>
              <w:rPr>
                <w:rFonts w:ascii="Montserrat" w:eastAsia="Times New Roman" w:hAnsi="Montserrat" w:cs="Calibri"/>
                <w:color w:val="000000"/>
                <w:sz w:val="14"/>
                <w:szCs w:val="14"/>
                <w:lang w:eastAsia="es-MX"/>
              </w:rPr>
            </w:pPr>
            <w:r w:rsidRPr="003D332B">
              <w:rPr>
                <w:rFonts w:ascii="Montserrat" w:eastAsia="Times New Roman" w:hAnsi="Montserrat" w:cs="Calibri"/>
                <w:color w:val="000000"/>
                <w:sz w:val="14"/>
                <w:szCs w:val="14"/>
                <w:lang w:eastAsia="es-MX"/>
              </w:rPr>
              <w:t>Bomba de un solo canal.</w:t>
            </w:r>
          </w:p>
        </w:tc>
        <w:tc>
          <w:tcPr>
            <w:tcW w:w="1025" w:type="pct"/>
            <w:vMerge/>
            <w:tcBorders>
              <w:top w:val="nil"/>
              <w:left w:val="single" w:sz="4" w:space="0" w:color="auto"/>
              <w:bottom w:val="single" w:sz="8" w:space="0" w:color="000000"/>
              <w:right w:val="single" w:sz="8" w:space="0" w:color="auto"/>
            </w:tcBorders>
            <w:vAlign w:val="center"/>
            <w:hideMark/>
          </w:tcPr>
          <w:p w14:paraId="3A33ED94" w14:textId="77777777" w:rsidR="003D332B" w:rsidRPr="003D332B" w:rsidRDefault="003D332B" w:rsidP="003D332B">
            <w:pPr>
              <w:spacing w:after="0" w:line="240" w:lineRule="auto"/>
              <w:rPr>
                <w:rFonts w:ascii="Cambria" w:eastAsia="Times New Roman" w:hAnsi="Cambria" w:cs="Calibri"/>
                <w:color w:val="000000"/>
                <w:sz w:val="24"/>
                <w:szCs w:val="24"/>
                <w:lang w:eastAsia="es-MX"/>
              </w:rPr>
            </w:pPr>
          </w:p>
        </w:tc>
      </w:tr>
      <w:tr w:rsidR="0017157A" w:rsidRPr="003D332B" w14:paraId="5F9CA5B4" w14:textId="77777777" w:rsidTr="0017157A">
        <w:trPr>
          <w:trHeight w:val="300"/>
        </w:trPr>
        <w:tc>
          <w:tcPr>
            <w:tcW w:w="480" w:type="pct"/>
            <w:tcBorders>
              <w:top w:val="nil"/>
              <w:left w:val="single" w:sz="8" w:space="0" w:color="auto"/>
              <w:bottom w:val="single" w:sz="4" w:space="0" w:color="auto"/>
              <w:right w:val="single" w:sz="4" w:space="0" w:color="auto"/>
            </w:tcBorders>
            <w:shd w:val="clear" w:color="auto" w:fill="auto"/>
            <w:vAlign w:val="center"/>
            <w:hideMark/>
          </w:tcPr>
          <w:p w14:paraId="0280D032" w14:textId="77777777" w:rsidR="003D332B" w:rsidRPr="003D332B" w:rsidRDefault="003D332B" w:rsidP="003D332B">
            <w:pPr>
              <w:spacing w:after="0" w:line="240" w:lineRule="auto"/>
              <w:jc w:val="center"/>
              <w:rPr>
                <w:rFonts w:ascii="Montserrat" w:eastAsia="Times New Roman" w:hAnsi="Montserrat" w:cs="Calibri"/>
                <w:color w:val="000000"/>
                <w:sz w:val="14"/>
                <w:szCs w:val="14"/>
                <w:lang w:eastAsia="es-MX"/>
              </w:rPr>
            </w:pPr>
            <w:r w:rsidRPr="003D332B">
              <w:rPr>
                <w:rFonts w:ascii="Montserrat" w:eastAsia="Times New Roman" w:hAnsi="Montserrat" w:cs="Calibri"/>
                <w:color w:val="000000"/>
                <w:sz w:val="14"/>
                <w:szCs w:val="14"/>
                <w:lang w:eastAsia="es-MX"/>
              </w:rPr>
              <w:t>3.3</w:t>
            </w:r>
          </w:p>
        </w:tc>
        <w:tc>
          <w:tcPr>
            <w:tcW w:w="3495" w:type="pct"/>
            <w:gridSpan w:val="4"/>
            <w:tcBorders>
              <w:top w:val="single" w:sz="4" w:space="0" w:color="auto"/>
              <w:left w:val="nil"/>
              <w:bottom w:val="single" w:sz="4" w:space="0" w:color="auto"/>
              <w:right w:val="single" w:sz="4" w:space="0" w:color="auto"/>
            </w:tcBorders>
            <w:shd w:val="clear" w:color="auto" w:fill="auto"/>
            <w:vAlign w:val="center"/>
            <w:hideMark/>
          </w:tcPr>
          <w:p w14:paraId="22BFC457" w14:textId="77777777" w:rsidR="003D332B" w:rsidRPr="003D332B" w:rsidRDefault="003D332B" w:rsidP="003D332B">
            <w:pPr>
              <w:spacing w:after="0" w:line="240" w:lineRule="auto"/>
              <w:rPr>
                <w:rFonts w:ascii="Montserrat" w:eastAsia="Times New Roman" w:hAnsi="Montserrat" w:cs="Calibri"/>
                <w:color w:val="000000"/>
                <w:sz w:val="14"/>
                <w:szCs w:val="14"/>
                <w:lang w:eastAsia="es-MX"/>
              </w:rPr>
            </w:pPr>
            <w:r w:rsidRPr="003D332B">
              <w:rPr>
                <w:rFonts w:ascii="Montserrat" w:eastAsia="Times New Roman" w:hAnsi="Montserrat" w:cs="Calibri"/>
                <w:color w:val="000000"/>
                <w:sz w:val="14"/>
                <w:szCs w:val="14"/>
                <w:lang w:eastAsia="es-MX"/>
              </w:rPr>
              <w:t>Operación volumétrica.</w:t>
            </w:r>
          </w:p>
        </w:tc>
        <w:tc>
          <w:tcPr>
            <w:tcW w:w="1025" w:type="pct"/>
            <w:vMerge/>
            <w:tcBorders>
              <w:top w:val="nil"/>
              <w:left w:val="single" w:sz="4" w:space="0" w:color="auto"/>
              <w:bottom w:val="single" w:sz="8" w:space="0" w:color="000000"/>
              <w:right w:val="single" w:sz="8" w:space="0" w:color="auto"/>
            </w:tcBorders>
            <w:vAlign w:val="center"/>
            <w:hideMark/>
          </w:tcPr>
          <w:p w14:paraId="31DBFD99" w14:textId="77777777" w:rsidR="003D332B" w:rsidRPr="003D332B" w:rsidRDefault="003D332B" w:rsidP="003D332B">
            <w:pPr>
              <w:spacing w:after="0" w:line="240" w:lineRule="auto"/>
              <w:rPr>
                <w:rFonts w:ascii="Cambria" w:eastAsia="Times New Roman" w:hAnsi="Cambria" w:cs="Calibri"/>
                <w:color w:val="000000"/>
                <w:sz w:val="24"/>
                <w:szCs w:val="24"/>
                <w:lang w:eastAsia="es-MX"/>
              </w:rPr>
            </w:pPr>
          </w:p>
        </w:tc>
      </w:tr>
      <w:tr w:rsidR="0017157A" w:rsidRPr="003D332B" w14:paraId="69E37D1A" w14:textId="77777777" w:rsidTr="0017157A">
        <w:trPr>
          <w:trHeight w:val="300"/>
        </w:trPr>
        <w:tc>
          <w:tcPr>
            <w:tcW w:w="480" w:type="pct"/>
            <w:tcBorders>
              <w:top w:val="nil"/>
              <w:left w:val="single" w:sz="8" w:space="0" w:color="auto"/>
              <w:bottom w:val="single" w:sz="4" w:space="0" w:color="auto"/>
              <w:right w:val="single" w:sz="4" w:space="0" w:color="auto"/>
            </w:tcBorders>
            <w:shd w:val="clear" w:color="auto" w:fill="auto"/>
            <w:vAlign w:val="center"/>
            <w:hideMark/>
          </w:tcPr>
          <w:p w14:paraId="178DE367" w14:textId="77777777" w:rsidR="003D332B" w:rsidRPr="003D332B" w:rsidRDefault="003D332B" w:rsidP="003D332B">
            <w:pPr>
              <w:spacing w:after="0" w:line="240" w:lineRule="auto"/>
              <w:jc w:val="center"/>
              <w:rPr>
                <w:rFonts w:ascii="Montserrat" w:eastAsia="Times New Roman" w:hAnsi="Montserrat" w:cs="Calibri"/>
                <w:color w:val="000000"/>
                <w:sz w:val="14"/>
                <w:szCs w:val="14"/>
                <w:lang w:eastAsia="es-MX"/>
              </w:rPr>
            </w:pPr>
            <w:r w:rsidRPr="003D332B">
              <w:rPr>
                <w:rFonts w:ascii="Montserrat" w:eastAsia="Times New Roman" w:hAnsi="Montserrat" w:cs="Calibri"/>
                <w:color w:val="000000"/>
                <w:sz w:val="14"/>
                <w:szCs w:val="14"/>
                <w:lang w:eastAsia="es-MX"/>
              </w:rPr>
              <w:t>3.4</w:t>
            </w:r>
          </w:p>
        </w:tc>
        <w:tc>
          <w:tcPr>
            <w:tcW w:w="3495" w:type="pct"/>
            <w:gridSpan w:val="4"/>
            <w:tcBorders>
              <w:top w:val="single" w:sz="4" w:space="0" w:color="auto"/>
              <w:left w:val="nil"/>
              <w:bottom w:val="single" w:sz="4" w:space="0" w:color="auto"/>
              <w:right w:val="single" w:sz="4" w:space="0" w:color="auto"/>
            </w:tcBorders>
            <w:shd w:val="clear" w:color="auto" w:fill="auto"/>
            <w:vAlign w:val="center"/>
            <w:hideMark/>
          </w:tcPr>
          <w:p w14:paraId="3959A74E" w14:textId="77777777" w:rsidR="003D332B" w:rsidRPr="003D332B" w:rsidRDefault="003D332B" w:rsidP="003D332B">
            <w:pPr>
              <w:spacing w:after="0" w:line="240" w:lineRule="auto"/>
              <w:rPr>
                <w:rFonts w:ascii="Montserrat" w:eastAsia="Times New Roman" w:hAnsi="Montserrat" w:cs="Calibri"/>
                <w:color w:val="000000"/>
                <w:sz w:val="14"/>
                <w:szCs w:val="14"/>
                <w:lang w:eastAsia="es-MX"/>
              </w:rPr>
            </w:pPr>
            <w:r w:rsidRPr="003D332B">
              <w:rPr>
                <w:rFonts w:ascii="Montserrat" w:eastAsia="Times New Roman" w:hAnsi="Montserrat" w:cs="Calibri"/>
                <w:color w:val="000000"/>
                <w:sz w:val="14"/>
                <w:szCs w:val="14"/>
                <w:lang w:eastAsia="es-MX"/>
              </w:rPr>
              <w:t>Modo de funcionamiento continuo.</w:t>
            </w:r>
          </w:p>
        </w:tc>
        <w:tc>
          <w:tcPr>
            <w:tcW w:w="1025" w:type="pct"/>
            <w:vMerge/>
            <w:tcBorders>
              <w:top w:val="nil"/>
              <w:left w:val="single" w:sz="4" w:space="0" w:color="auto"/>
              <w:bottom w:val="single" w:sz="8" w:space="0" w:color="000000"/>
              <w:right w:val="single" w:sz="8" w:space="0" w:color="auto"/>
            </w:tcBorders>
            <w:vAlign w:val="center"/>
            <w:hideMark/>
          </w:tcPr>
          <w:p w14:paraId="3F7440B7" w14:textId="77777777" w:rsidR="003D332B" w:rsidRPr="003D332B" w:rsidRDefault="003D332B" w:rsidP="003D332B">
            <w:pPr>
              <w:spacing w:after="0" w:line="240" w:lineRule="auto"/>
              <w:rPr>
                <w:rFonts w:ascii="Cambria" w:eastAsia="Times New Roman" w:hAnsi="Cambria" w:cs="Calibri"/>
                <w:color w:val="000000"/>
                <w:sz w:val="24"/>
                <w:szCs w:val="24"/>
                <w:lang w:eastAsia="es-MX"/>
              </w:rPr>
            </w:pPr>
          </w:p>
        </w:tc>
      </w:tr>
      <w:tr w:rsidR="0017157A" w:rsidRPr="003D332B" w14:paraId="12187B43" w14:textId="77777777" w:rsidTr="0017157A">
        <w:trPr>
          <w:trHeight w:val="300"/>
        </w:trPr>
        <w:tc>
          <w:tcPr>
            <w:tcW w:w="480" w:type="pct"/>
            <w:tcBorders>
              <w:top w:val="nil"/>
              <w:left w:val="single" w:sz="8" w:space="0" w:color="auto"/>
              <w:bottom w:val="single" w:sz="4" w:space="0" w:color="auto"/>
              <w:right w:val="single" w:sz="4" w:space="0" w:color="auto"/>
            </w:tcBorders>
            <w:shd w:val="clear" w:color="auto" w:fill="auto"/>
            <w:vAlign w:val="center"/>
            <w:hideMark/>
          </w:tcPr>
          <w:p w14:paraId="5743395E" w14:textId="77777777" w:rsidR="003D332B" w:rsidRPr="003D332B" w:rsidRDefault="003D332B" w:rsidP="003D332B">
            <w:pPr>
              <w:spacing w:after="0" w:line="240" w:lineRule="auto"/>
              <w:jc w:val="center"/>
              <w:rPr>
                <w:rFonts w:ascii="Montserrat" w:eastAsia="Times New Roman" w:hAnsi="Montserrat" w:cs="Calibri"/>
                <w:color w:val="000000"/>
                <w:sz w:val="14"/>
                <w:szCs w:val="14"/>
                <w:lang w:eastAsia="es-MX"/>
              </w:rPr>
            </w:pPr>
            <w:r w:rsidRPr="003D332B">
              <w:rPr>
                <w:rFonts w:ascii="Montserrat" w:eastAsia="Times New Roman" w:hAnsi="Montserrat" w:cs="Calibri"/>
                <w:color w:val="000000"/>
                <w:sz w:val="14"/>
                <w:szCs w:val="14"/>
                <w:lang w:eastAsia="es-MX"/>
              </w:rPr>
              <w:t>3.5</w:t>
            </w:r>
          </w:p>
        </w:tc>
        <w:tc>
          <w:tcPr>
            <w:tcW w:w="3495" w:type="pct"/>
            <w:gridSpan w:val="4"/>
            <w:tcBorders>
              <w:top w:val="single" w:sz="4" w:space="0" w:color="auto"/>
              <w:left w:val="nil"/>
              <w:bottom w:val="single" w:sz="4" w:space="0" w:color="auto"/>
              <w:right w:val="single" w:sz="4" w:space="0" w:color="auto"/>
            </w:tcBorders>
            <w:shd w:val="clear" w:color="auto" w:fill="auto"/>
            <w:vAlign w:val="center"/>
            <w:hideMark/>
          </w:tcPr>
          <w:p w14:paraId="48FCACB4" w14:textId="77777777" w:rsidR="003D332B" w:rsidRPr="003D332B" w:rsidRDefault="003D332B" w:rsidP="003D332B">
            <w:pPr>
              <w:spacing w:after="0" w:line="240" w:lineRule="auto"/>
              <w:rPr>
                <w:rFonts w:ascii="Montserrat" w:eastAsia="Times New Roman" w:hAnsi="Montserrat" w:cs="Calibri"/>
                <w:color w:val="000000"/>
                <w:sz w:val="14"/>
                <w:szCs w:val="14"/>
                <w:lang w:eastAsia="es-MX"/>
              </w:rPr>
            </w:pPr>
            <w:r w:rsidRPr="003D332B">
              <w:rPr>
                <w:rFonts w:ascii="Montserrat" w:eastAsia="Times New Roman" w:hAnsi="Montserrat" w:cs="Calibri"/>
                <w:color w:val="000000"/>
                <w:sz w:val="14"/>
                <w:szCs w:val="14"/>
                <w:lang w:eastAsia="es-MX"/>
              </w:rPr>
              <w:t xml:space="preserve">Rango de flujo 1~400 ml/h </w:t>
            </w:r>
          </w:p>
        </w:tc>
        <w:tc>
          <w:tcPr>
            <w:tcW w:w="1025" w:type="pct"/>
            <w:vMerge/>
            <w:tcBorders>
              <w:top w:val="nil"/>
              <w:left w:val="single" w:sz="4" w:space="0" w:color="auto"/>
              <w:bottom w:val="single" w:sz="8" w:space="0" w:color="000000"/>
              <w:right w:val="single" w:sz="8" w:space="0" w:color="auto"/>
            </w:tcBorders>
            <w:vAlign w:val="center"/>
            <w:hideMark/>
          </w:tcPr>
          <w:p w14:paraId="207A6244" w14:textId="77777777" w:rsidR="003D332B" w:rsidRPr="003D332B" w:rsidRDefault="003D332B" w:rsidP="003D332B">
            <w:pPr>
              <w:spacing w:after="0" w:line="240" w:lineRule="auto"/>
              <w:rPr>
                <w:rFonts w:ascii="Cambria" w:eastAsia="Times New Roman" w:hAnsi="Cambria" w:cs="Calibri"/>
                <w:color w:val="000000"/>
                <w:sz w:val="24"/>
                <w:szCs w:val="24"/>
                <w:lang w:eastAsia="es-MX"/>
              </w:rPr>
            </w:pPr>
          </w:p>
        </w:tc>
      </w:tr>
      <w:tr w:rsidR="0017157A" w:rsidRPr="003D332B" w14:paraId="6B5704DC" w14:textId="77777777" w:rsidTr="0017157A">
        <w:trPr>
          <w:trHeight w:val="300"/>
        </w:trPr>
        <w:tc>
          <w:tcPr>
            <w:tcW w:w="480" w:type="pct"/>
            <w:tcBorders>
              <w:top w:val="nil"/>
              <w:left w:val="single" w:sz="8" w:space="0" w:color="auto"/>
              <w:bottom w:val="single" w:sz="4" w:space="0" w:color="auto"/>
              <w:right w:val="single" w:sz="4" w:space="0" w:color="auto"/>
            </w:tcBorders>
            <w:shd w:val="clear" w:color="auto" w:fill="auto"/>
            <w:vAlign w:val="center"/>
            <w:hideMark/>
          </w:tcPr>
          <w:p w14:paraId="503D616D" w14:textId="77777777" w:rsidR="003D332B" w:rsidRPr="003D332B" w:rsidRDefault="003D332B" w:rsidP="003D332B">
            <w:pPr>
              <w:spacing w:after="0" w:line="240" w:lineRule="auto"/>
              <w:jc w:val="center"/>
              <w:rPr>
                <w:rFonts w:ascii="Montserrat" w:eastAsia="Times New Roman" w:hAnsi="Montserrat" w:cs="Calibri"/>
                <w:color w:val="000000"/>
                <w:sz w:val="14"/>
                <w:szCs w:val="14"/>
                <w:lang w:eastAsia="es-MX"/>
              </w:rPr>
            </w:pPr>
            <w:r w:rsidRPr="003D332B">
              <w:rPr>
                <w:rFonts w:ascii="Montserrat" w:eastAsia="Times New Roman" w:hAnsi="Montserrat" w:cs="Calibri"/>
                <w:color w:val="000000"/>
                <w:sz w:val="14"/>
                <w:szCs w:val="14"/>
                <w:lang w:eastAsia="es-MX"/>
              </w:rPr>
              <w:t>3.6</w:t>
            </w:r>
          </w:p>
        </w:tc>
        <w:tc>
          <w:tcPr>
            <w:tcW w:w="3495" w:type="pct"/>
            <w:gridSpan w:val="4"/>
            <w:tcBorders>
              <w:top w:val="single" w:sz="4" w:space="0" w:color="auto"/>
              <w:left w:val="nil"/>
              <w:bottom w:val="single" w:sz="4" w:space="0" w:color="auto"/>
              <w:right w:val="single" w:sz="4" w:space="0" w:color="auto"/>
            </w:tcBorders>
            <w:shd w:val="clear" w:color="auto" w:fill="auto"/>
            <w:vAlign w:val="center"/>
            <w:hideMark/>
          </w:tcPr>
          <w:p w14:paraId="5DCF7341" w14:textId="77777777" w:rsidR="003D332B" w:rsidRPr="003D332B" w:rsidRDefault="003D332B" w:rsidP="003D332B">
            <w:pPr>
              <w:spacing w:after="0" w:line="240" w:lineRule="auto"/>
              <w:rPr>
                <w:rFonts w:ascii="Noto Sans Symbols" w:eastAsia="Times New Roman" w:hAnsi="Noto Sans Symbols" w:cs="Calibri"/>
                <w:color w:val="000000"/>
                <w:sz w:val="20"/>
                <w:szCs w:val="20"/>
                <w:lang w:eastAsia="es-MX"/>
              </w:rPr>
            </w:pPr>
            <w:r w:rsidRPr="003D332B">
              <w:rPr>
                <w:rFonts w:ascii="Noto Sans Symbols" w:eastAsia="Times New Roman" w:hAnsi="Noto Sans Symbols" w:cs="Calibri"/>
                <w:color w:val="000000"/>
                <w:sz w:val="20"/>
                <w:szCs w:val="20"/>
                <w:lang w:eastAsia="es-MX"/>
              </w:rPr>
              <w:t>●</w:t>
            </w:r>
            <w:r w:rsidRPr="003D332B">
              <w:rPr>
                <w:rFonts w:ascii="Times New Roman" w:eastAsia="Times New Roman" w:hAnsi="Times New Roman" w:cs="Times New Roman"/>
                <w:color w:val="000000"/>
                <w:sz w:val="14"/>
                <w:szCs w:val="14"/>
                <w:lang w:eastAsia="es-MX"/>
              </w:rPr>
              <w:t xml:space="preserve">        </w:t>
            </w:r>
            <w:r w:rsidRPr="003D332B">
              <w:rPr>
                <w:rFonts w:ascii="Montserrat" w:eastAsia="Times New Roman" w:hAnsi="Montserrat" w:cs="Calibri"/>
                <w:color w:val="000000"/>
                <w:sz w:val="14"/>
                <w:szCs w:val="14"/>
                <w:lang w:eastAsia="es-MX"/>
              </w:rPr>
              <w:t>Precisión +/- 10%</w:t>
            </w:r>
          </w:p>
        </w:tc>
        <w:tc>
          <w:tcPr>
            <w:tcW w:w="1025" w:type="pct"/>
            <w:vMerge/>
            <w:tcBorders>
              <w:top w:val="nil"/>
              <w:left w:val="single" w:sz="4" w:space="0" w:color="auto"/>
              <w:bottom w:val="single" w:sz="8" w:space="0" w:color="000000"/>
              <w:right w:val="single" w:sz="8" w:space="0" w:color="auto"/>
            </w:tcBorders>
            <w:vAlign w:val="center"/>
            <w:hideMark/>
          </w:tcPr>
          <w:p w14:paraId="7A856A96" w14:textId="77777777" w:rsidR="003D332B" w:rsidRPr="003D332B" w:rsidRDefault="003D332B" w:rsidP="003D332B">
            <w:pPr>
              <w:spacing w:after="0" w:line="240" w:lineRule="auto"/>
              <w:rPr>
                <w:rFonts w:ascii="Cambria" w:eastAsia="Times New Roman" w:hAnsi="Cambria" w:cs="Calibri"/>
                <w:color w:val="000000"/>
                <w:sz w:val="24"/>
                <w:szCs w:val="24"/>
                <w:lang w:eastAsia="es-MX"/>
              </w:rPr>
            </w:pPr>
          </w:p>
        </w:tc>
      </w:tr>
      <w:tr w:rsidR="0017157A" w:rsidRPr="003D332B" w14:paraId="22065722" w14:textId="77777777" w:rsidTr="0017157A">
        <w:trPr>
          <w:trHeight w:val="300"/>
        </w:trPr>
        <w:tc>
          <w:tcPr>
            <w:tcW w:w="480" w:type="pct"/>
            <w:tcBorders>
              <w:top w:val="nil"/>
              <w:left w:val="single" w:sz="8" w:space="0" w:color="auto"/>
              <w:bottom w:val="single" w:sz="4" w:space="0" w:color="auto"/>
              <w:right w:val="single" w:sz="4" w:space="0" w:color="auto"/>
            </w:tcBorders>
            <w:shd w:val="clear" w:color="auto" w:fill="auto"/>
            <w:vAlign w:val="center"/>
            <w:hideMark/>
          </w:tcPr>
          <w:p w14:paraId="04625C3E" w14:textId="77777777" w:rsidR="003D332B" w:rsidRPr="003D332B" w:rsidRDefault="003D332B" w:rsidP="003D332B">
            <w:pPr>
              <w:spacing w:after="0" w:line="240" w:lineRule="auto"/>
              <w:jc w:val="center"/>
              <w:rPr>
                <w:rFonts w:ascii="Montserrat" w:eastAsia="Times New Roman" w:hAnsi="Montserrat" w:cs="Calibri"/>
                <w:color w:val="000000"/>
                <w:sz w:val="14"/>
                <w:szCs w:val="14"/>
                <w:lang w:eastAsia="es-MX"/>
              </w:rPr>
            </w:pPr>
            <w:r w:rsidRPr="003D332B">
              <w:rPr>
                <w:rFonts w:ascii="Montserrat" w:eastAsia="Times New Roman" w:hAnsi="Montserrat" w:cs="Calibri"/>
                <w:color w:val="000000"/>
                <w:sz w:val="14"/>
                <w:szCs w:val="14"/>
                <w:lang w:eastAsia="es-MX"/>
              </w:rPr>
              <w:t>3.7</w:t>
            </w:r>
          </w:p>
        </w:tc>
        <w:tc>
          <w:tcPr>
            <w:tcW w:w="3495" w:type="pct"/>
            <w:gridSpan w:val="4"/>
            <w:tcBorders>
              <w:top w:val="single" w:sz="4" w:space="0" w:color="auto"/>
              <w:left w:val="nil"/>
              <w:bottom w:val="single" w:sz="4" w:space="0" w:color="auto"/>
              <w:right w:val="single" w:sz="4" w:space="0" w:color="auto"/>
            </w:tcBorders>
            <w:shd w:val="clear" w:color="auto" w:fill="auto"/>
            <w:vAlign w:val="center"/>
            <w:hideMark/>
          </w:tcPr>
          <w:p w14:paraId="4C7974CA" w14:textId="77777777" w:rsidR="003D332B" w:rsidRPr="003D332B" w:rsidRDefault="003D332B" w:rsidP="003D332B">
            <w:pPr>
              <w:spacing w:after="0" w:line="240" w:lineRule="auto"/>
              <w:rPr>
                <w:rFonts w:ascii="Montserrat" w:eastAsia="Times New Roman" w:hAnsi="Montserrat" w:cs="Calibri"/>
                <w:color w:val="000000"/>
                <w:sz w:val="14"/>
                <w:szCs w:val="14"/>
                <w:lang w:eastAsia="es-MX"/>
              </w:rPr>
            </w:pPr>
            <w:r w:rsidRPr="003D332B">
              <w:rPr>
                <w:rFonts w:ascii="Montserrat" w:eastAsia="Times New Roman" w:hAnsi="Montserrat" w:cs="Calibri"/>
                <w:color w:val="000000"/>
                <w:sz w:val="14"/>
                <w:szCs w:val="14"/>
                <w:lang w:eastAsia="es-MX"/>
              </w:rPr>
              <w:t>Presión de oclusión 3 ajustes de presión de oclusión ajustable: baja, media y alta.</w:t>
            </w:r>
          </w:p>
        </w:tc>
        <w:tc>
          <w:tcPr>
            <w:tcW w:w="1025" w:type="pct"/>
            <w:vMerge/>
            <w:tcBorders>
              <w:top w:val="nil"/>
              <w:left w:val="single" w:sz="4" w:space="0" w:color="auto"/>
              <w:bottom w:val="single" w:sz="8" w:space="0" w:color="000000"/>
              <w:right w:val="single" w:sz="8" w:space="0" w:color="auto"/>
            </w:tcBorders>
            <w:vAlign w:val="center"/>
            <w:hideMark/>
          </w:tcPr>
          <w:p w14:paraId="6A82410C" w14:textId="77777777" w:rsidR="003D332B" w:rsidRPr="003D332B" w:rsidRDefault="003D332B" w:rsidP="003D332B">
            <w:pPr>
              <w:spacing w:after="0" w:line="240" w:lineRule="auto"/>
              <w:rPr>
                <w:rFonts w:ascii="Cambria" w:eastAsia="Times New Roman" w:hAnsi="Cambria" w:cs="Calibri"/>
                <w:color w:val="000000"/>
                <w:sz w:val="24"/>
                <w:szCs w:val="24"/>
                <w:lang w:eastAsia="es-MX"/>
              </w:rPr>
            </w:pPr>
          </w:p>
        </w:tc>
      </w:tr>
      <w:tr w:rsidR="0017157A" w:rsidRPr="003D332B" w14:paraId="177A787D" w14:textId="77777777" w:rsidTr="0017157A">
        <w:trPr>
          <w:trHeight w:val="300"/>
        </w:trPr>
        <w:tc>
          <w:tcPr>
            <w:tcW w:w="480" w:type="pct"/>
            <w:tcBorders>
              <w:top w:val="nil"/>
              <w:left w:val="single" w:sz="8" w:space="0" w:color="auto"/>
              <w:bottom w:val="single" w:sz="4" w:space="0" w:color="auto"/>
              <w:right w:val="single" w:sz="4" w:space="0" w:color="auto"/>
            </w:tcBorders>
            <w:shd w:val="clear" w:color="auto" w:fill="auto"/>
            <w:vAlign w:val="center"/>
            <w:hideMark/>
          </w:tcPr>
          <w:p w14:paraId="68496ACC" w14:textId="77777777" w:rsidR="003D332B" w:rsidRPr="003D332B" w:rsidRDefault="003D332B" w:rsidP="003D332B">
            <w:pPr>
              <w:spacing w:after="0" w:line="240" w:lineRule="auto"/>
              <w:jc w:val="center"/>
              <w:rPr>
                <w:rFonts w:ascii="Montserrat" w:eastAsia="Times New Roman" w:hAnsi="Montserrat" w:cs="Calibri"/>
                <w:color w:val="000000"/>
                <w:sz w:val="14"/>
                <w:szCs w:val="14"/>
                <w:lang w:eastAsia="es-MX"/>
              </w:rPr>
            </w:pPr>
            <w:r w:rsidRPr="003D332B">
              <w:rPr>
                <w:rFonts w:ascii="Montserrat" w:eastAsia="Times New Roman" w:hAnsi="Montserrat" w:cs="Calibri"/>
                <w:color w:val="000000"/>
                <w:sz w:val="14"/>
                <w:szCs w:val="14"/>
                <w:lang w:eastAsia="es-MX"/>
              </w:rPr>
              <w:t>3.8</w:t>
            </w:r>
          </w:p>
        </w:tc>
        <w:tc>
          <w:tcPr>
            <w:tcW w:w="3495" w:type="pct"/>
            <w:gridSpan w:val="4"/>
            <w:tcBorders>
              <w:top w:val="single" w:sz="4" w:space="0" w:color="auto"/>
              <w:left w:val="nil"/>
              <w:bottom w:val="single" w:sz="4" w:space="0" w:color="auto"/>
              <w:right w:val="single" w:sz="4" w:space="0" w:color="auto"/>
            </w:tcBorders>
            <w:shd w:val="clear" w:color="auto" w:fill="auto"/>
            <w:vAlign w:val="center"/>
            <w:hideMark/>
          </w:tcPr>
          <w:p w14:paraId="6392FDD5" w14:textId="77777777" w:rsidR="003D332B" w:rsidRPr="003D332B" w:rsidRDefault="003D332B" w:rsidP="003D332B">
            <w:pPr>
              <w:spacing w:after="0" w:line="240" w:lineRule="auto"/>
              <w:rPr>
                <w:rFonts w:ascii="Montserrat" w:eastAsia="Times New Roman" w:hAnsi="Montserrat" w:cs="Calibri"/>
                <w:color w:val="000000"/>
                <w:sz w:val="14"/>
                <w:szCs w:val="14"/>
                <w:lang w:eastAsia="es-MX"/>
              </w:rPr>
            </w:pPr>
            <w:r w:rsidRPr="003D332B">
              <w:rPr>
                <w:rFonts w:ascii="Montserrat" w:eastAsia="Times New Roman" w:hAnsi="Montserrat" w:cs="Calibri"/>
                <w:color w:val="000000"/>
                <w:sz w:val="14"/>
                <w:szCs w:val="14"/>
                <w:lang w:eastAsia="es-MX"/>
              </w:rPr>
              <w:t xml:space="preserve">Las alarmas visuales y audibles: Puerta abierta, oclusión, la finalización de infusión, la infusión de cerca de más de, vacío, función de recordatorio Inicio, batería baja, batería agotada, mal funcionamiento, </w:t>
            </w:r>
            <w:proofErr w:type="spellStart"/>
            <w:r w:rsidRPr="003D332B">
              <w:rPr>
                <w:rFonts w:ascii="Montserrat" w:eastAsia="Times New Roman" w:hAnsi="Montserrat" w:cs="Calibri"/>
                <w:color w:val="000000"/>
                <w:sz w:val="14"/>
                <w:szCs w:val="14"/>
                <w:lang w:eastAsia="es-MX"/>
              </w:rPr>
              <w:t>etc</w:t>
            </w:r>
            <w:proofErr w:type="spellEnd"/>
          </w:p>
        </w:tc>
        <w:tc>
          <w:tcPr>
            <w:tcW w:w="1025" w:type="pct"/>
            <w:vMerge/>
            <w:tcBorders>
              <w:top w:val="nil"/>
              <w:left w:val="single" w:sz="4" w:space="0" w:color="auto"/>
              <w:bottom w:val="single" w:sz="8" w:space="0" w:color="000000"/>
              <w:right w:val="single" w:sz="8" w:space="0" w:color="auto"/>
            </w:tcBorders>
            <w:vAlign w:val="center"/>
            <w:hideMark/>
          </w:tcPr>
          <w:p w14:paraId="1920B989" w14:textId="77777777" w:rsidR="003D332B" w:rsidRPr="003D332B" w:rsidRDefault="003D332B" w:rsidP="003D332B">
            <w:pPr>
              <w:spacing w:after="0" w:line="240" w:lineRule="auto"/>
              <w:rPr>
                <w:rFonts w:ascii="Cambria" w:eastAsia="Times New Roman" w:hAnsi="Cambria" w:cs="Calibri"/>
                <w:color w:val="000000"/>
                <w:sz w:val="24"/>
                <w:szCs w:val="24"/>
                <w:lang w:eastAsia="es-MX"/>
              </w:rPr>
            </w:pPr>
          </w:p>
        </w:tc>
      </w:tr>
      <w:tr w:rsidR="0017157A" w:rsidRPr="003D332B" w14:paraId="76EFD5B8" w14:textId="77777777" w:rsidTr="0017157A">
        <w:trPr>
          <w:trHeight w:val="300"/>
        </w:trPr>
        <w:tc>
          <w:tcPr>
            <w:tcW w:w="480" w:type="pct"/>
            <w:tcBorders>
              <w:top w:val="nil"/>
              <w:left w:val="single" w:sz="8" w:space="0" w:color="auto"/>
              <w:bottom w:val="single" w:sz="4" w:space="0" w:color="auto"/>
              <w:right w:val="single" w:sz="4" w:space="0" w:color="auto"/>
            </w:tcBorders>
            <w:shd w:val="clear" w:color="auto" w:fill="auto"/>
            <w:vAlign w:val="center"/>
            <w:hideMark/>
          </w:tcPr>
          <w:p w14:paraId="506D2455" w14:textId="77777777" w:rsidR="003D332B" w:rsidRPr="003D332B" w:rsidRDefault="003D332B" w:rsidP="003D332B">
            <w:pPr>
              <w:spacing w:after="0" w:line="240" w:lineRule="auto"/>
              <w:jc w:val="center"/>
              <w:rPr>
                <w:rFonts w:ascii="Montserrat" w:eastAsia="Times New Roman" w:hAnsi="Montserrat" w:cs="Calibri"/>
                <w:color w:val="000000"/>
                <w:sz w:val="14"/>
                <w:szCs w:val="14"/>
                <w:lang w:eastAsia="es-MX"/>
              </w:rPr>
            </w:pPr>
            <w:r w:rsidRPr="003D332B">
              <w:rPr>
                <w:rFonts w:ascii="Montserrat" w:eastAsia="Times New Roman" w:hAnsi="Montserrat" w:cs="Calibri"/>
                <w:color w:val="000000"/>
                <w:sz w:val="14"/>
                <w:szCs w:val="14"/>
                <w:lang w:eastAsia="es-MX"/>
              </w:rPr>
              <w:t>3.9</w:t>
            </w:r>
          </w:p>
        </w:tc>
        <w:tc>
          <w:tcPr>
            <w:tcW w:w="3495" w:type="pct"/>
            <w:gridSpan w:val="4"/>
            <w:tcBorders>
              <w:top w:val="single" w:sz="4" w:space="0" w:color="auto"/>
              <w:left w:val="nil"/>
              <w:bottom w:val="single" w:sz="4" w:space="0" w:color="auto"/>
              <w:right w:val="single" w:sz="4" w:space="0" w:color="auto"/>
            </w:tcBorders>
            <w:shd w:val="clear" w:color="auto" w:fill="auto"/>
            <w:vAlign w:val="center"/>
            <w:hideMark/>
          </w:tcPr>
          <w:p w14:paraId="0617B151" w14:textId="77777777" w:rsidR="003D332B" w:rsidRPr="003D332B" w:rsidRDefault="003D332B" w:rsidP="003D332B">
            <w:pPr>
              <w:spacing w:after="0" w:line="240" w:lineRule="auto"/>
              <w:rPr>
                <w:rFonts w:ascii="Montserrat" w:eastAsia="Times New Roman" w:hAnsi="Montserrat" w:cs="Calibri"/>
                <w:color w:val="000000"/>
                <w:sz w:val="14"/>
                <w:szCs w:val="14"/>
                <w:lang w:eastAsia="es-MX"/>
              </w:rPr>
            </w:pPr>
            <w:r w:rsidRPr="003D332B">
              <w:rPr>
                <w:rFonts w:ascii="Montserrat" w:eastAsia="Times New Roman" w:hAnsi="Montserrat" w:cs="Calibri"/>
                <w:color w:val="000000"/>
                <w:sz w:val="14"/>
                <w:szCs w:val="14"/>
                <w:lang w:eastAsia="es-MX"/>
              </w:rPr>
              <w:t>Software en español.</w:t>
            </w:r>
          </w:p>
        </w:tc>
        <w:tc>
          <w:tcPr>
            <w:tcW w:w="1025" w:type="pct"/>
            <w:vMerge/>
            <w:tcBorders>
              <w:top w:val="nil"/>
              <w:left w:val="single" w:sz="4" w:space="0" w:color="auto"/>
              <w:bottom w:val="single" w:sz="8" w:space="0" w:color="000000"/>
              <w:right w:val="single" w:sz="8" w:space="0" w:color="auto"/>
            </w:tcBorders>
            <w:vAlign w:val="center"/>
            <w:hideMark/>
          </w:tcPr>
          <w:p w14:paraId="55FA1B22" w14:textId="77777777" w:rsidR="003D332B" w:rsidRPr="003D332B" w:rsidRDefault="003D332B" w:rsidP="003D332B">
            <w:pPr>
              <w:spacing w:after="0" w:line="240" w:lineRule="auto"/>
              <w:rPr>
                <w:rFonts w:ascii="Cambria" w:eastAsia="Times New Roman" w:hAnsi="Cambria" w:cs="Calibri"/>
                <w:color w:val="000000"/>
                <w:sz w:val="24"/>
                <w:szCs w:val="24"/>
                <w:lang w:eastAsia="es-MX"/>
              </w:rPr>
            </w:pPr>
          </w:p>
        </w:tc>
      </w:tr>
      <w:tr w:rsidR="0017157A" w:rsidRPr="003D332B" w14:paraId="1F9241CF" w14:textId="77777777" w:rsidTr="0017157A">
        <w:trPr>
          <w:trHeight w:val="300"/>
        </w:trPr>
        <w:tc>
          <w:tcPr>
            <w:tcW w:w="480" w:type="pct"/>
            <w:tcBorders>
              <w:top w:val="nil"/>
              <w:left w:val="single" w:sz="8" w:space="0" w:color="auto"/>
              <w:bottom w:val="single" w:sz="4" w:space="0" w:color="auto"/>
              <w:right w:val="single" w:sz="4" w:space="0" w:color="auto"/>
            </w:tcBorders>
            <w:shd w:val="clear" w:color="auto" w:fill="auto"/>
            <w:vAlign w:val="center"/>
            <w:hideMark/>
          </w:tcPr>
          <w:p w14:paraId="69E6E309" w14:textId="77777777" w:rsidR="003D332B" w:rsidRPr="003D332B" w:rsidRDefault="003D332B" w:rsidP="003D332B">
            <w:pPr>
              <w:spacing w:after="0" w:line="240" w:lineRule="auto"/>
              <w:jc w:val="center"/>
              <w:rPr>
                <w:rFonts w:ascii="Montserrat" w:eastAsia="Times New Roman" w:hAnsi="Montserrat" w:cs="Calibri"/>
                <w:color w:val="000000"/>
                <w:sz w:val="14"/>
                <w:szCs w:val="14"/>
                <w:lang w:eastAsia="es-MX"/>
              </w:rPr>
            </w:pPr>
            <w:r w:rsidRPr="003D332B">
              <w:rPr>
                <w:rFonts w:ascii="Montserrat" w:eastAsia="Times New Roman" w:hAnsi="Montserrat" w:cs="Calibri"/>
                <w:color w:val="000000"/>
                <w:sz w:val="14"/>
                <w:szCs w:val="14"/>
                <w:lang w:eastAsia="es-MX"/>
              </w:rPr>
              <w:t>3.1</w:t>
            </w:r>
          </w:p>
        </w:tc>
        <w:tc>
          <w:tcPr>
            <w:tcW w:w="3495" w:type="pct"/>
            <w:gridSpan w:val="4"/>
            <w:tcBorders>
              <w:top w:val="single" w:sz="4" w:space="0" w:color="auto"/>
              <w:left w:val="nil"/>
              <w:bottom w:val="single" w:sz="4" w:space="0" w:color="auto"/>
              <w:right w:val="single" w:sz="4" w:space="0" w:color="auto"/>
            </w:tcBorders>
            <w:shd w:val="clear" w:color="auto" w:fill="auto"/>
            <w:vAlign w:val="center"/>
            <w:hideMark/>
          </w:tcPr>
          <w:p w14:paraId="59A0BF63" w14:textId="77777777" w:rsidR="003D332B" w:rsidRPr="003D332B" w:rsidRDefault="003D332B" w:rsidP="003D332B">
            <w:pPr>
              <w:spacing w:after="0" w:line="240" w:lineRule="auto"/>
              <w:rPr>
                <w:rFonts w:ascii="Montserrat" w:eastAsia="Times New Roman" w:hAnsi="Montserrat" w:cs="Calibri"/>
                <w:color w:val="000000"/>
                <w:sz w:val="14"/>
                <w:szCs w:val="14"/>
                <w:lang w:eastAsia="es-MX"/>
              </w:rPr>
            </w:pPr>
            <w:r w:rsidRPr="003D332B">
              <w:rPr>
                <w:rFonts w:ascii="Montserrat" w:eastAsia="Times New Roman" w:hAnsi="Montserrat" w:cs="Calibri"/>
                <w:color w:val="000000"/>
                <w:sz w:val="14"/>
                <w:szCs w:val="14"/>
                <w:lang w:eastAsia="es-MX"/>
              </w:rPr>
              <w:t>Panel de control de fácil manejo.</w:t>
            </w:r>
          </w:p>
        </w:tc>
        <w:tc>
          <w:tcPr>
            <w:tcW w:w="1025" w:type="pct"/>
            <w:vMerge/>
            <w:tcBorders>
              <w:top w:val="nil"/>
              <w:left w:val="single" w:sz="4" w:space="0" w:color="auto"/>
              <w:bottom w:val="single" w:sz="8" w:space="0" w:color="000000"/>
              <w:right w:val="single" w:sz="8" w:space="0" w:color="auto"/>
            </w:tcBorders>
            <w:vAlign w:val="center"/>
            <w:hideMark/>
          </w:tcPr>
          <w:p w14:paraId="06DB211E" w14:textId="77777777" w:rsidR="003D332B" w:rsidRPr="003D332B" w:rsidRDefault="003D332B" w:rsidP="003D332B">
            <w:pPr>
              <w:spacing w:after="0" w:line="240" w:lineRule="auto"/>
              <w:rPr>
                <w:rFonts w:ascii="Cambria" w:eastAsia="Times New Roman" w:hAnsi="Cambria" w:cs="Calibri"/>
                <w:color w:val="000000"/>
                <w:sz w:val="24"/>
                <w:szCs w:val="24"/>
                <w:lang w:eastAsia="es-MX"/>
              </w:rPr>
            </w:pPr>
          </w:p>
        </w:tc>
      </w:tr>
      <w:tr w:rsidR="0017157A" w:rsidRPr="003D332B" w14:paraId="324B90D9" w14:textId="77777777" w:rsidTr="0017157A">
        <w:trPr>
          <w:trHeight w:val="300"/>
        </w:trPr>
        <w:tc>
          <w:tcPr>
            <w:tcW w:w="480" w:type="pct"/>
            <w:tcBorders>
              <w:top w:val="nil"/>
              <w:left w:val="single" w:sz="8" w:space="0" w:color="auto"/>
              <w:bottom w:val="single" w:sz="4" w:space="0" w:color="auto"/>
              <w:right w:val="single" w:sz="4" w:space="0" w:color="auto"/>
            </w:tcBorders>
            <w:shd w:val="clear" w:color="auto" w:fill="auto"/>
            <w:vAlign w:val="center"/>
            <w:hideMark/>
          </w:tcPr>
          <w:p w14:paraId="48F367BC" w14:textId="77777777" w:rsidR="003D332B" w:rsidRPr="003D332B" w:rsidRDefault="003D332B" w:rsidP="003D332B">
            <w:pPr>
              <w:spacing w:after="0" w:line="240" w:lineRule="auto"/>
              <w:jc w:val="center"/>
              <w:rPr>
                <w:rFonts w:ascii="Montserrat" w:eastAsia="Times New Roman" w:hAnsi="Montserrat" w:cs="Calibri"/>
                <w:color w:val="000000"/>
                <w:sz w:val="14"/>
                <w:szCs w:val="14"/>
                <w:lang w:eastAsia="es-MX"/>
              </w:rPr>
            </w:pPr>
            <w:r w:rsidRPr="003D332B">
              <w:rPr>
                <w:rFonts w:ascii="Montserrat" w:eastAsia="Times New Roman" w:hAnsi="Montserrat" w:cs="Calibri"/>
                <w:color w:val="000000"/>
                <w:sz w:val="14"/>
                <w:szCs w:val="14"/>
                <w:lang w:eastAsia="es-MX"/>
              </w:rPr>
              <w:t>3.11</w:t>
            </w:r>
          </w:p>
        </w:tc>
        <w:tc>
          <w:tcPr>
            <w:tcW w:w="3495" w:type="pct"/>
            <w:gridSpan w:val="4"/>
            <w:tcBorders>
              <w:top w:val="single" w:sz="4" w:space="0" w:color="auto"/>
              <w:left w:val="nil"/>
              <w:bottom w:val="single" w:sz="4" w:space="0" w:color="auto"/>
              <w:right w:val="single" w:sz="4" w:space="0" w:color="auto"/>
            </w:tcBorders>
            <w:shd w:val="clear" w:color="auto" w:fill="auto"/>
            <w:vAlign w:val="center"/>
            <w:hideMark/>
          </w:tcPr>
          <w:p w14:paraId="3CDF605A" w14:textId="77777777" w:rsidR="003D332B" w:rsidRPr="003D332B" w:rsidRDefault="003D332B" w:rsidP="003D332B">
            <w:pPr>
              <w:spacing w:after="0" w:line="240" w:lineRule="auto"/>
              <w:rPr>
                <w:rFonts w:ascii="Montserrat" w:eastAsia="Times New Roman" w:hAnsi="Montserrat" w:cs="Calibri"/>
                <w:color w:val="000000"/>
                <w:sz w:val="14"/>
                <w:szCs w:val="14"/>
                <w:lang w:eastAsia="es-MX"/>
              </w:rPr>
            </w:pPr>
            <w:r w:rsidRPr="003D332B">
              <w:rPr>
                <w:rFonts w:ascii="Montserrat" w:eastAsia="Times New Roman" w:hAnsi="Montserrat" w:cs="Calibri"/>
                <w:color w:val="000000"/>
                <w:sz w:val="14"/>
                <w:szCs w:val="14"/>
                <w:lang w:eastAsia="es-MX"/>
              </w:rPr>
              <w:t>Batería recargable de polímero de litio, 7.4V, 2100mAh. Puede funcionar durante más de 3 horas después de estar completamente cargada a 25 ml / h.</w:t>
            </w:r>
          </w:p>
        </w:tc>
        <w:tc>
          <w:tcPr>
            <w:tcW w:w="1025" w:type="pct"/>
            <w:vMerge/>
            <w:tcBorders>
              <w:top w:val="nil"/>
              <w:left w:val="single" w:sz="4" w:space="0" w:color="auto"/>
              <w:bottom w:val="single" w:sz="8" w:space="0" w:color="000000"/>
              <w:right w:val="single" w:sz="8" w:space="0" w:color="auto"/>
            </w:tcBorders>
            <w:vAlign w:val="center"/>
            <w:hideMark/>
          </w:tcPr>
          <w:p w14:paraId="60803A5B" w14:textId="77777777" w:rsidR="003D332B" w:rsidRPr="003D332B" w:rsidRDefault="003D332B" w:rsidP="003D332B">
            <w:pPr>
              <w:spacing w:after="0" w:line="240" w:lineRule="auto"/>
              <w:rPr>
                <w:rFonts w:ascii="Cambria" w:eastAsia="Times New Roman" w:hAnsi="Cambria" w:cs="Calibri"/>
                <w:color w:val="000000"/>
                <w:sz w:val="24"/>
                <w:szCs w:val="24"/>
                <w:lang w:eastAsia="es-MX"/>
              </w:rPr>
            </w:pPr>
          </w:p>
        </w:tc>
      </w:tr>
      <w:tr w:rsidR="0017157A" w:rsidRPr="003D332B" w14:paraId="22986211" w14:textId="77777777" w:rsidTr="0017157A">
        <w:trPr>
          <w:trHeight w:val="300"/>
        </w:trPr>
        <w:tc>
          <w:tcPr>
            <w:tcW w:w="480" w:type="pct"/>
            <w:tcBorders>
              <w:top w:val="nil"/>
              <w:left w:val="single" w:sz="8" w:space="0" w:color="auto"/>
              <w:bottom w:val="single" w:sz="4" w:space="0" w:color="auto"/>
              <w:right w:val="single" w:sz="4" w:space="0" w:color="auto"/>
            </w:tcBorders>
            <w:shd w:val="clear" w:color="auto" w:fill="auto"/>
            <w:vAlign w:val="center"/>
            <w:hideMark/>
          </w:tcPr>
          <w:p w14:paraId="18009BDE" w14:textId="77777777" w:rsidR="003D332B" w:rsidRPr="003D332B" w:rsidRDefault="003D332B" w:rsidP="003D332B">
            <w:pPr>
              <w:spacing w:after="0" w:line="240" w:lineRule="auto"/>
              <w:jc w:val="center"/>
              <w:rPr>
                <w:rFonts w:ascii="Montserrat" w:eastAsia="Times New Roman" w:hAnsi="Montserrat" w:cs="Calibri"/>
                <w:color w:val="000000"/>
                <w:sz w:val="14"/>
                <w:szCs w:val="14"/>
                <w:lang w:eastAsia="es-MX"/>
              </w:rPr>
            </w:pPr>
            <w:r w:rsidRPr="003D332B">
              <w:rPr>
                <w:rFonts w:ascii="Montserrat" w:eastAsia="Times New Roman" w:hAnsi="Montserrat" w:cs="Calibri"/>
                <w:color w:val="000000"/>
                <w:sz w:val="14"/>
                <w:szCs w:val="14"/>
                <w:lang w:eastAsia="es-MX"/>
              </w:rPr>
              <w:t>3.12</w:t>
            </w:r>
          </w:p>
        </w:tc>
        <w:tc>
          <w:tcPr>
            <w:tcW w:w="3495" w:type="pct"/>
            <w:gridSpan w:val="4"/>
            <w:tcBorders>
              <w:top w:val="single" w:sz="4" w:space="0" w:color="auto"/>
              <w:left w:val="nil"/>
              <w:bottom w:val="single" w:sz="4" w:space="0" w:color="auto"/>
              <w:right w:val="single" w:sz="4" w:space="0" w:color="auto"/>
            </w:tcBorders>
            <w:shd w:val="clear" w:color="auto" w:fill="auto"/>
            <w:vAlign w:val="center"/>
            <w:hideMark/>
          </w:tcPr>
          <w:p w14:paraId="6A684E9D" w14:textId="77777777" w:rsidR="003D332B" w:rsidRPr="003D332B" w:rsidRDefault="003D332B" w:rsidP="003D332B">
            <w:pPr>
              <w:spacing w:after="0" w:line="240" w:lineRule="auto"/>
              <w:rPr>
                <w:rFonts w:ascii="Montserrat" w:eastAsia="Times New Roman" w:hAnsi="Montserrat" w:cs="Calibri"/>
                <w:color w:val="000000"/>
                <w:sz w:val="14"/>
                <w:szCs w:val="14"/>
                <w:lang w:eastAsia="es-MX"/>
              </w:rPr>
            </w:pPr>
            <w:r w:rsidRPr="003D332B">
              <w:rPr>
                <w:rFonts w:ascii="Montserrat" w:eastAsia="Times New Roman" w:hAnsi="Montserrat" w:cs="Calibri"/>
                <w:color w:val="000000"/>
                <w:sz w:val="14"/>
                <w:szCs w:val="14"/>
                <w:lang w:eastAsia="es-MX"/>
              </w:rPr>
              <w:t>Tiempo de recarga de la batería 10h con la cámara encendida, 3h sin tensión</w:t>
            </w:r>
          </w:p>
        </w:tc>
        <w:tc>
          <w:tcPr>
            <w:tcW w:w="1025" w:type="pct"/>
            <w:vMerge/>
            <w:tcBorders>
              <w:top w:val="nil"/>
              <w:left w:val="single" w:sz="4" w:space="0" w:color="auto"/>
              <w:bottom w:val="single" w:sz="8" w:space="0" w:color="000000"/>
              <w:right w:val="single" w:sz="8" w:space="0" w:color="auto"/>
            </w:tcBorders>
            <w:vAlign w:val="center"/>
            <w:hideMark/>
          </w:tcPr>
          <w:p w14:paraId="3E9CDB5D" w14:textId="77777777" w:rsidR="003D332B" w:rsidRPr="003D332B" w:rsidRDefault="003D332B" w:rsidP="003D332B">
            <w:pPr>
              <w:spacing w:after="0" w:line="240" w:lineRule="auto"/>
              <w:rPr>
                <w:rFonts w:ascii="Cambria" w:eastAsia="Times New Roman" w:hAnsi="Cambria" w:cs="Calibri"/>
                <w:color w:val="000000"/>
                <w:sz w:val="24"/>
                <w:szCs w:val="24"/>
                <w:lang w:eastAsia="es-MX"/>
              </w:rPr>
            </w:pPr>
          </w:p>
        </w:tc>
      </w:tr>
      <w:tr w:rsidR="0017157A" w:rsidRPr="003D332B" w14:paraId="518709F7" w14:textId="77777777" w:rsidTr="0017157A">
        <w:trPr>
          <w:trHeight w:val="300"/>
        </w:trPr>
        <w:tc>
          <w:tcPr>
            <w:tcW w:w="480" w:type="pct"/>
            <w:tcBorders>
              <w:top w:val="nil"/>
              <w:left w:val="single" w:sz="8" w:space="0" w:color="auto"/>
              <w:bottom w:val="single" w:sz="4" w:space="0" w:color="auto"/>
              <w:right w:val="single" w:sz="4" w:space="0" w:color="auto"/>
            </w:tcBorders>
            <w:shd w:val="clear" w:color="auto" w:fill="auto"/>
            <w:vAlign w:val="center"/>
            <w:hideMark/>
          </w:tcPr>
          <w:p w14:paraId="4AF6F380" w14:textId="77777777" w:rsidR="003D332B" w:rsidRPr="003D332B" w:rsidRDefault="003D332B" w:rsidP="003D332B">
            <w:pPr>
              <w:spacing w:after="0" w:line="240" w:lineRule="auto"/>
              <w:jc w:val="center"/>
              <w:rPr>
                <w:rFonts w:ascii="Montserrat" w:eastAsia="Times New Roman" w:hAnsi="Montserrat" w:cs="Calibri"/>
                <w:color w:val="000000"/>
                <w:sz w:val="14"/>
                <w:szCs w:val="14"/>
                <w:lang w:eastAsia="es-MX"/>
              </w:rPr>
            </w:pPr>
            <w:r w:rsidRPr="003D332B">
              <w:rPr>
                <w:rFonts w:ascii="Montserrat" w:eastAsia="Times New Roman" w:hAnsi="Montserrat" w:cs="Calibri"/>
                <w:color w:val="000000"/>
                <w:sz w:val="14"/>
                <w:szCs w:val="14"/>
                <w:lang w:eastAsia="es-MX"/>
              </w:rPr>
              <w:t>3.13</w:t>
            </w:r>
          </w:p>
        </w:tc>
        <w:tc>
          <w:tcPr>
            <w:tcW w:w="3495" w:type="pct"/>
            <w:gridSpan w:val="4"/>
            <w:tcBorders>
              <w:top w:val="single" w:sz="4" w:space="0" w:color="auto"/>
              <w:left w:val="nil"/>
              <w:bottom w:val="single" w:sz="4" w:space="0" w:color="auto"/>
              <w:right w:val="single" w:sz="4" w:space="0" w:color="auto"/>
            </w:tcBorders>
            <w:shd w:val="clear" w:color="auto" w:fill="auto"/>
            <w:vAlign w:val="center"/>
            <w:hideMark/>
          </w:tcPr>
          <w:p w14:paraId="7EE860B8" w14:textId="77777777" w:rsidR="003D332B" w:rsidRPr="003D332B" w:rsidRDefault="003D332B" w:rsidP="003D332B">
            <w:pPr>
              <w:spacing w:after="0" w:line="240" w:lineRule="auto"/>
              <w:rPr>
                <w:rFonts w:ascii="Noto Sans Symbols" w:eastAsia="Times New Roman" w:hAnsi="Noto Sans Symbols" w:cs="Calibri"/>
                <w:color w:val="000000"/>
                <w:sz w:val="20"/>
                <w:szCs w:val="20"/>
                <w:lang w:eastAsia="es-MX"/>
              </w:rPr>
            </w:pPr>
            <w:r w:rsidRPr="003D332B">
              <w:rPr>
                <w:rFonts w:ascii="Noto Sans Symbols" w:eastAsia="Times New Roman" w:hAnsi="Noto Sans Symbols" w:cs="Calibri"/>
                <w:color w:val="000000"/>
                <w:sz w:val="20"/>
                <w:szCs w:val="20"/>
                <w:lang w:eastAsia="es-MX"/>
              </w:rPr>
              <w:t>●</w:t>
            </w:r>
            <w:r w:rsidRPr="003D332B">
              <w:rPr>
                <w:rFonts w:ascii="Times New Roman" w:eastAsia="Times New Roman" w:hAnsi="Times New Roman" w:cs="Times New Roman"/>
                <w:color w:val="000000"/>
                <w:sz w:val="14"/>
                <w:szCs w:val="14"/>
                <w:lang w:eastAsia="es-MX"/>
              </w:rPr>
              <w:t xml:space="preserve">        </w:t>
            </w:r>
            <w:r w:rsidRPr="003D332B">
              <w:rPr>
                <w:rFonts w:ascii="Montserrat" w:eastAsia="Times New Roman" w:hAnsi="Montserrat" w:cs="Calibri"/>
                <w:color w:val="000000"/>
                <w:sz w:val="14"/>
                <w:szCs w:val="14"/>
                <w:lang w:eastAsia="es-MX"/>
              </w:rPr>
              <w:t>Cable de alimentación desmontable</w:t>
            </w:r>
          </w:p>
        </w:tc>
        <w:tc>
          <w:tcPr>
            <w:tcW w:w="1025" w:type="pct"/>
            <w:vMerge/>
            <w:tcBorders>
              <w:top w:val="nil"/>
              <w:left w:val="single" w:sz="4" w:space="0" w:color="auto"/>
              <w:bottom w:val="single" w:sz="8" w:space="0" w:color="000000"/>
              <w:right w:val="single" w:sz="8" w:space="0" w:color="auto"/>
            </w:tcBorders>
            <w:vAlign w:val="center"/>
            <w:hideMark/>
          </w:tcPr>
          <w:p w14:paraId="33D37046" w14:textId="77777777" w:rsidR="003D332B" w:rsidRPr="003D332B" w:rsidRDefault="003D332B" w:rsidP="003D332B">
            <w:pPr>
              <w:spacing w:after="0" w:line="240" w:lineRule="auto"/>
              <w:rPr>
                <w:rFonts w:ascii="Cambria" w:eastAsia="Times New Roman" w:hAnsi="Cambria" w:cs="Calibri"/>
                <w:color w:val="000000"/>
                <w:sz w:val="24"/>
                <w:szCs w:val="24"/>
                <w:lang w:eastAsia="es-MX"/>
              </w:rPr>
            </w:pPr>
          </w:p>
        </w:tc>
      </w:tr>
      <w:tr w:rsidR="0017157A" w:rsidRPr="003D332B" w14:paraId="753C4A50" w14:textId="77777777" w:rsidTr="0017157A">
        <w:trPr>
          <w:trHeight w:val="315"/>
        </w:trPr>
        <w:tc>
          <w:tcPr>
            <w:tcW w:w="480" w:type="pct"/>
            <w:tcBorders>
              <w:top w:val="nil"/>
              <w:left w:val="single" w:sz="8" w:space="0" w:color="auto"/>
              <w:bottom w:val="single" w:sz="8" w:space="0" w:color="auto"/>
              <w:right w:val="single" w:sz="4" w:space="0" w:color="auto"/>
            </w:tcBorders>
            <w:shd w:val="clear" w:color="auto" w:fill="auto"/>
            <w:vAlign w:val="center"/>
            <w:hideMark/>
          </w:tcPr>
          <w:p w14:paraId="44962F15" w14:textId="77777777" w:rsidR="003D332B" w:rsidRPr="003D332B" w:rsidRDefault="003D332B" w:rsidP="003D332B">
            <w:pPr>
              <w:spacing w:after="0" w:line="240" w:lineRule="auto"/>
              <w:jc w:val="center"/>
              <w:rPr>
                <w:rFonts w:ascii="Montserrat" w:eastAsia="Times New Roman" w:hAnsi="Montserrat" w:cs="Calibri"/>
                <w:color w:val="000000"/>
                <w:sz w:val="14"/>
                <w:szCs w:val="14"/>
                <w:lang w:eastAsia="es-MX"/>
              </w:rPr>
            </w:pPr>
            <w:r w:rsidRPr="003D332B">
              <w:rPr>
                <w:rFonts w:ascii="Montserrat" w:eastAsia="Times New Roman" w:hAnsi="Montserrat" w:cs="Calibri"/>
                <w:color w:val="000000"/>
                <w:sz w:val="14"/>
                <w:szCs w:val="14"/>
                <w:lang w:eastAsia="es-MX"/>
              </w:rPr>
              <w:t>3.14</w:t>
            </w:r>
          </w:p>
        </w:tc>
        <w:tc>
          <w:tcPr>
            <w:tcW w:w="3495" w:type="pct"/>
            <w:gridSpan w:val="4"/>
            <w:tcBorders>
              <w:top w:val="single" w:sz="4" w:space="0" w:color="auto"/>
              <w:left w:val="nil"/>
              <w:bottom w:val="single" w:sz="8" w:space="0" w:color="auto"/>
              <w:right w:val="single" w:sz="4" w:space="0" w:color="auto"/>
            </w:tcBorders>
            <w:shd w:val="clear" w:color="auto" w:fill="auto"/>
            <w:vAlign w:val="center"/>
            <w:hideMark/>
          </w:tcPr>
          <w:p w14:paraId="5099171D" w14:textId="77777777" w:rsidR="003D332B" w:rsidRPr="003D332B" w:rsidRDefault="003D332B" w:rsidP="003D332B">
            <w:pPr>
              <w:spacing w:after="0" w:line="240" w:lineRule="auto"/>
              <w:rPr>
                <w:rFonts w:ascii="Montserrat" w:eastAsia="Times New Roman" w:hAnsi="Montserrat" w:cs="Calibri"/>
                <w:color w:val="000000"/>
                <w:sz w:val="14"/>
                <w:szCs w:val="14"/>
                <w:lang w:eastAsia="es-MX"/>
              </w:rPr>
            </w:pPr>
            <w:r w:rsidRPr="003D332B">
              <w:rPr>
                <w:rFonts w:ascii="Montserrat" w:eastAsia="Times New Roman" w:hAnsi="Montserrat" w:cs="Calibri"/>
                <w:color w:val="000000"/>
                <w:sz w:val="14"/>
                <w:szCs w:val="14"/>
                <w:lang w:eastAsia="es-MX"/>
              </w:rPr>
              <w:t>Peso ≤ 1.4kg</w:t>
            </w:r>
          </w:p>
        </w:tc>
        <w:tc>
          <w:tcPr>
            <w:tcW w:w="1025" w:type="pct"/>
            <w:vMerge/>
            <w:tcBorders>
              <w:top w:val="nil"/>
              <w:left w:val="single" w:sz="4" w:space="0" w:color="auto"/>
              <w:bottom w:val="single" w:sz="8" w:space="0" w:color="000000"/>
              <w:right w:val="single" w:sz="8" w:space="0" w:color="auto"/>
            </w:tcBorders>
            <w:vAlign w:val="center"/>
            <w:hideMark/>
          </w:tcPr>
          <w:p w14:paraId="1C188F40" w14:textId="77777777" w:rsidR="003D332B" w:rsidRPr="003D332B" w:rsidRDefault="003D332B" w:rsidP="003D332B">
            <w:pPr>
              <w:spacing w:after="0" w:line="240" w:lineRule="auto"/>
              <w:rPr>
                <w:rFonts w:ascii="Cambria" w:eastAsia="Times New Roman" w:hAnsi="Cambria" w:cs="Calibri"/>
                <w:color w:val="000000"/>
                <w:sz w:val="24"/>
                <w:szCs w:val="24"/>
                <w:lang w:eastAsia="es-MX"/>
              </w:rPr>
            </w:pPr>
          </w:p>
        </w:tc>
      </w:tr>
    </w:tbl>
    <w:p w14:paraId="69AED3B1" w14:textId="4BD03F6E" w:rsidR="003D332B" w:rsidRPr="003D332B" w:rsidRDefault="003D332B" w:rsidP="0017157A">
      <w:pPr>
        <w:tabs>
          <w:tab w:val="left" w:pos="-284"/>
          <w:tab w:val="left" w:pos="360"/>
          <w:tab w:val="left" w:pos="567"/>
          <w:tab w:val="left" w:pos="9498"/>
        </w:tabs>
        <w:spacing w:after="0" w:line="276" w:lineRule="auto"/>
        <w:ind w:right="51"/>
        <w:jc w:val="center"/>
        <w:rPr>
          <w:rFonts w:ascii="Montserrat" w:eastAsia="Montserrat" w:hAnsi="Montserrat" w:cs="Montserrat"/>
          <w:color w:val="FF0000"/>
          <w:sz w:val="16"/>
          <w:szCs w:val="16"/>
          <w:lang w:eastAsia="es-MX"/>
        </w:rPr>
      </w:pPr>
      <w:r w:rsidRPr="003D332B">
        <w:rPr>
          <w:rFonts w:ascii="Montserrat" w:eastAsia="Montserrat" w:hAnsi="Montserrat" w:cs="Montserrat"/>
          <w:color w:val="FF0000"/>
          <w:sz w:val="16"/>
          <w:szCs w:val="16"/>
          <w:lang w:eastAsia="es-MX"/>
        </w:rPr>
        <w:br w:type="textWrapping" w:clear="all"/>
      </w:r>
      <w:r w:rsidRPr="003D332B">
        <w:rPr>
          <w:rFonts w:ascii="Cambria" w:eastAsia="Cambria" w:hAnsi="Cambria" w:cs="Cambria"/>
          <w:sz w:val="24"/>
          <w:szCs w:val="24"/>
          <w:lang w:eastAsia="es-MX"/>
        </w:rPr>
        <w:br w:type="page"/>
      </w:r>
    </w:p>
    <w:tbl>
      <w:tblPr>
        <w:tblW w:w="5306" w:type="pct"/>
        <w:tblInd w:w="-436" w:type="dxa"/>
        <w:tblLook w:val="0400" w:firstRow="0" w:lastRow="0" w:firstColumn="0" w:lastColumn="0" w:noHBand="0" w:noVBand="1"/>
      </w:tblPr>
      <w:tblGrid>
        <w:gridCol w:w="710"/>
        <w:gridCol w:w="5671"/>
        <w:gridCol w:w="1044"/>
        <w:gridCol w:w="1933"/>
      </w:tblGrid>
      <w:tr w:rsidR="0017157A" w:rsidRPr="003D332B" w14:paraId="774A0E72" w14:textId="77777777" w:rsidTr="0017157A">
        <w:trPr>
          <w:trHeight w:val="372"/>
        </w:trPr>
        <w:tc>
          <w:tcPr>
            <w:tcW w:w="379" w:type="pct"/>
            <w:tcBorders>
              <w:top w:val="single" w:sz="8" w:space="0" w:color="000000"/>
              <w:left w:val="single" w:sz="8" w:space="0" w:color="000000"/>
              <w:bottom w:val="single" w:sz="8" w:space="0" w:color="000000"/>
              <w:right w:val="single" w:sz="8" w:space="0" w:color="000000"/>
            </w:tcBorders>
            <w:shd w:val="clear" w:color="auto" w:fill="92D050"/>
            <w:vAlign w:val="center"/>
          </w:tcPr>
          <w:p w14:paraId="72FC2209" w14:textId="77777777" w:rsidR="003D332B" w:rsidRPr="003D332B" w:rsidRDefault="003D332B" w:rsidP="003D332B">
            <w:pPr>
              <w:spacing w:after="0" w:line="240" w:lineRule="auto"/>
              <w:jc w:val="center"/>
              <w:rPr>
                <w:rFonts w:ascii="Montserrat" w:eastAsia="Montserrat" w:hAnsi="Montserrat" w:cs="Montserrat"/>
                <w:b/>
                <w:sz w:val="14"/>
                <w:szCs w:val="14"/>
                <w:lang w:eastAsia="es-MX"/>
              </w:rPr>
            </w:pPr>
            <w:r w:rsidRPr="003D332B">
              <w:rPr>
                <w:rFonts w:ascii="Montserrat" w:eastAsia="Montserrat" w:hAnsi="Montserrat" w:cs="Montserrat"/>
                <w:b/>
                <w:sz w:val="14"/>
                <w:szCs w:val="14"/>
                <w:lang w:eastAsia="es-MX"/>
              </w:rPr>
              <w:lastRenderedPageBreak/>
              <w:t>No.</w:t>
            </w:r>
          </w:p>
        </w:tc>
        <w:tc>
          <w:tcPr>
            <w:tcW w:w="3030" w:type="pct"/>
            <w:tcBorders>
              <w:top w:val="single" w:sz="8" w:space="0" w:color="000000"/>
              <w:left w:val="nil"/>
              <w:bottom w:val="single" w:sz="8" w:space="0" w:color="000000"/>
              <w:right w:val="single" w:sz="8" w:space="0" w:color="000000"/>
            </w:tcBorders>
            <w:shd w:val="clear" w:color="auto" w:fill="92D050"/>
            <w:vAlign w:val="center"/>
          </w:tcPr>
          <w:p w14:paraId="4DB2B352" w14:textId="77777777" w:rsidR="003D332B" w:rsidRPr="003D332B" w:rsidRDefault="003D332B" w:rsidP="003D332B">
            <w:pPr>
              <w:spacing w:after="0" w:line="240" w:lineRule="auto"/>
              <w:jc w:val="center"/>
              <w:rPr>
                <w:rFonts w:ascii="Montserrat" w:eastAsia="Montserrat" w:hAnsi="Montserrat" w:cs="Montserrat"/>
                <w:b/>
                <w:sz w:val="14"/>
                <w:szCs w:val="14"/>
                <w:lang w:eastAsia="es-MX"/>
              </w:rPr>
            </w:pPr>
            <w:r w:rsidRPr="003D332B">
              <w:rPr>
                <w:rFonts w:ascii="Montserrat" w:eastAsia="Montserrat" w:hAnsi="Montserrat" w:cs="Montserrat"/>
                <w:b/>
                <w:sz w:val="14"/>
                <w:szCs w:val="14"/>
                <w:lang w:eastAsia="es-MX"/>
              </w:rPr>
              <w:t>Descripción</w:t>
            </w:r>
          </w:p>
        </w:tc>
        <w:tc>
          <w:tcPr>
            <w:tcW w:w="558" w:type="pct"/>
            <w:tcBorders>
              <w:top w:val="single" w:sz="8" w:space="0" w:color="000000"/>
              <w:left w:val="nil"/>
              <w:bottom w:val="single" w:sz="8" w:space="0" w:color="000000"/>
              <w:right w:val="single" w:sz="8" w:space="0" w:color="000000"/>
            </w:tcBorders>
            <w:shd w:val="clear" w:color="auto" w:fill="92D050"/>
            <w:vAlign w:val="center"/>
          </w:tcPr>
          <w:p w14:paraId="5B963AF6" w14:textId="77777777" w:rsidR="003D332B" w:rsidRPr="003D332B" w:rsidRDefault="003D332B" w:rsidP="003D332B">
            <w:pPr>
              <w:spacing w:after="0" w:line="240" w:lineRule="auto"/>
              <w:jc w:val="center"/>
              <w:rPr>
                <w:rFonts w:ascii="Montserrat" w:eastAsia="Montserrat" w:hAnsi="Montserrat" w:cs="Montserrat"/>
                <w:b/>
                <w:sz w:val="14"/>
                <w:szCs w:val="14"/>
                <w:lang w:eastAsia="es-MX"/>
              </w:rPr>
            </w:pPr>
            <w:r w:rsidRPr="003D332B">
              <w:rPr>
                <w:rFonts w:ascii="Montserrat" w:eastAsia="Montserrat" w:hAnsi="Montserrat" w:cs="Montserrat"/>
                <w:b/>
                <w:sz w:val="14"/>
                <w:szCs w:val="14"/>
                <w:lang w:eastAsia="es-MX"/>
              </w:rPr>
              <w:t>Unidad de Medida</w:t>
            </w:r>
          </w:p>
        </w:tc>
        <w:tc>
          <w:tcPr>
            <w:tcW w:w="1033" w:type="pct"/>
            <w:tcBorders>
              <w:top w:val="single" w:sz="8" w:space="0" w:color="000000"/>
              <w:left w:val="nil"/>
              <w:bottom w:val="single" w:sz="4" w:space="0" w:color="000000"/>
              <w:right w:val="single" w:sz="8" w:space="0" w:color="000000"/>
            </w:tcBorders>
            <w:shd w:val="clear" w:color="auto" w:fill="92D050"/>
            <w:vAlign w:val="center"/>
          </w:tcPr>
          <w:p w14:paraId="2D60D7F8" w14:textId="77777777" w:rsidR="003D332B" w:rsidRPr="003D332B" w:rsidRDefault="003D332B" w:rsidP="003D332B">
            <w:pPr>
              <w:spacing w:after="0" w:line="240" w:lineRule="auto"/>
              <w:jc w:val="center"/>
              <w:rPr>
                <w:rFonts w:ascii="Montserrat" w:eastAsia="Montserrat" w:hAnsi="Montserrat" w:cs="Montserrat"/>
                <w:b/>
                <w:sz w:val="14"/>
                <w:szCs w:val="14"/>
                <w:lang w:eastAsia="es-MX"/>
              </w:rPr>
            </w:pPr>
            <w:r w:rsidRPr="003D332B">
              <w:rPr>
                <w:rFonts w:ascii="Montserrat" w:eastAsia="Montserrat" w:hAnsi="Montserrat" w:cs="Montserrat"/>
                <w:b/>
                <w:sz w:val="14"/>
                <w:szCs w:val="14"/>
                <w:lang w:eastAsia="es-MX"/>
              </w:rPr>
              <w:t>Observaciones</w:t>
            </w:r>
          </w:p>
        </w:tc>
      </w:tr>
      <w:tr w:rsidR="0017157A" w:rsidRPr="003D332B" w14:paraId="3E00574B" w14:textId="77777777" w:rsidTr="0017157A">
        <w:trPr>
          <w:trHeight w:val="374"/>
        </w:trPr>
        <w:tc>
          <w:tcPr>
            <w:tcW w:w="3409" w:type="pct"/>
            <w:gridSpan w:val="2"/>
            <w:tcBorders>
              <w:top w:val="single" w:sz="8" w:space="0" w:color="000000"/>
              <w:left w:val="single" w:sz="8" w:space="0" w:color="000000"/>
              <w:bottom w:val="nil"/>
              <w:right w:val="single" w:sz="8" w:space="0" w:color="000000"/>
            </w:tcBorders>
            <w:shd w:val="clear" w:color="auto" w:fill="FFC000"/>
            <w:vAlign w:val="center"/>
          </w:tcPr>
          <w:p w14:paraId="6F1924F2" w14:textId="77777777" w:rsidR="003D332B" w:rsidRPr="003D332B" w:rsidRDefault="003D332B" w:rsidP="003D332B">
            <w:pPr>
              <w:spacing w:after="0" w:line="240" w:lineRule="auto"/>
              <w:jc w:val="center"/>
              <w:rPr>
                <w:rFonts w:ascii="Montserrat" w:eastAsia="Montserrat" w:hAnsi="Montserrat" w:cs="Montserrat"/>
                <w:b/>
                <w:sz w:val="16"/>
                <w:szCs w:val="16"/>
                <w:lang w:eastAsia="es-MX"/>
              </w:rPr>
            </w:pPr>
            <w:r w:rsidRPr="003D332B">
              <w:rPr>
                <w:rFonts w:ascii="Montserrat" w:eastAsia="Montserrat" w:hAnsi="Montserrat" w:cs="Montserrat"/>
                <w:b/>
                <w:sz w:val="20"/>
                <w:szCs w:val="20"/>
                <w:lang w:eastAsia="es-MX"/>
              </w:rPr>
              <w:t>4.- Estación de bombas de infusión volumétricas y de jeringa</w:t>
            </w:r>
          </w:p>
        </w:tc>
        <w:tc>
          <w:tcPr>
            <w:tcW w:w="558" w:type="pct"/>
            <w:vMerge w:val="restart"/>
            <w:tcBorders>
              <w:top w:val="nil"/>
              <w:left w:val="single" w:sz="8" w:space="0" w:color="000000"/>
              <w:bottom w:val="single" w:sz="8" w:space="0" w:color="000000"/>
              <w:right w:val="single" w:sz="4" w:space="0" w:color="000000"/>
            </w:tcBorders>
            <w:shd w:val="clear" w:color="auto" w:fill="auto"/>
            <w:vAlign w:val="center"/>
          </w:tcPr>
          <w:p w14:paraId="32AB49BB"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Pieza</w:t>
            </w:r>
          </w:p>
        </w:tc>
        <w:tc>
          <w:tcPr>
            <w:tcW w:w="103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0386179"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LAS IMÁGENES SON REPRESENTATIVAS</w:t>
            </w:r>
          </w:p>
        </w:tc>
      </w:tr>
      <w:tr w:rsidR="0017157A" w:rsidRPr="003D332B" w14:paraId="052BC8D6" w14:textId="77777777" w:rsidTr="0017157A">
        <w:trPr>
          <w:trHeight w:val="1036"/>
        </w:trPr>
        <w:tc>
          <w:tcPr>
            <w:tcW w:w="3409" w:type="pct"/>
            <w:gridSpan w:val="2"/>
            <w:tcBorders>
              <w:top w:val="nil"/>
              <w:left w:val="single" w:sz="8" w:space="0" w:color="000000"/>
              <w:bottom w:val="single" w:sz="8" w:space="0" w:color="000000"/>
              <w:right w:val="single" w:sz="8" w:space="0" w:color="000000"/>
            </w:tcBorders>
            <w:shd w:val="clear" w:color="auto" w:fill="auto"/>
            <w:vAlign w:val="center"/>
          </w:tcPr>
          <w:p w14:paraId="2E21A74C" w14:textId="77777777" w:rsidR="003D332B" w:rsidRPr="003D332B" w:rsidRDefault="003D332B" w:rsidP="003D332B">
            <w:pPr>
              <w:spacing w:after="0" w:line="240" w:lineRule="auto"/>
              <w:jc w:val="both"/>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En cualquier combinación numérica de al menos 4 bombas conectadas con un solo cable de alimentación eléctrica. Para uso en tratamientos que requieran administrar con grane x actitud medicamentos y soluciones intravenosas, componentes o derivados sanguíneos o sangre o nutrición parenteral de forma continua, en un tiempo determinado. Deseable que cuente con un sólo cable de alimentación a la toma de corriente eléctrica. Que incluya lo descrito en el siguiente listado como mínimo indispensable:</w:t>
            </w:r>
          </w:p>
        </w:tc>
        <w:tc>
          <w:tcPr>
            <w:tcW w:w="558" w:type="pct"/>
            <w:vMerge/>
            <w:tcBorders>
              <w:top w:val="nil"/>
              <w:left w:val="single" w:sz="8" w:space="0" w:color="000000"/>
              <w:bottom w:val="single" w:sz="8" w:space="0" w:color="000000"/>
              <w:right w:val="single" w:sz="4" w:space="0" w:color="000000"/>
            </w:tcBorders>
            <w:shd w:val="clear" w:color="auto" w:fill="auto"/>
            <w:vAlign w:val="center"/>
          </w:tcPr>
          <w:p w14:paraId="5C1BDA49"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sz w:val="14"/>
                <w:szCs w:val="14"/>
                <w:lang w:eastAsia="es-MX"/>
              </w:rPr>
            </w:pPr>
          </w:p>
        </w:tc>
        <w:tc>
          <w:tcPr>
            <w:tcW w:w="103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920DE5"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sz w:val="14"/>
                <w:szCs w:val="14"/>
                <w:lang w:eastAsia="es-MX"/>
              </w:rPr>
            </w:pPr>
          </w:p>
        </w:tc>
      </w:tr>
      <w:tr w:rsidR="0017157A" w:rsidRPr="003D332B" w14:paraId="60DD0E06" w14:textId="77777777" w:rsidTr="0017157A">
        <w:trPr>
          <w:trHeight w:val="854"/>
        </w:trPr>
        <w:tc>
          <w:tcPr>
            <w:tcW w:w="379" w:type="pct"/>
            <w:tcBorders>
              <w:top w:val="nil"/>
              <w:left w:val="single" w:sz="8" w:space="0" w:color="000000"/>
              <w:bottom w:val="single" w:sz="8" w:space="0" w:color="000000"/>
              <w:right w:val="single" w:sz="8" w:space="0" w:color="000000"/>
            </w:tcBorders>
            <w:shd w:val="clear" w:color="auto" w:fill="auto"/>
            <w:vAlign w:val="center"/>
          </w:tcPr>
          <w:p w14:paraId="7BC46785"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4.1</w:t>
            </w:r>
          </w:p>
        </w:tc>
        <w:tc>
          <w:tcPr>
            <w:tcW w:w="3030" w:type="pct"/>
            <w:tcBorders>
              <w:top w:val="nil"/>
              <w:left w:val="nil"/>
              <w:bottom w:val="single" w:sz="8" w:space="0" w:color="000000"/>
              <w:right w:val="single" w:sz="8" w:space="0" w:color="000000"/>
            </w:tcBorders>
            <w:shd w:val="clear" w:color="auto" w:fill="auto"/>
            <w:vAlign w:val="center"/>
          </w:tcPr>
          <w:p w14:paraId="38C458D8" w14:textId="77777777" w:rsidR="003D332B" w:rsidRPr="003D332B" w:rsidRDefault="003D332B" w:rsidP="003D332B">
            <w:pPr>
              <w:spacing w:after="0" w:line="240" w:lineRule="auto"/>
              <w:jc w:val="both"/>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Estación de bombas de infusión de la misma marca de las bombas de infusión: volumétricas y/o de jeringa. La determinación del número será de acuerdo a las necesidades de las unidades médicas pudiendo elegir cualquier configuración entre bombas de infusión volumétrica y bombas de infusión de jeringa de acuerdo a la capacidad máxima de cada marca.</w:t>
            </w:r>
          </w:p>
        </w:tc>
        <w:tc>
          <w:tcPr>
            <w:tcW w:w="1591" w:type="pct"/>
            <w:gridSpan w:val="2"/>
            <w:vMerge w:val="restart"/>
            <w:tcBorders>
              <w:top w:val="nil"/>
              <w:left w:val="nil"/>
              <w:right w:val="single" w:sz="8" w:space="0" w:color="000000"/>
            </w:tcBorders>
            <w:shd w:val="clear" w:color="auto" w:fill="auto"/>
            <w:vAlign w:val="center"/>
          </w:tcPr>
          <w:p w14:paraId="5F91364D"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Cambria" w:eastAsia="Cambria" w:hAnsi="Cambria" w:cs="Cambria"/>
                <w:noProof/>
                <w:sz w:val="24"/>
                <w:szCs w:val="24"/>
                <w:lang w:eastAsia="es-MX"/>
              </w:rPr>
              <w:drawing>
                <wp:anchor distT="0" distB="0" distL="114300" distR="114300" simplePos="0" relativeHeight="251664384" behindDoc="0" locked="0" layoutInCell="1" hidden="0" allowOverlap="1" wp14:anchorId="41E6AA3D" wp14:editId="5DC2DA0F">
                  <wp:simplePos x="0" y="0"/>
                  <wp:positionH relativeFrom="column">
                    <wp:posOffset>102235</wp:posOffset>
                  </wp:positionH>
                  <wp:positionV relativeFrom="paragraph">
                    <wp:posOffset>-1296035</wp:posOffset>
                  </wp:positionV>
                  <wp:extent cx="1758950" cy="2226310"/>
                  <wp:effectExtent l="0" t="0" r="0" b="2540"/>
                  <wp:wrapNone/>
                  <wp:docPr id="6" name="image5.png" descr="HK-100II Bombas de Infusión » Ziboject"/>
                  <wp:cNvGraphicFramePr/>
                  <a:graphic xmlns:a="http://schemas.openxmlformats.org/drawingml/2006/main">
                    <a:graphicData uri="http://schemas.openxmlformats.org/drawingml/2006/picture">
                      <pic:pic xmlns:pic="http://schemas.openxmlformats.org/drawingml/2006/picture">
                        <pic:nvPicPr>
                          <pic:cNvPr id="0" name="image5.png" descr="HK-100II Bombas de Infusión » Ziboject"/>
                          <pic:cNvPicPr preferRelativeResize="0"/>
                        </pic:nvPicPr>
                        <pic:blipFill>
                          <a:blip r:embed="rId19"/>
                          <a:srcRect/>
                          <a:stretch>
                            <a:fillRect/>
                          </a:stretch>
                        </pic:blipFill>
                        <pic:spPr>
                          <a:xfrm>
                            <a:off x="0" y="0"/>
                            <a:ext cx="1758950" cy="2226310"/>
                          </a:xfrm>
                          <a:prstGeom prst="rect">
                            <a:avLst/>
                          </a:prstGeom>
                          <a:ln/>
                        </pic:spPr>
                      </pic:pic>
                    </a:graphicData>
                  </a:graphic>
                  <wp14:sizeRelH relativeFrom="margin">
                    <wp14:pctWidth>0</wp14:pctWidth>
                  </wp14:sizeRelH>
                  <wp14:sizeRelV relativeFrom="margin">
                    <wp14:pctHeight>0</wp14:pctHeight>
                  </wp14:sizeRelV>
                </wp:anchor>
              </w:drawing>
            </w:r>
          </w:p>
        </w:tc>
      </w:tr>
      <w:tr w:rsidR="0017157A" w:rsidRPr="003D332B" w14:paraId="7AE69AA7" w14:textId="77777777" w:rsidTr="0017157A">
        <w:trPr>
          <w:trHeight w:val="372"/>
        </w:trPr>
        <w:tc>
          <w:tcPr>
            <w:tcW w:w="379" w:type="pct"/>
            <w:tcBorders>
              <w:top w:val="nil"/>
              <w:left w:val="single" w:sz="8" w:space="0" w:color="000000"/>
              <w:bottom w:val="single" w:sz="8" w:space="0" w:color="000000"/>
              <w:right w:val="single" w:sz="8" w:space="0" w:color="000000"/>
            </w:tcBorders>
            <w:shd w:val="clear" w:color="auto" w:fill="auto"/>
            <w:vAlign w:val="center"/>
          </w:tcPr>
          <w:p w14:paraId="1B6FE528"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4.2</w:t>
            </w:r>
          </w:p>
        </w:tc>
        <w:tc>
          <w:tcPr>
            <w:tcW w:w="3030" w:type="pct"/>
            <w:tcBorders>
              <w:top w:val="nil"/>
              <w:left w:val="nil"/>
              <w:bottom w:val="single" w:sz="8" w:space="0" w:color="000000"/>
              <w:right w:val="single" w:sz="8" w:space="0" w:color="000000"/>
            </w:tcBorders>
            <w:shd w:val="clear" w:color="auto" w:fill="auto"/>
            <w:vAlign w:val="center"/>
          </w:tcPr>
          <w:p w14:paraId="2EB6F55E" w14:textId="77777777" w:rsidR="003D332B" w:rsidRPr="003D332B" w:rsidRDefault="003D332B" w:rsidP="003D332B">
            <w:pPr>
              <w:spacing w:after="0" w:line="240" w:lineRule="auto"/>
              <w:jc w:val="both"/>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Configuración modular a través de rack o estación para colocar un mínimo de 4 bombas alimentadas a través de un solo cable de alimentación eléctrica.</w:t>
            </w:r>
          </w:p>
        </w:tc>
        <w:tc>
          <w:tcPr>
            <w:tcW w:w="1591" w:type="pct"/>
            <w:gridSpan w:val="2"/>
            <w:vMerge/>
            <w:tcBorders>
              <w:left w:val="nil"/>
              <w:right w:val="single" w:sz="8" w:space="0" w:color="000000"/>
            </w:tcBorders>
            <w:shd w:val="clear" w:color="auto" w:fill="auto"/>
            <w:vAlign w:val="center"/>
          </w:tcPr>
          <w:p w14:paraId="3BEFD5B7"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p>
        </w:tc>
      </w:tr>
      <w:tr w:rsidR="0017157A" w:rsidRPr="003D332B" w14:paraId="1550030C" w14:textId="77777777" w:rsidTr="0017157A">
        <w:trPr>
          <w:trHeight w:val="313"/>
        </w:trPr>
        <w:tc>
          <w:tcPr>
            <w:tcW w:w="379" w:type="pct"/>
            <w:tcBorders>
              <w:top w:val="nil"/>
              <w:left w:val="single" w:sz="8" w:space="0" w:color="000000"/>
              <w:bottom w:val="single" w:sz="8" w:space="0" w:color="000000"/>
              <w:right w:val="single" w:sz="8" w:space="0" w:color="000000"/>
            </w:tcBorders>
            <w:shd w:val="clear" w:color="auto" w:fill="auto"/>
            <w:vAlign w:val="center"/>
          </w:tcPr>
          <w:p w14:paraId="7BC7FC50"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4.3</w:t>
            </w:r>
          </w:p>
        </w:tc>
        <w:tc>
          <w:tcPr>
            <w:tcW w:w="3030" w:type="pct"/>
            <w:tcBorders>
              <w:top w:val="nil"/>
              <w:left w:val="nil"/>
              <w:bottom w:val="single" w:sz="8" w:space="0" w:color="000000"/>
              <w:right w:val="single" w:sz="8" w:space="0" w:color="000000"/>
            </w:tcBorders>
            <w:shd w:val="clear" w:color="auto" w:fill="auto"/>
            <w:vAlign w:val="center"/>
          </w:tcPr>
          <w:p w14:paraId="42278ECF" w14:textId="77777777" w:rsidR="003D332B" w:rsidRPr="003D332B" w:rsidRDefault="003D332B" w:rsidP="003D332B">
            <w:pPr>
              <w:spacing w:after="0" w:line="240" w:lineRule="auto"/>
              <w:jc w:val="both"/>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Modo de funcionamiento continuo para cada una de las bombas.</w:t>
            </w:r>
          </w:p>
        </w:tc>
        <w:tc>
          <w:tcPr>
            <w:tcW w:w="1591" w:type="pct"/>
            <w:gridSpan w:val="2"/>
            <w:vMerge/>
            <w:tcBorders>
              <w:left w:val="nil"/>
              <w:right w:val="single" w:sz="8" w:space="0" w:color="000000"/>
            </w:tcBorders>
            <w:shd w:val="clear" w:color="auto" w:fill="auto"/>
            <w:vAlign w:val="center"/>
          </w:tcPr>
          <w:p w14:paraId="029E7DE2"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sz w:val="14"/>
                <w:szCs w:val="14"/>
                <w:lang w:eastAsia="es-MX"/>
              </w:rPr>
            </w:pPr>
          </w:p>
        </w:tc>
      </w:tr>
      <w:tr w:rsidR="0017157A" w:rsidRPr="003D332B" w14:paraId="5C617AA8" w14:textId="77777777" w:rsidTr="0017157A">
        <w:trPr>
          <w:trHeight w:val="313"/>
        </w:trPr>
        <w:tc>
          <w:tcPr>
            <w:tcW w:w="379" w:type="pct"/>
            <w:tcBorders>
              <w:top w:val="nil"/>
              <w:left w:val="single" w:sz="8" w:space="0" w:color="000000"/>
              <w:bottom w:val="single" w:sz="8" w:space="0" w:color="000000"/>
              <w:right w:val="single" w:sz="8" w:space="0" w:color="000000"/>
            </w:tcBorders>
            <w:shd w:val="clear" w:color="auto" w:fill="auto"/>
            <w:vAlign w:val="center"/>
          </w:tcPr>
          <w:p w14:paraId="3991A2D4"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4.4</w:t>
            </w:r>
          </w:p>
        </w:tc>
        <w:tc>
          <w:tcPr>
            <w:tcW w:w="3030" w:type="pct"/>
            <w:tcBorders>
              <w:top w:val="nil"/>
              <w:left w:val="nil"/>
              <w:bottom w:val="single" w:sz="8" w:space="0" w:color="000000"/>
              <w:right w:val="single" w:sz="8" w:space="0" w:color="000000"/>
            </w:tcBorders>
            <w:shd w:val="clear" w:color="auto" w:fill="auto"/>
            <w:vAlign w:val="center"/>
          </w:tcPr>
          <w:p w14:paraId="232063BA" w14:textId="77777777" w:rsidR="003D332B" w:rsidRPr="003D332B" w:rsidRDefault="003D332B" w:rsidP="003D332B">
            <w:pPr>
              <w:spacing w:after="0" w:line="240" w:lineRule="auto"/>
              <w:jc w:val="both"/>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Sistema de autodiagnóstico.</w:t>
            </w:r>
          </w:p>
        </w:tc>
        <w:tc>
          <w:tcPr>
            <w:tcW w:w="1591" w:type="pct"/>
            <w:gridSpan w:val="2"/>
            <w:vMerge/>
            <w:tcBorders>
              <w:left w:val="nil"/>
              <w:right w:val="single" w:sz="8" w:space="0" w:color="000000"/>
            </w:tcBorders>
            <w:shd w:val="clear" w:color="auto" w:fill="auto"/>
            <w:vAlign w:val="center"/>
          </w:tcPr>
          <w:p w14:paraId="2C9E9FB4"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sz w:val="14"/>
                <w:szCs w:val="14"/>
                <w:lang w:eastAsia="es-MX"/>
              </w:rPr>
            </w:pPr>
          </w:p>
        </w:tc>
      </w:tr>
      <w:tr w:rsidR="0017157A" w:rsidRPr="003D332B" w14:paraId="351C1A14" w14:textId="77777777" w:rsidTr="0017157A">
        <w:trPr>
          <w:trHeight w:val="313"/>
        </w:trPr>
        <w:tc>
          <w:tcPr>
            <w:tcW w:w="379" w:type="pct"/>
            <w:tcBorders>
              <w:top w:val="nil"/>
              <w:left w:val="single" w:sz="8" w:space="0" w:color="000000"/>
              <w:bottom w:val="single" w:sz="8" w:space="0" w:color="000000"/>
              <w:right w:val="single" w:sz="8" w:space="0" w:color="000000"/>
            </w:tcBorders>
            <w:shd w:val="clear" w:color="auto" w:fill="auto"/>
            <w:vAlign w:val="center"/>
          </w:tcPr>
          <w:p w14:paraId="22AB56B3"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4.5</w:t>
            </w:r>
          </w:p>
        </w:tc>
        <w:tc>
          <w:tcPr>
            <w:tcW w:w="3030" w:type="pct"/>
            <w:tcBorders>
              <w:top w:val="nil"/>
              <w:left w:val="nil"/>
              <w:bottom w:val="single" w:sz="8" w:space="0" w:color="000000"/>
              <w:right w:val="single" w:sz="8" w:space="0" w:color="000000"/>
            </w:tcBorders>
            <w:shd w:val="clear" w:color="auto" w:fill="auto"/>
            <w:vAlign w:val="center"/>
          </w:tcPr>
          <w:p w14:paraId="2229D870" w14:textId="77777777" w:rsidR="003D332B" w:rsidRPr="003D332B" w:rsidRDefault="003D332B" w:rsidP="003D332B">
            <w:pPr>
              <w:spacing w:after="0" w:line="240" w:lineRule="auto"/>
              <w:jc w:val="both"/>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Indicadores luminosos en el rack o estación para aviso de alarma.</w:t>
            </w:r>
          </w:p>
        </w:tc>
        <w:tc>
          <w:tcPr>
            <w:tcW w:w="1591" w:type="pct"/>
            <w:gridSpan w:val="2"/>
            <w:vMerge/>
            <w:tcBorders>
              <w:left w:val="nil"/>
              <w:right w:val="single" w:sz="8" w:space="0" w:color="000000"/>
            </w:tcBorders>
            <w:shd w:val="clear" w:color="auto" w:fill="auto"/>
            <w:vAlign w:val="center"/>
          </w:tcPr>
          <w:p w14:paraId="3A60F823"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sz w:val="14"/>
                <w:szCs w:val="14"/>
                <w:lang w:eastAsia="es-MX"/>
              </w:rPr>
            </w:pPr>
          </w:p>
        </w:tc>
      </w:tr>
      <w:tr w:rsidR="0017157A" w:rsidRPr="003D332B" w14:paraId="3824B1EE" w14:textId="77777777" w:rsidTr="0017157A">
        <w:trPr>
          <w:trHeight w:val="313"/>
        </w:trPr>
        <w:tc>
          <w:tcPr>
            <w:tcW w:w="379" w:type="pct"/>
            <w:tcBorders>
              <w:top w:val="nil"/>
              <w:left w:val="single" w:sz="8" w:space="0" w:color="000000"/>
              <w:bottom w:val="single" w:sz="8" w:space="0" w:color="000000"/>
              <w:right w:val="single" w:sz="8" w:space="0" w:color="000000"/>
            </w:tcBorders>
            <w:shd w:val="clear" w:color="auto" w:fill="auto"/>
            <w:vAlign w:val="center"/>
          </w:tcPr>
          <w:p w14:paraId="1221300F"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4.6</w:t>
            </w:r>
          </w:p>
        </w:tc>
        <w:tc>
          <w:tcPr>
            <w:tcW w:w="3030" w:type="pct"/>
            <w:tcBorders>
              <w:top w:val="nil"/>
              <w:left w:val="nil"/>
              <w:bottom w:val="single" w:sz="8" w:space="0" w:color="000000"/>
              <w:right w:val="single" w:sz="8" w:space="0" w:color="000000"/>
            </w:tcBorders>
            <w:shd w:val="clear" w:color="auto" w:fill="auto"/>
            <w:vAlign w:val="center"/>
          </w:tcPr>
          <w:p w14:paraId="1E3D6B2B" w14:textId="77777777" w:rsidR="003D332B" w:rsidRPr="003D332B" w:rsidRDefault="003D332B" w:rsidP="003D332B">
            <w:pPr>
              <w:spacing w:after="0" w:line="240" w:lineRule="auto"/>
              <w:jc w:val="both"/>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Batería de la estación o rack con duración de 1.5 horas, como mínimo.</w:t>
            </w:r>
          </w:p>
        </w:tc>
        <w:tc>
          <w:tcPr>
            <w:tcW w:w="1591" w:type="pct"/>
            <w:gridSpan w:val="2"/>
            <w:vMerge/>
            <w:tcBorders>
              <w:left w:val="nil"/>
              <w:right w:val="single" w:sz="8" w:space="0" w:color="000000"/>
            </w:tcBorders>
            <w:shd w:val="clear" w:color="auto" w:fill="auto"/>
            <w:vAlign w:val="center"/>
          </w:tcPr>
          <w:p w14:paraId="3545218B"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sz w:val="14"/>
                <w:szCs w:val="14"/>
                <w:lang w:eastAsia="es-MX"/>
              </w:rPr>
            </w:pPr>
          </w:p>
        </w:tc>
      </w:tr>
      <w:tr w:rsidR="0017157A" w:rsidRPr="003D332B" w14:paraId="2440B241" w14:textId="77777777" w:rsidTr="0017157A">
        <w:trPr>
          <w:trHeight w:val="313"/>
        </w:trPr>
        <w:tc>
          <w:tcPr>
            <w:tcW w:w="379" w:type="pct"/>
            <w:tcBorders>
              <w:top w:val="nil"/>
              <w:left w:val="single" w:sz="8" w:space="0" w:color="000000"/>
              <w:bottom w:val="single" w:sz="8" w:space="0" w:color="000000"/>
              <w:right w:val="single" w:sz="8" w:space="0" w:color="000000"/>
            </w:tcBorders>
            <w:shd w:val="clear" w:color="auto" w:fill="auto"/>
            <w:vAlign w:val="center"/>
          </w:tcPr>
          <w:p w14:paraId="72CAC888"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4.7</w:t>
            </w:r>
          </w:p>
        </w:tc>
        <w:tc>
          <w:tcPr>
            <w:tcW w:w="3030" w:type="pct"/>
            <w:tcBorders>
              <w:top w:val="nil"/>
              <w:left w:val="nil"/>
              <w:bottom w:val="single" w:sz="8" w:space="0" w:color="000000"/>
              <w:right w:val="single" w:sz="8" w:space="0" w:color="000000"/>
            </w:tcBorders>
            <w:shd w:val="clear" w:color="auto" w:fill="auto"/>
            <w:vAlign w:val="center"/>
          </w:tcPr>
          <w:p w14:paraId="687BF7C6" w14:textId="77777777" w:rsidR="003D332B" w:rsidRPr="003D332B" w:rsidRDefault="003D332B" w:rsidP="003D332B">
            <w:pPr>
              <w:spacing w:after="0" w:line="240" w:lineRule="auto"/>
              <w:jc w:val="both"/>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Capacidad de conectarse a central de bombas de infusión.</w:t>
            </w:r>
          </w:p>
        </w:tc>
        <w:tc>
          <w:tcPr>
            <w:tcW w:w="1591" w:type="pct"/>
            <w:gridSpan w:val="2"/>
            <w:vMerge/>
            <w:tcBorders>
              <w:left w:val="nil"/>
              <w:right w:val="single" w:sz="8" w:space="0" w:color="000000"/>
            </w:tcBorders>
            <w:shd w:val="clear" w:color="auto" w:fill="auto"/>
            <w:vAlign w:val="center"/>
          </w:tcPr>
          <w:p w14:paraId="76DD5632"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sz w:val="14"/>
                <w:szCs w:val="14"/>
                <w:lang w:eastAsia="es-MX"/>
              </w:rPr>
            </w:pPr>
          </w:p>
        </w:tc>
      </w:tr>
      <w:tr w:rsidR="0017157A" w:rsidRPr="003D332B" w14:paraId="50E656A0" w14:textId="77777777" w:rsidTr="0017157A">
        <w:trPr>
          <w:trHeight w:val="313"/>
        </w:trPr>
        <w:tc>
          <w:tcPr>
            <w:tcW w:w="379" w:type="pct"/>
            <w:tcBorders>
              <w:top w:val="nil"/>
              <w:left w:val="single" w:sz="8" w:space="0" w:color="000000"/>
              <w:bottom w:val="single" w:sz="8" w:space="0" w:color="000000"/>
              <w:right w:val="single" w:sz="8" w:space="0" w:color="000000"/>
            </w:tcBorders>
            <w:shd w:val="clear" w:color="auto" w:fill="auto"/>
            <w:vAlign w:val="center"/>
          </w:tcPr>
          <w:p w14:paraId="61032547"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4.8</w:t>
            </w:r>
          </w:p>
        </w:tc>
        <w:tc>
          <w:tcPr>
            <w:tcW w:w="3030" w:type="pct"/>
            <w:tcBorders>
              <w:top w:val="nil"/>
              <w:left w:val="nil"/>
              <w:bottom w:val="single" w:sz="8" w:space="0" w:color="000000"/>
              <w:right w:val="single" w:sz="8" w:space="0" w:color="000000"/>
            </w:tcBorders>
            <w:shd w:val="clear" w:color="auto" w:fill="auto"/>
            <w:vAlign w:val="center"/>
          </w:tcPr>
          <w:p w14:paraId="50BA0170" w14:textId="77777777" w:rsidR="003D332B" w:rsidRPr="003D332B" w:rsidRDefault="003D332B" w:rsidP="003D332B">
            <w:pPr>
              <w:spacing w:after="0" w:line="240" w:lineRule="auto"/>
              <w:jc w:val="both"/>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Peso máximo de 2.5 kg. Por canal.</w:t>
            </w:r>
          </w:p>
        </w:tc>
        <w:tc>
          <w:tcPr>
            <w:tcW w:w="1591" w:type="pct"/>
            <w:gridSpan w:val="2"/>
            <w:vMerge/>
            <w:tcBorders>
              <w:left w:val="nil"/>
              <w:right w:val="single" w:sz="8" w:space="0" w:color="000000"/>
            </w:tcBorders>
            <w:shd w:val="clear" w:color="auto" w:fill="auto"/>
            <w:vAlign w:val="center"/>
          </w:tcPr>
          <w:p w14:paraId="0AD60E11"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sz w:val="14"/>
                <w:szCs w:val="14"/>
                <w:lang w:eastAsia="es-MX"/>
              </w:rPr>
            </w:pPr>
          </w:p>
        </w:tc>
      </w:tr>
      <w:tr w:rsidR="0017157A" w:rsidRPr="003D332B" w14:paraId="5F615CD5" w14:textId="77777777" w:rsidTr="0017157A">
        <w:trPr>
          <w:trHeight w:val="313"/>
        </w:trPr>
        <w:tc>
          <w:tcPr>
            <w:tcW w:w="379" w:type="pct"/>
            <w:tcBorders>
              <w:top w:val="nil"/>
              <w:left w:val="single" w:sz="8" w:space="0" w:color="000000"/>
              <w:bottom w:val="single" w:sz="8" w:space="0" w:color="000000"/>
              <w:right w:val="single" w:sz="8" w:space="0" w:color="000000"/>
            </w:tcBorders>
            <w:shd w:val="clear" w:color="auto" w:fill="auto"/>
            <w:vAlign w:val="center"/>
          </w:tcPr>
          <w:p w14:paraId="2F9617A9"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4.9</w:t>
            </w:r>
          </w:p>
        </w:tc>
        <w:tc>
          <w:tcPr>
            <w:tcW w:w="3030" w:type="pct"/>
            <w:tcBorders>
              <w:top w:val="nil"/>
              <w:left w:val="nil"/>
              <w:bottom w:val="single" w:sz="8" w:space="0" w:color="000000"/>
              <w:right w:val="single" w:sz="8" w:space="0" w:color="000000"/>
            </w:tcBorders>
            <w:shd w:val="clear" w:color="auto" w:fill="auto"/>
            <w:vAlign w:val="center"/>
          </w:tcPr>
          <w:p w14:paraId="2C167893" w14:textId="77777777" w:rsidR="003D332B" w:rsidRPr="003D332B" w:rsidRDefault="003D332B" w:rsidP="003D332B">
            <w:pPr>
              <w:spacing w:after="0" w:line="240" w:lineRule="auto"/>
              <w:jc w:val="both"/>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Compatible con las bombas de infusión volumétrica:</w:t>
            </w:r>
          </w:p>
        </w:tc>
        <w:tc>
          <w:tcPr>
            <w:tcW w:w="1591" w:type="pct"/>
            <w:gridSpan w:val="2"/>
            <w:vMerge/>
            <w:tcBorders>
              <w:left w:val="nil"/>
              <w:right w:val="single" w:sz="8" w:space="0" w:color="000000"/>
            </w:tcBorders>
            <w:shd w:val="clear" w:color="auto" w:fill="auto"/>
            <w:vAlign w:val="center"/>
          </w:tcPr>
          <w:p w14:paraId="751C727F"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sz w:val="14"/>
                <w:szCs w:val="14"/>
                <w:lang w:eastAsia="es-MX"/>
              </w:rPr>
            </w:pPr>
          </w:p>
        </w:tc>
      </w:tr>
      <w:tr w:rsidR="0017157A" w:rsidRPr="003D332B" w14:paraId="63F235D2" w14:textId="77777777" w:rsidTr="0017157A">
        <w:trPr>
          <w:trHeight w:val="234"/>
        </w:trPr>
        <w:tc>
          <w:tcPr>
            <w:tcW w:w="379" w:type="pct"/>
            <w:tcBorders>
              <w:top w:val="nil"/>
              <w:left w:val="single" w:sz="8" w:space="0" w:color="000000"/>
              <w:bottom w:val="single" w:sz="8" w:space="0" w:color="000000"/>
              <w:right w:val="single" w:sz="8" w:space="0" w:color="000000"/>
            </w:tcBorders>
            <w:shd w:val="clear" w:color="auto" w:fill="auto"/>
            <w:vAlign w:val="center"/>
          </w:tcPr>
          <w:p w14:paraId="35334A65"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4.1</w:t>
            </w:r>
          </w:p>
        </w:tc>
        <w:tc>
          <w:tcPr>
            <w:tcW w:w="3030" w:type="pct"/>
            <w:tcBorders>
              <w:top w:val="nil"/>
              <w:left w:val="nil"/>
              <w:bottom w:val="single" w:sz="8" w:space="0" w:color="000000"/>
              <w:right w:val="single" w:sz="8" w:space="0" w:color="000000"/>
            </w:tcBorders>
            <w:shd w:val="clear" w:color="auto" w:fill="auto"/>
            <w:vAlign w:val="center"/>
          </w:tcPr>
          <w:p w14:paraId="0BB9D791" w14:textId="77777777" w:rsidR="003D332B" w:rsidRPr="003D332B" w:rsidRDefault="003D332B" w:rsidP="003D332B">
            <w:pPr>
              <w:spacing w:after="0" w:line="240" w:lineRule="auto"/>
              <w:jc w:val="both"/>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Operación volumétrica.</w:t>
            </w:r>
          </w:p>
        </w:tc>
        <w:tc>
          <w:tcPr>
            <w:tcW w:w="1591" w:type="pct"/>
            <w:gridSpan w:val="2"/>
            <w:vMerge/>
            <w:tcBorders>
              <w:left w:val="nil"/>
              <w:right w:val="single" w:sz="8" w:space="0" w:color="000000"/>
            </w:tcBorders>
            <w:shd w:val="clear" w:color="auto" w:fill="auto"/>
            <w:vAlign w:val="center"/>
          </w:tcPr>
          <w:p w14:paraId="738F851A"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sz w:val="14"/>
                <w:szCs w:val="14"/>
                <w:lang w:eastAsia="es-MX"/>
              </w:rPr>
            </w:pPr>
          </w:p>
        </w:tc>
      </w:tr>
      <w:tr w:rsidR="0017157A" w:rsidRPr="003D332B" w14:paraId="1BE6752A" w14:textId="77777777" w:rsidTr="0017157A">
        <w:trPr>
          <w:trHeight w:val="313"/>
        </w:trPr>
        <w:tc>
          <w:tcPr>
            <w:tcW w:w="379" w:type="pct"/>
            <w:tcBorders>
              <w:top w:val="nil"/>
              <w:left w:val="single" w:sz="8" w:space="0" w:color="000000"/>
              <w:bottom w:val="single" w:sz="8" w:space="0" w:color="000000"/>
              <w:right w:val="single" w:sz="8" w:space="0" w:color="000000"/>
            </w:tcBorders>
            <w:shd w:val="clear" w:color="auto" w:fill="auto"/>
            <w:vAlign w:val="center"/>
          </w:tcPr>
          <w:p w14:paraId="5E07B166"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4.11</w:t>
            </w:r>
          </w:p>
        </w:tc>
        <w:tc>
          <w:tcPr>
            <w:tcW w:w="3030" w:type="pct"/>
            <w:tcBorders>
              <w:top w:val="nil"/>
              <w:left w:val="nil"/>
              <w:bottom w:val="single" w:sz="8" w:space="0" w:color="000000"/>
              <w:right w:val="single" w:sz="8" w:space="0" w:color="000000"/>
            </w:tcBorders>
            <w:shd w:val="clear" w:color="auto" w:fill="auto"/>
            <w:vAlign w:val="center"/>
          </w:tcPr>
          <w:p w14:paraId="682D7669" w14:textId="77777777" w:rsidR="003D332B" w:rsidRPr="003D332B" w:rsidRDefault="003D332B" w:rsidP="003D332B">
            <w:pPr>
              <w:spacing w:after="0" w:line="240" w:lineRule="auto"/>
              <w:jc w:val="both"/>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Bomba de un canal.</w:t>
            </w:r>
          </w:p>
        </w:tc>
        <w:tc>
          <w:tcPr>
            <w:tcW w:w="1591" w:type="pct"/>
            <w:gridSpan w:val="2"/>
            <w:vMerge/>
            <w:tcBorders>
              <w:left w:val="nil"/>
              <w:right w:val="single" w:sz="8" w:space="0" w:color="000000"/>
            </w:tcBorders>
            <w:shd w:val="clear" w:color="auto" w:fill="auto"/>
            <w:vAlign w:val="center"/>
          </w:tcPr>
          <w:p w14:paraId="33248A9D"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sz w:val="14"/>
                <w:szCs w:val="14"/>
                <w:lang w:eastAsia="es-MX"/>
              </w:rPr>
            </w:pPr>
          </w:p>
        </w:tc>
      </w:tr>
      <w:tr w:rsidR="0017157A" w:rsidRPr="003D332B" w14:paraId="353912CA" w14:textId="77777777" w:rsidTr="0017157A">
        <w:trPr>
          <w:trHeight w:val="372"/>
        </w:trPr>
        <w:tc>
          <w:tcPr>
            <w:tcW w:w="379" w:type="pct"/>
            <w:tcBorders>
              <w:top w:val="nil"/>
              <w:left w:val="single" w:sz="8" w:space="0" w:color="000000"/>
              <w:bottom w:val="single" w:sz="8" w:space="0" w:color="000000"/>
              <w:right w:val="single" w:sz="8" w:space="0" w:color="000000"/>
            </w:tcBorders>
            <w:shd w:val="clear" w:color="auto" w:fill="auto"/>
            <w:vAlign w:val="center"/>
          </w:tcPr>
          <w:p w14:paraId="732994B6"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4.12</w:t>
            </w:r>
          </w:p>
        </w:tc>
        <w:tc>
          <w:tcPr>
            <w:tcW w:w="3030" w:type="pct"/>
            <w:tcBorders>
              <w:top w:val="nil"/>
              <w:left w:val="nil"/>
              <w:bottom w:val="single" w:sz="8" w:space="0" w:color="000000"/>
              <w:right w:val="single" w:sz="8" w:space="0" w:color="000000"/>
            </w:tcBorders>
            <w:shd w:val="clear" w:color="auto" w:fill="auto"/>
            <w:vAlign w:val="center"/>
          </w:tcPr>
          <w:p w14:paraId="1D3AFCC3" w14:textId="77777777" w:rsidR="003D332B" w:rsidRPr="003D332B" w:rsidRDefault="003D332B" w:rsidP="003D332B">
            <w:pPr>
              <w:spacing w:after="0" w:line="240" w:lineRule="auto"/>
              <w:jc w:val="both"/>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Rango de flujo 0.1 a 999 ml/h. Como mínimo. Los valores que se encuentren por debajo de 0.1 ml/h o por arriba de 999 ml/h no excluye el cumplimiento de este punto.</w:t>
            </w:r>
          </w:p>
        </w:tc>
        <w:tc>
          <w:tcPr>
            <w:tcW w:w="1591" w:type="pct"/>
            <w:gridSpan w:val="2"/>
            <w:vMerge/>
            <w:tcBorders>
              <w:left w:val="nil"/>
              <w:right w:val="single" w:sz="8" w:space="0" w:color="000000"/>
            </w:tcBorders>
            <w:shd w:val="clear" w:color="auto" w:fill="auto"/>
            <w:vAlign w:val="center"/>
          </w:tcPr>
          <w:p w14:paraId="7AFF7504"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sz w:val="14"/>
                <w:szCs w:val="14"/>
                <w:lang w:eastAsia="es-MX"/>
              </w:rPr>
            </w:pPr>
          </w:p>
        </w:tc>
      </w:tr>
      <w:tr w:rsidR="0017157A" w:rsidRPr="003D332B" w14:paraId="454CF484" w14:textId="77777777" w:rsidTr="0017157A">
        <w:trPr>
          <w:trHeight w:val="372"/>
        </w:trPr>
        <w:tc>
          <w:tcPr>
            <w:tcW w:w="379" w:type="pct"/>
            <w:tcBorders>
              <w:top w:val="nil"/>
              <w:left w:val="single" w:sz="8" w:space="0" w:color="000000"/>
              <w:bottom w:val="single" w:sz="8" w:space="0" w:color="000000"/>
              <w:right w:val="single" w:sz="8" w:space="0" w:color="000000"/>
            </w:tcBorders>
            <w:shd w:val="clear" w:color="auto" w:fill="auto"/>
            <w:vAlign w:val="center"/>
          </w:tcPr>
          <w:p w14:paraId="69929E6E"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4.13</w:t>
            </w:r>
          </w:p>
        </w:tc>
        <w:tc>
          <w:tcPr>
            <w:tcW w:w="3030" w:type="pct"/>
            <w:tcBorders>
              <w:top w:val="nil"/>
              <w:left w:val="nil"/>
              <w:bottom w:val="single" w:sz="8" w:space="0" w:color="000000"/>
              <w:right w:val="single" w:sz="8" w:space="0" w:color="000000"/>
            </w:tcBorders>
            <w:shd w:val="clear" w:color="auto" w:fill="auto"/>
            <w:vAlign w:val="center"/>
          </w:tcPr>
          <w:p w14:paraId="38D4D401" w14:textId="77777777" w:rsidR="003D332B" w:rsidRPr="003D332B" w:rsidRDefault="003D332B" w:rsidP="003D332B">
            <w:pPr>
              <w:spacing w:after="0" w:line="240" w:lineRule="auto"/>
              <w:jc w:val="both"/>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Resolución de 0.1 ml / h como mínimo. Un valor que se encuentre por debajo de 0.1 ml/h no excluye el cumplimiento de este punto.</w:t>
            </w:r>
          </w:p>
        </w:tc>
        <w:tc>
          <w:tcPr>
            <w:tcW w:w="1591" w:type="pct"/>
            <w:gridSpan w:val="2"/>
            <w:vMerge/>
            <w:tcBorders>
              <w:left w:val="nil"/>
              <w:right w:val="single" w:sz="8" w:space="0" w:color="000000"/>
            </w:tcBorders>
            <w:shd w:val="clear" w:color="auto" w:fill="auto"/>
            <w:vAlign w:val="center"/>
          </w:tcPr>
          <w:p w14:paraId="57D5EF5F"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sz w:val="14"/>
                <w:szCs w:val="14"/>
                <w:lang w:eastAsia="es-MX"/>
              </w:rPr>
            </w:pPr>
          </w:p>
        </w:tc>
      </w:tr>
      <w:tr w:rsidR="0017157A" w:rsidRPr="003D332B" w14:paraId="49DF6128" w14:textId="77777777" w:rsidTr="0017157A">
        <w:trPr>
          <w:trHeight w:val="551"/>
        </w:trPr>
        <w:tc>
          <w:tcPr>
            <w:tcW w:w="379" w:type="pct"/>
            <w:tcBorders>
              <w:top w:val="nil"/>
              <w:left w:val="single" w:sz="8" w:space="0" w:color="000000"/>
              <w:bottom w:val="single" w:sz="8" w:space="0" w:color="000000"/>
              <w:right w:val="single" w:sz="8" w:space="0" w:color="000000"/>
            </w:tcBorders>
            <w:shd w:val="clear" w:color="auto" w:fill="auto"/>
            <w:vAlign w:val="center"/>
          </w:tcPr>
          <w:p w14:paraId="344D4019"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4.14</w:t>
            </w:r>
          </w:p>
        </w:tc>
        <w:tc>
          <w:tcPr>
            <w:tcW w:w="3030" w:type="pct"/>
            <w:tcBorders>
              <w:top w:val="nil"/>
              <w:left w:val="nil"/>
              <w:bottom w:val="single" w:sz="8" w:space="0" w:color="000000"/>
              <w:right w:val="single" w:sz="8" w:space="0" w:color="000000"/>
            </w:tcBorders>
            <w:shd w:val="clear" w:color="auto" w:fill="auto"/>
            <w:vAlign w:val="center"/>
          </w:tcPr>
          <w:p w14:paraId="12A0D840" w14:textId="77777777" w:rsidR="003D332B" w:rsidRPr="003D332B" w:rsidRDefault="003D332B" w:rsidP="003D332B">
            <w:pPr>
              <w:spacing w:after="0" w:line="240" w:lineRule="auto"/>
              <w:jc w:val="both"/>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Rango o límite de volumen por infundir de 1ª 9999 ml., como mínimo. Los valores que se encuentren por debajo de 1ml o por arriba de 9999 ml no excluye el cumplimiento de este punto.</w:t>
            </w:r>
          </w:p>
        </w:tc>
        <w:tc>
          <w:tcPr>
            <w:tcW w:w="1591" w:type="pct"/>
            <w:gridSpan w:val="2"/>
            <w:vMerge/>
            <w:tcBorders>
              <w:left w:val="nil"/>
              <w:right w:val="single" w:sz="8" w:space="0" w:color="000000"/>
            </w:tcBorders>
            <w:shd w:val="clear" w:color="auto" w:fill="auto"/>
            <w:vAlign w:val="center"/>
          </w:tcPr>
          <w:p w14:paraId="3F94C892"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sz w:val="14"/>
                <w:szCs w:val="14"/>
                <w:lang w:eastAsia="es-MX"/>
              </w:rPr>
            </w:pPr>
          </w:p>
        </w:tc>
      </w:tr>
      <w:tr w:rsidR="0017157A" w:rsidRPr="003D332B" w14:paraId="1CA935E8" w14:textId="77777777" w:rsidTr="0017157A">
        <w:trPr>
          <w:trHeight w:val="313"/>
        </w:trPr>
        <w:tc>
          <w:tcPr>
            <w:tcW w:w="379" w:type="pct"/>
            <w:tcBorders>
              <w:top w:val="nil"/>
              <w:left w:val="single" w:sz="8" w:space="0" w:color="000000"/>
              <w:bottom w:val="single" w:sz="8" w:space="0" w:color="000000"/>
              <w:right w:val="single" w:sz="8" w:space="0" w:color="000000"/>
            </w:tcBorders>
            <w:shd w:val="clear" w:color="auto" w:fill="auto"/>
            <w:vAlign w:val="center"/>
          </w:tcPr>
          <w:p w14:paraId="199F0663"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4.15</w:t>
            </w:r>
          </w:p>
        </w:tc>
        <w:tc>
          <w:tcPr>
            <w:tcW w:w="3030" w:type="pct"/>
            <w:tcBorders>
              <w:top w:val="nil"/>
              <w:left w:val="nil"/>
              <w:bottom w:val="single" w:sz="8" w:space="0" w:color="000000"/>
              <w:right w:val="single" w:sz="8" w:space="0" w:color="000000"/>
            </w:tcBorders>
            <w:shd w:val="clear" w:color="auto" w:fill="auto"/>
            <w:vAlign w:val="center"/>
          </w:tcPr>
          <w:p w14:paraId="04C4C90D" w14:textId="77777777" w:rsidR="003D332B" w:rsidRPr="003D332B" w:rsidRDefault="003D332B" w:rsidP="003D332B">
            <w:pPr>
              <w:spacing w:after="0" w:line="240" w:lineRule="auto"/>
              <w:jc w:val="both"/>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Flujo MVA (mantenimiento de vena abierta) o KVO (</w:t>
            </w:r>
            <w:proofErr w:type="spellStart"/>
            <w:r w:rsidRPr="003D332B">
              <w:rPr>
                <w:rFonts w:ascii="Montserrat" w:eastAsia="Montserrat" w:hAnsi="Montserrat" w:cs="Montserrat"/>
                <w:sz w:val="14"/>
                <w:szCs w:val="14"/>
                <w:lang w:eastAsia="es-MX"/>
              </w:rPr>
              <w:t>keep</w:t>
            </w:r>
            <w:proofErr w:type="spellEnd"/>
            <w:r w:rsidRPr="003D332B">
              <w:rPr>
                <w:rFonts w:ascii="Montserrat" w:eastAsia="Montserrat" w:hAnsi="Montserrat" w:cs="Montserrat"/>
                <w:sz w:val="14"/>
                <w:szCs w:val="14"/>
                <w:lang w:eastAsia="es-MX"/>
              </w:rPr>
              <w:t xml:space="preserve"> </w:t>
            </w:r>
            <w:proofErr w:type="spellStart"/>
            <w:r w:rsidRPr="003D332B">
              <w:rPr>
                <w:rFonts w:ascii="Montserrat" w:eastAsia="Montserrat" w:hAnsi="Montserrat" w:cs="Montserrat"/>
                <w:sz w:val="14"/>
                <w:szCs w:val="14"/>
                <w:lang w:eastAsia="es-MX"/>
              </w:rPr>
              <w:t>vein</w:t>
            </w:r>
            <w:proofErr w:type="spellEnd"/>
            <w:r w:rsidRPr="003D332B">
              <w:rPr>
                <w:rFonts w:ascii="Montserrat" w:eastAsia="Montserrat" w:hAnsi="Montserrat" w:cs="Montserrat"/>
                <w:sz w:val="14"/>
                <w:szCs w:val="14"/>
                <w:lang w:eastAsia="es-MX"/>
              </w:rPr>
              <w:t xml:space="preserve"> open) de 5 ml /h máximo.</w:t>
            </w:r>
          </w:p>
        </w:tc>
        <w:tc>
          <w:tcPr>
            <w:tcW w:w="1591" w:type="pct"/>
            <w:gridSpan w:val="2"/>
            <w:vMerge/>
            <w:tcBorders>
              <w:left w:val="nil"/>
              <w:right w:val="single" w:sz="8" w:space="0" w:color="000000"/>
            </w:tcBorders>
            <w:shd w:val="clear" w:color="auto" w:fill="auto"/>
            <w:vAlign w:val="center"/>
          </w:tcPr>
          <w:p w14:paraId="0C61BD56"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sz w:val="14"/>
                <w:szCs w:val="14"/>
                <w:lang w:eastAsia="es-MX"/>
              </w:rPr>
            </w:pPr>
          </w:p>
        </w:tc>
      </w:tr>
      <w:tr w:rsidR="0017157A" w:rsidRPr="003D332B" w14:paraId="4DD626A7" w14:textId="77777777" w:rsidTr="0017157A">
        <w:trPr>
          <w:trHeight w:val="167"/>
        </w:trPr>
        <w:tc>
          <w:tcPr>
            <w:tcW w:w="379" w:type="pct"/>
            <w:tcBorders>
              <w:top w:val="nil"/>
              <w:left w:val="single" w:sz="8" w:space="0" w:color="000000"/>
              <w:bottom w:val="single" w:sz="8" w:space="0" w:color="000000"/>
              <w:right w:val="single" w:sz="8" w:space="0" w:color="000000"/>
            </w:tcBorders>
            <w:shd w:val="clear" w:color="auto" w:fill="auto"/>
            <w:vAlign w:val="center"/>
          </w:tcPr>
          <w:p w14:paraId="2285B876"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4.16</w:t>
            </w:r>
          </w:p>
        </w:tc>
        <w:tc>
          <w:tcPr>
            <w:tcW w:w="3030" w:type="pct"/>
            <w:tcBorders>
              <w:top w:val="nil"/>
              <w:left w:val="nil"/>
              <w:bottom w:val="single" w:sz="8" w:space="0" w:color="000000"/>
              <w:right w:val="single" w:sz="8" w:space="0" w:color="000000"/>
            </w:tcBorders>
            <w:shd w:val="clear" w:color="auto" w:fill="auto"/>
            <w:vAlign w:val="center"/>
          </w:tcPr>
          <w:p w14:paraId="7F023CAA" w14:textId="77777777" w:rsidR="003D332B" w:rsidRPr="003D332B" w:rsidRDefault="003D332B" w:rsidP="003D332B">
            <w:pPr>
              <w:spacing w:after="0" w:line="240" w:lineRule="auto"/>
              <w:jc w:val="both"/>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Exactitud mínima del 5%.</w:t>
            </w:r>
          </w:p>
        </w:tc>
        <w:tc>
          <w:tcPr>
            <w:tcW w:w="1591" w:type="pct"/>
            <w:gridSpan w:val="2"/>
            <w:vMerge/>
            <w:tcBorders>
              <w:left w:val="nil"/>
              <w:right w:val="single" w:sz="8" w:space="0" w:color="000000"/>
            </w:tcBorders>
            <w:shd w:val="clear" w:color="auto" w:fill="auto"/>
            <w:vAlign w:val="center"/>
          </w:tcPr>
          <w:p w14:paraId="13DE2FA2"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sz w:val="14"/>
                <w:szCs w:val="14"/>
                <w:lang w:eastAsia="es-MX"/>
              </w:rPr>
            </w:pPr>
          </w:p>
        </w:tc>
      </w:tr>
      <w:tr w:rsidR="0017157A" w:rsidRPr="003D332B" w14:paraId="404E56FF" w14:textId="77777777" w:rsidTr="0017157A">
        <w:trPr>
          <w:trHeight w:val="372"/>
        </w:trPr>
        <w:tc>
          <w:tcPr>
            <w:tcW w:w="379" w:type="pct"/>
            <w:tcBorders>
              <w:top w:val="nil"/>
              <w:left w:val="single" w:sz="8" w:space="0" w:color="000000"/>
              <w:bottom w:val="single" w:sz="8" w:space="0" w:color="000000"/>
              <w:right w:val="single" w:sz="8" w:space="0" w:color="000000"/>
            </w:tcBorders>
            <w:shd w:val="clear" w:color="auto" w:fill="auto"/>
            <w:vAlign w:val="center"/>
          </w:tcPr>
          <w:p w14:paraId="2B95B57A"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4.17</w:t>
            </w:r>
          </w:p>
        </w:tc>
        <w:tc>
          <w:tcPr>
            <w:tcW w:w="3030" w:type="pct"/>
            <w:tcBorders>
              <w:top w:val="nil"/>
              <w:left w:val="nil"/>
              <w:bottom w:val="single" w:sz="8" w:space="0" w:color="000000"/>
              <w:right w:val="single" w:sz="8" w:space="0" w:color="000000"/>
            </w:tcBorders>
            <w:shd w:val="clear" w:color="auto" w:fill="auto"/>
            <w:vAlign w:val="center"/>
          </w:tcPr>
          <w:p w14:paraId="295FD6DF" w14:textId="77777777" w:rsidR="003D332B" w:rsidRPr="003D332B" w:rsidRDefault="003D332B" w:rsidP="003D332B">
            <w:pPr>
              <w:spacing w:after="0" w:line="240" w:lineRule="auto"/>
              <w:jc w:val="both"/>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Capacidad de aceptar diferentes tipos de fluido (soluciones, medicamentos, componentes y derivados sanguíneos, nutrición parenteral, etc.).</w:t>
            </w:r>
          </w:p>
        </w:tc>
        <w:tc>
          <w:tcPr>
            <w:tcW w:w="1591" w:type="pct"/>
            <w:gridSpan w:val="2"/>
            <w:vMerge/>
            <w:tcBorders>
              <w:left w:val="nil"/>
              <w:right w:val="single" w:sz="8" w:space="0" w:color="000000"/>
            </w:tcBorders>
            <w:shd w:val="clear" w:color="auto" w:fill="auto"/>
            <w:vAlign w:val="center"/>
          </w:tcPr>
          <w:p w14:paraId="5CC302C6"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sz w:val="14"/>
                <w:szCs w:val="14"/>
                <w:lang w:eastAsia="es-MX"/>
              </w:rPr>
            </w:pPr>
          </w:p>
        </w:tc>
      </w:tr>
      <w:tr w:rsidR="0017157A" w:rsidRPr="003D332B" w14:paraId="75C36DEA" w14:textId="77777777" w:rsidTr="0017157A">
        <w:trPr>
          <w:trHeight w:val="294"/>
        </w:trPr>
        <w:tc>
          <w:tcPr>
            <w:tcW w:w="379" w:type="pct"/>
            <w:tcBorders>
              <w:top w:val="nil"/>
              <w:left w:val="single" w:sz="8" w:space="0" w:color="000000"/>
              <w:bottom w:val="single" w:sz="8" w:space="0" w:color="000000"/>
              <w:right w:val="single" w:sz="8" w:space="0" w:color="000000"/>
            </w:tcBorders>
            <w:shd w:val="clear" w:color="auto" w:fill="auto"/>
            <w:vAlign w:val="center"/>
          </w:tcPr>
          <w:p w14:paraId="186C5226"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4.18</w:t>
            </w:r>
          </w:p>
        </w:tc>
        <w:tc>
          <w:tcPr>
            <w:tcW w:w="3030" w:type="pct"/>
            <w:tcBorders>
              <w:top w:val="nil"/>
              <w:left w:val="nil"/>
              <w:bottom w:val="single" w:sz="8" w:space="0" w:color="000000"/>
              <w:right w:val="single" w:sz="8" w:space="0" w:color="000000"/>
            </w:tcBorders>
            <w:shd w:val="clear" w:color="auto" w:fill="auto"/>
            <w:vAlign w:val="center"/>
          </w:tcPr>
          <w:p w14:paraId="0E9849A9" w14:textId="77777777" w:rsidR="003D332B" w:rsidRPr="003D332B" w:rsidRDefault="003D332B" w:rsidP="003D332B">
            <w:pPr>
              <w:spacing w:after="0" w:line="240" w:lineRule="auto"/>
              <w:jc w:val="both"/>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Software en español.</w:t>
            </w:r>
          </w:p>
        </w:tc>
        <w:tc>
          <w:tcPr>
            <w:tcW w:w="1591" w:type="pct"/>
            <w:gridSpan w:val="2"/>
            <w:vMerge/>
            <w:tcBorders>
              <w:left w:val="nil"/>
              <w:right w:val="single" w:sz="8" w:space="0" w:color="000000"/>
            </w:tcBorders>
            <w:shd w:val="clear" w:color="auto" w:fill="auto"/>
            <w:vAlign w:val="center"/>
          </w:tcPr>
          <w:p w14:paraId="034E814F"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sz w:val="14"/>
                <w:szCs w:val="14"/>
                <w:lang w:eastAsia="es-MX"/>
              </w:rPr>
            </w:pPr>
          </w:p>
        </w:tc>
      </w:tr>
      <w:tr w:rsidR="0017157A" w:rsidRPr="003D332B" w14:paraId="18C1C2F9" w14:textId="77777777" w:rsidTr="0017157A">
        <w:trPr>
          <w:trHeight w:val="269"/>
        </w:trPr>
        <w:tc>
          <w:tcPr>
            <w:tcW w:w="379" w:type="pct"/>
            <w:tcBorders>
              <w:top w:val="nil"/>
              <w:left w:val="single" w:sz="8" w:space="0" w:color="000000"/>
              <w:bottom w:val="single" w:sz="8" w:space="0" w:color="000000"/>
              <w:right w:val="single" w:sz="8" w:space="0" w:color="000000"/>
            </w:tcBorders>
            <w:shd w:val="clear" w:color="auto" w:fill="auto"/>
            <w:vAlign w:val="center"/>
          </w:tcPr>
          <w:p w14:paraId="655CAF61"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4.19</w:t>
            </w:r>
          </w:p>
        </w:tc>
        <w:tc>
          <w:tcPr>
            <w:tcW w:w="3030" w:type="pct"/>
            <w:tcBorders>
              <w:top w:val="nil"/>
              <w:left w:val="nil"/>
              <w:bottom w:val="single" w:sz="8" w:space="0" w:color="000000"/>
              <w:right w:val="single" w:sz="8" w:space="0" w:color="000000"/>
            </w:tcBorders>
            <w:shd w:val="clear" w:color="auto" w:fill="auto"/>
            <w:vAlign w:val="center"/>
          </w:tcPr>
          <w:p w14:paraId="2FC11972" w14:textId="77777777" w:rsidR="003D332B" w:rsidRPr="003D332B" w:rsidRDefault="003D332B" w:rsidP="003D332B">
            <w:pPr>
              <w:spacing w:after="0" w:line="240" w:lineRule="auto"/>
              <w:jc w:val="both"/>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Panel de control de fácil manejo.</w:t>
            </w:r>
          </w:p>
        </w:tc>
        <w:tc>
          <w:tcPr>
            <w:tcW w:w="1591" w:type="pct"/>
            <w:gridSpan w:val="2"/>
            <w:vMerge/>
            <w:tcBorders>
              <w:left w:val="nil"/>
              <w:right w:val="single" w:sz="8" w:space="0" w:color="000000"/>
            </w:tcBorders>
            <w:shd w:val="clear" w:color="auto" w:fill="auto"/>
            <w:vAlign w:val="center"/>
          </w:tcPr>
          <w:p w14:paraId="1DF9F1E6"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sz w:val="14"/>
                <w:szCs w:val="14"/>
                <w:lang w:eastAsia="es-MX"/>
              </w:rPr>
            </w:pPr>
          </w:p>
        </w:tc>
      </w:tr>
      <w:tr w:rsidR="0017157A" w:rsidRPr="003D332B" w14:paraId="5441991A" w14:textId="77777777" w:rsidTr="0017157A">
        <w:trPr>
          <w:trHeight w:val="260"/>
        </w:trPr>
        <w:tc>
          <w:tcPr>
            <w:tcW w:w="379" w:type="pct"/>
            <w:tcBorders>
              <w:top w:val="nil"/>
              <w:left w:val="single" w:sz="8" w:space="0" w:color="000000"/>
              <w:bottom w:val="single" w:sz="8" w:space="0" w:color="000000"/>
              <w:right w:val="single" w:sz="8" w:space="0" w:color="000000"/>
            </w:tcBorders>
            <w:shd w:val="clear" w:color="auto" w:fill="auto"/>
            <w:vAlign w:val="center"/>
          </w:tcPr>
          <w:p w14:paraId="5C6189B2"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4.2</w:t>
            </w:r>
          </w:p>
        </w:tc>
        <w:tc>
          <w:tcPr>
            <w:tcW w:w="3030" w:type="pct"/>
            <w:tcBorders>
              <w:top w:val="nil"/>
              <w:left w:val="nil"/>
              <w:bottom w:val="single" w:sz="8" w:space="0" w:color="000000"/>
              <w:right w:val="single" w:sz="8" w:space="0" w:color="000000"/>
            </w:tcBorders>
            <w:shd w:val="clear" w:color="auto" w:fill="auto"/>
            <w:vAlign w:val="center"/>
          </w:tcPr>
          <w:p w14:paraId="24EC5732" w14:textId="77777777" w:rsidR="003D332B" w:rsidRPr="003D332B" w:rsidRDefault="003D332B" w:rsidP="003D332B">
            <w:pPr>
              <w:spacing w:after="0" w:line="240" w:lineRule="auto"/>
              <w:jc w:val="both"/>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 xml:space="preserve"> Librería, listado o etiquetas de medicamentos.</w:t>
            </w:r>
          </w:p>
        </w:tc>
        <w:tc>
          <w:tcPr>
            <w:tcW w:w="1591" w:type="pct"/>
            <w:gridSpan w:val="2"/>
            <w:vMerge/>
            <w:tcBorders>
              <w:left w:val="nil"/>
              <w:right w:val="single" w:sz="8" w:space="0" w:color="000000"/>
            </w:tcBorders>
            <w:shd w:val="clear" w:color="auto" w:fill="auto"/>
            <w:vAlign w:val="center"/>
          </w:tcPr>
          <w:p w14:paraId="19D9D15D"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sz w:val="14"/>
                <w:szCs w:val="14"/>
                <w:lang w:eastAsia="es-MX"/>
              </w:rPr>
            </w:pPr>
          </w:p>
        </w:tc>
      </w:tr>
      <w:tr w:rsidR="0017157A" w:rsidRPr="003D332B" w14:paraId="4AEC2FCF" w14:textId="77777777" w:rsidTr="0017157A">
        <w:trPr>
          <w:trHeight w:val="313"/>
        </w:trPr>
        <w:tc>
          <w:tcPr>
            <w:tcW w:w="379" w:type="pct"/>
            <w:tcBorders>
              <w:top w:val="nil"/>
              <w:left w:val="single" w:sz="8" w:space="0" w:color="000000"/>
              <w:bottom w:val="single" w:sz="8" w:space="0" w:color="000000"/>
              <w:right w:val="single" w:sz="8" w:space="0" w:color="000000"/>
            </w:tcBorders>
            <w:shd w:val="clear" w:color="auto" w:fill="auto"/>
            <w:vAlign w:val="center"/>
          </w:tcPr>
          <w:p w14:paraId="739B5CC0"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4.21</w:t>
            </w:r>
          </w:p>
        </w:tc>
        <w:tc>
          <w:tcPr>
            <w:tcW w:w="3030" w:type="pct"/>
            <w:tcBorders>
              <w:top w:val="nil"/>
              <w:left w:val="nil"/>
              <w:bottom w:val="single" w:sz="8" w:space="0" w:color="000000"/>
              <w:right w:val="single" w:sz="8" w:space="0" w:color="000000"/>
            </w:tcBorders>
            <w:shd w:val="clear" w:color="auto" w:fill="auto"/>
            <w:vAlign w:val="center"/>
          </w:tcPr>
          <w:p w14:paraId="2A421794" w14:textId="77777777" w:rsidR="003D332B" w:rsidRPr="003D332B" w:rsidRDefault="003D332B" w:rsidP="003D332B">
            <w:pPr>
              <w:spacing w:after="0" w:line="240" w:lineRule="auto"/>
              <w:jc w:val="both"/>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Programación de bolos.</w:t>
            </w:r>
          </w:p>
        </w:tc>
        <w:tc>
          <w:tcPr>
            <w:tcW w:w="1591" w:type="pct"/>
            <w:gridSpan w:val="2"/>
            <w:vMerge/>
            <w:tcBorders>
              <w:left w:val="nil"/>
              <w:right w:val="single" w:sz="8" w:space="0" w:color="000000"/>
            </w:tcBorders>
            <w:shd w:val="clear" w:color="auto" w:fill="auto"/>
            <w:vAlign w:val="center"/>
          </w:tcPr>
          <w:p w14:paraId="448F5CE9"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sz w:val="14"/>
                <w:szCs w:val="14"/>
                <w:lang w:eastAsia="es-MX"/>
              </w:rPr>
            </w:pPr>
          </w:p>
        </w:tc>
      </w:tr>
      <w:tr w:rsidR="0017157A" w:rsidRPr="003D332B" w14:paraId="0482359D" w14:textId="77777777" w:rsidTr="0017157A">
        <w:trPr>
          <w:trHeight w:val="313"/>
        </w:trPr>
        <w:tc>
          <w:tcPr>
            <w:tcW w:w="379" w:type="pct"/>
            <w:tcBorders>
              <w:top w:val="nil"/>
              <w:left w:val="single" w:sz="8" w:space="0" w:color="000000"/>
              <w:bottom w:val="single" w:sz="8" w:space="0" w:color="000000"/>
              <w:right w:val="single" w:sz="8" w:space="0" w:color="000000"/>
            </w:tcBorders>
            <w:shd w:val="clear" w:color="auto" w:fill="auto"/>
            <w:vAlign w:val="center"/>
          </w:tcPr>
          <w:p w14:paraId="61F2F7E2"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4.22</w:t>
            </w:r>
          </w:p>
        </w:tc>
        <w:tc>
          <w:tcPr>
            <w:tcW w:w="3030" w:type="pct"/>
            <w:tcBorders>
              <w:top w:val="nil"/>
              <w:left w:val="nil"/>
              <w:bottom w:val="single" w:sz="8" w:space="0" w:color="000000"/>
              <w:right w:val="single" w:sz="8" w:space="0" w:color="000000"/>
            </w:tcBorders>
            <w:shd w:val="clear" w:color="auto" w:fill="auto"/>
            <w:vAlign w:val="center"/>
          </w:tcPr>
          <w:p w14:paraId="411C7138" w14:textId="77777777" w:rsidR="003D332B" w:rsidRPr="003D332B" w:rsidRDefault="003D332B" w:rsidP="003D332B">
            <w:pPr>
              <w:spacing w:after="0" w:line="240" w:lineRule="auto"/>
              <w:jc w:val="both"/>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Protocolo de historial de eventos de la bomba de infusión.</w:t>
            </w:r>
          </w:p>
        </w:tc>
        <w:tc>
          <w:tcPr>
            <w:tcW w:w="1591" w:type="pct"/>
            <w:gridSpan w:val="2"/>
            <w:vMerge/>
            <w:tcBorders>
              <w:left w:val="nil"/>
              <w:right w:val="single" w:sz="8" w:space="0" w:color="000000"/>
            </w:tcBorders>
            <w:shd w:val="clear" w:color="auto" w:fill="auto"/>
            <w:vAlign w:val="center"/>
          </w:tcPr>
          <w:p w14:paraId="7B303C32"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sz w:val="14"/>
                <w:szCs w:val="14"/>
                <w:lang w:eastAsia="es-MX"/>
              </w:rPr>
            </w:pPr>
          </w:p>
        </w:tc>
      </w:tr>
      <w:tr w:rsidR="0017157A" w:rsidRPr="003D332B" w14:paraId="5FEE6EA2" w14:textId="77777777" w:rsidTr="0017157A">
        <w:trPr>
          <w:trHeight w:val="313"/>
        </w:trPr>
        <w:tc>
          <w:tcPr>
            <w:tcW w:w="379" w:type="pct"/>
            <w:tcBorders>
              <w:top w:val="nil"/>
              <w:left w:val="single" w:sz="8" w:space="0" w:color="000000"/>
              <w:bottom w:val="single" w:sz="8" w:space="0" w:color="000000"/>
              <w:right w:val="single" w:sz="8" w:space="0" w:color="000000"/>
            </w:tcBorders>
            <w:shd w:val="clear" w:color="auto" w:fill="auto"/>
            <w:vAlign w:val="center"/>
          </w:tcPr>
          <w:p w14:paraId="124F8DCC"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4.23</w:t>
            </w:r>
          </w:p>
        </w:tc>
        <w:tc>
          <w:tcPr>
            <w:tcW w:w="3030" w:type="pct"/>
            <w:tcBorders>
              <w:top w:val="nil"/>
              <w:left w:val="nil"/>
              <w:bottom w:val="single" w:sz="8" w:space="0" w:color="000000"/>
              <w:right w:val="single" w:sz="8" w:space="0" w:color="000000"/>
            </w:tcBorders>
            <w:shd w:val="clear" w:color="auto" w:fill="auto"/>
            <w:vAlign w:val="center"/>
          </w:tcPr>
          <w:p w14:paraId="10FF82B6" w14:textId="77777777" w:rsidR="003D332B" w:rsidRPr="003D332B" w:rsidRDefault="003D332B" w:rsidP="003D332B">
            <w:pPr>
              <w:spacing w:after="0" w:line="240" w:lineRule="auto"/>
              <w:jc w:val="both"/>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 xml:space="preserve"> Manejo de infusión secundaria.</w:t>
            </w:r>
          </w:p>
        </w:tc>
        <w:tc>
          <w:tcPr>
            <w:tcW w:w="1591" w:type="pct"/>
            <w:gridSpan w:val="2"/>
            <w:vMerge/>
            <w:tcBorders>
              <w:left w:val="nil"/>
              <w:right w:val="single" w:sz="8" w:space="0" w:color="000000"/>
            </w:tcBorders>
            <w:shd w:val="clear" w:color="auto" w:fill="auto"/>
            <w:vAlign w:val="center"/>
          </w:tcPr>
          <w:p w14:paraId="35462B0D"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sz w:val="14"/>
                <w:szCs w:val="14"/>
                <w:lang w:eastAsia="es-MX"/>
              </w:rPr>
            </w:pPr>
          </w:p>
        </w:tc>
      </w:tr>
      <w:tr w:rsidR="0017157A" w:rsidRPr="003D332B" w14:paraId="29038D64" w14:textId="77777777" w:rsidTr="0017157A">
        <w:trPr>
          <w:trHeight w:val="313"/>
        </w:trPr>
        <w:tc>
          <w:tcPr>
            <w:tcW w:w="379" w:type="pct"/>
            <w:tcBorders>
              <w:top w:val="nil"/>
              <w:left w:val="single" w:sz="8" w:space="0" w:color="000000"/>
              <w:bottom w:val="single" w:sz="8" w:space="0" w:color="000000"/>
              <w:right w:val="single" w:sz="8" w:space="0" w:color="000000"/>
            </w:tcBorders>
            <w:shd w:val="clear" w:color="auto" w:fill="auto"/>
            <w:vAlign w:val="center"/>
          </w:tcPr>
          <w:p w14:paraId="59171FAE"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4.24</w:t>
            </w:r>
          </w:p>
        </w:tc>
        <w:tc>
          <w:tcPr>
            <w:tcW w:w="3030" w:type="pct"/>
            <w:tcBorders>
              <w:top w:val="nil"/>
              <w:left w:val="nil"/>
              <w:bottom w:val="single" w:sz="8" w:space="0" w:color="000000"/>
              <w:right w:val="single" w:sz="8" w:space="0" w:color="000000"/>
            </w:tcBorders>
            <w:shd w:val="clear" w:color="auto" w:fill="auto"/>
            <w:vAlign w:val="center"/>
          </w:tcPr>
          <w:p w14:paraId="67274674"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Sistema de autodiagnóstico.</w:t>
            </w:r>
          </w:p>
        </w:tc>
        <w:tc>
          <w:tcPr>
            <w:tcW w:w="1591" w:type="pct"/>
            <w:gridSpan w:val="2"/>
            <w:vMerge/>
            <w:tcBorders>
              <w:left w:val="nil"/>
              <w:right w:val="single" w:sz="8" w:space="0" w:color="000000"/>
            </w:tcBorders>
            <w:shd w:val="clear" w:color="auto" w:fill="auto"/>
            <w:vAlign w:val="center"/>
          </w:tcPr>
          <w:p w14:paraId="68C6ADB9"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sz w:val="14"/>
                <w:szCs w:val="14"/>
                <w:lang w:eastAsia="es-MX"/>
              </w:rPr>
            </w:pPr>
          </w:p>
        </w:tc>
      </w:tr>
      <w:tr w:rsidR="0017157A" w:rsidRPr="003D332B" w14:paraId="29AEB7B3" w14:textId="77777777" w:rsidTr="0017157A">
        <w:trPr>
          <w:trHeight w:val="313"/>
        </w:trPr>
        <w:tc>
          <w:tcPr>
            <w:tcW w:w="379" w:type="pct"/>
            <w:tcBorders>
              <w:top w:val="nil"/>
              <w:left w:val="single" w:sz="8" w:space="0" w:color="000000"/>
              <w:bottom w:val="single" w:sz="8" w:space="0" w:color="000000"/>
              <w:right w:val="single" w:sz="8" w:space="0" w:color="000000"/>
            </w:tcBorders>
            <w:shd w:val="clear" w:color="auto" w:fill="auto"/>
            <w:vAlign w:val="center"/>
          </w:tcPr>
          <w:p w14:paraId="0854007C"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4.25</w:t>
            </w:r>
          </w:p>
        </w:tc>
        <w:tc>
          <w:tcPr>
            <w:tcW w:w="3030" w:type="pct"/>
            <w:tcBorders>
              <w:top w:val="nil"/>
              <w:left w:val="nil"/>
              <w:bottom w:val="single" w:sz="8" w:space="0" w:color="000000"/>
              <w:right w:val="single" w:sz="8" w:space="0" w:color="000000"/>
            </w:tcBorders>
            <w:shd w:val="clear" w:color="auto" w:fill="auto"/>
            <w:vAlign w:val="center"/>
          </w:tcPr>
          <w:p w14:paraId="19A34FA5" w14:textId="77777777" w:rsidR="003D332B" w:rsidRPr="003D332B" w:rsidRDefault="003D332B" w:rsidP="003D332B">
            <w:pPr>
              <w:spacing w:after="0" w:line="240" w:lineRule="auto"/>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Instalación a corriente eléctrica 115 V +/- 10%, 60 Hz.</w:t>
            </w:r>
          </w:p>
        </w:tc>
        <w:tc>
          <w:tcPr>
            <w:tcW w:w="1591" w:type="pct"/>
            <w:gridSpan w:val="2"/>
            <w:vMerge/>
            <w:tcBorders>
              <w:left w:val="nil"/>
              <w:right w:val="single" w:sz="8" w:space="0" w:color="000000"/>
            </w:tcBorders>
            <w:shd w:val="clear" w:color="auto" w:fill="auto"/>
            <w:vAlign w:val="center"/>
          </w:tcPr>
          <w:p w14:paraId="29332211" w14:textId="77777777" w:rsidR="003D332B" w:rsidRPr="003D332B" w:rsidRDefault="003D332B" w:rsidP="003D332B">
            <w:pPr>
              <w:widowControl w:val="0"/>
              <w:pBdr>
                <w:top w:val="nil"/>
                <w:left w:val="nil"/>
                <w:bottom w:val="nil"/>
                <w:right w:val="nil"/>
                <w:between w:val="nil"/>
              </w:pBdr>
              <w:spacing w:after="0" w:line="276" w:lineRule="auto"/>
              <w:rPr>
                <w:rFonts w:ascii="Montserrat" w:eastAsia="Montserrat" w:hAnsi="Montserrat" w:cs="Montserrat"/>
                <w:sz w:val="14"/>
                <w:szCs w:val="14"/>
                <w:lang w:eastAsia="es-MX"/>
              </w:rPr>
            </w:pPr>
          </w:p>
        </w:tc>
      </w:tr>
    </w:tbl>
    <w:p w14:paraId="2ECA197B" w14:textId="77777777" w:rsidR="003D332B" w:rsidRPr="003D332B" w:rsidRDefault="003D332B" w:rsidP="003D332B">
      <w:pPr>
        <w:spacing w:after="0" w:line="240" w:lineRule="auto"/>
        <w:rPr>
          <w:rFonts w:ascii="Cambria" w:eastAsia="Cambria" w:hAnsi="Cambria" w:cs="Cambria"/>
          <w:sz w:val="24"/>
          <w:szCs w:val="24"/>
          <w:lang w:eastAsia="es-MX"/>
        </w:rPr>
      </w:pPr>
    </w:p>
    <w:tbl>
      <w:tblPr>
        <w:tblW w:w="9781" w:type="dxa"/>
        <w:tblInd w:w="-572" w:type="dxa"/>
        <w:tblLayout w:type="fixed"/>
        <w:tblLook w:val="0400" w:firstRow="0" w:lastRow="0" w:firstColumn="0" w:lastColumn="0" w:noHBand="0" w:noVBand="1"/>
      </w:tblPr>
      <w:tblGrid>
        <w:gridCol w:w="993"/>
        <w:gridCol w:w="2976"/>
        <w:gridCol w:w="1560"/>
        <w:gridCol w:w="992"/>
        <w:gridCol w:w="1134"/>
        <w:gridCol w:w="2126"/>
      </w:tblGrid>
      <w:tr w:rsidR="0017157A" w:rsidRPr="003D332B" w14:paraId="325A8D25" w14:textId="77777777" w:rsidTr="0017157A">
        <w:trPr>
          <w:trHeight w:val="383"/>
        </w:trPr>
        <w:tc>
          <w:tcPr>
            <w:tcW w:w="993"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A405A27" w14:textId="77777777" w:rsidR="003D332B" w:rsidRPr="003D332B" w:rsidRDefault="003D332B" w:rsidP="003D332B">
            <w:pPr>
              <w:spacing w:after="0" w:line="240" w:lineRule="auto"/>
              <w:jc w:val="center"/>
              <w:rPr>
                <w:rFonts w:ascii="Montserrat" w:eastAsia="Montserrat" w:hAnsi="Montserrat" w:cs="Montserrat"/>
                <w:b/>
                <w:sz w:val="14"/>
                <w:szCs w:val="14"/>
                <w:lang w:eastAsia="es-MX"/>
              </w:rPr>
            </w:pPr>
            <w:r w:rsidRPr="003D332B">
              <w:rPr>
                <w:rFonts w:ascii="Montserrat" w:eastAsia="Montserrat" w:hAnsi="Montserrat" w:cs="Montserrat"/>
                <w:b/>
                <w:sz w:val="14"/>
                <w:szCs w:val="14"/>
                <w:lang w:eastAsia="es-MX"/>
              </w:rPr>
              <w:t>No.</w:t>
            </w:r>
          </w:p>
        </w:tc>
        <w:tc>
          <w:tcPr>
            <w:tcW w:w="2976" w:type="dxa"/>
            <w:tcBorders>
              <w:top w:val="single" w:sz="4" w:space="0" w:color="000000"/>
              <w:left w:val="nil"/>
              <w:bottom w:val="single" w:sz="4" w:space="0" w:color="000000"/>
              <w:right w:val="single" w:sz="4" w:space="0" w:color="000000"/>
            </w:tcBorders>
            <w:shd w:val="clear" w:color="auto" w:fill="92D050"/>
            <w:vAlign w:val="center"/>
          </w:tcPr>
          <w:p w14:paraId="31CF552C" w14:textId="77777777" w:rsidR="003D332B" w:rsidRPr="003D332B" w:rsidRDefault="003D332B" w:rsidP="003D332B">
            <w:pPr>
              <w:spacing w:after="0" w:line="240" w:lineRule="auto"/>
              <w:jc w:val="center"/>
              <w:rPr>
                <w:rFonts w:ascii="Montserrat" w:eastAsia="Montserrat" w:hAnsi="Montserrat" w:cs="Montserrat"/>
                <w:b/>
                <w:sz w:val="14"/>
                <w:szCs w:val="14"/>
                <w:lang w:eastAsia="es-MX"/>
              </w:rPr>
            </w:pPr>
            <w:r w:rsidRPr="003D332B">
              <w:rPr>
                <w:rFonts w:ascii="Montserrat" w:eastAsia="Montserrat" w:hAnsi="Montserrat" w:cs="Montserrat"/>
                <w:b/>
                <w:sz w:val="14"/>
                <w:szCs w:val="14"/>
                <w:lang w:eastAsia="es-MX"/>
              </w:rPr>
              <w:t>Descripción</w:t>
            </w:r>
          </w:p>
        </w:tc>
        <w:tc>
          <w:tcPr>
            <w:tcW w:w="1560" w:type="dxa"/>
            <w:tcBorders>
              <w:top w:val="single" w:sz="4" w:space="0" w:color="000000"/>
              <w:left w:val="nil"/>
              <w:bottom w:val="single" w:sz="4" w:space="0" w:color="000000"/>
              <w:right w:val="single" w:sz="4" w:space="0" w:color="000000"/>
            </w:tcBorders>
            <w:shd w:val="clear" w:color="auto" w:fill="92D050"/>
            <w:vAlign w:val="center"/>
          </w:tcPr>
          <w:p w14:paraId="7A034C00" w14:textId="77777777" w:rsidR="003D332B" w:rsidRPr="003D332B" w:rsidRDefault="003D332B" w:rsidP="003D332B">
            <w:pPr>
              <w:spacing w:after="0" w:line="240" w:lineRule="auto"/>
              <w:jc w:val="center"/>
              <w:rPr>
                <w:rFonts w:ascii="Montserrat" w:eastAsia="Montserrat" w:hAnsi="Montserrat" w:cs="Montserrat"/>
                <w:b/>
                <w:sz w:val="14"/>
                <w:szCs w:val="14"/>
                <w:lang w:eastAsia="es-MX"/>
              </w:rPr>
            </w:pPr>
            <w:r w:rsidRPr="003D332B">
              <w:rPr>
                <w:rFonts w:ascii="Montserrat" w:eastAsia="Montserrat" w:hAnsi="Montserrat" w:cs="Montserrat"/>
                <w:b/>
                <w:sz w:val="14"/>
                <w:szCs w:val="14"/>
                <w:lang w:eastAsia="es-MX"/>
              </w:rPr>
              <w:t>Unidad de Medida</w:t>
            </w:r>
          </w:p>
        </w:tc>
        <w:tc>
          <w:tcPr>
            <w:tcW w:w="992" w:type="dxa"/>
            <w:tcBorders>
              <w:top w:val="single" w:sz="4" w:space="0" w:color="000000"/>
              <w:left w:val="nil"/>
              <w:bottom w:val="single" w:sz="4" w:space="0" w:color="000000"/>
              <w:right w:val="single" w:sz="4" w:space="0" w:color="000000"/>
            </w:tcBorders>
            <w:shd w:val="clear" w:color="auto" w:fill="92D050"/>
            <w:vAlign w:val="center"/>
          </w:tcPr>
          <w:p w14:paraId="6B87A617" w14:textId="77777777" w:rsidR="003D332B" w:rsidRPr="003D332B" w:rsidRDefault="003D332B" w:rsidP="003D332B">
            <w:pPr>
              <w:spacing w:after="0" w:line="240" w:lineRule="auto"/>
              <w:jc w:val="center"/>
              <w:rPr>
                <w:rFonts w:ascii="Montserrat" w:eastAsia="Montserrat" w:hAnsi="Montserrat" w:cs="Montserrat"/>
                <w:b/>
                <w:sz w:val="14"/>
                <w:szCs w:val="14"/>
                <w:lang w:eastAsia="es-MX"/>
              </w:rPr>
            </w:pPr>
            <w:r w:rsidRPr="003D332B">
              <w:rPr>
                <w:rFonts w:ascii="Montserrat" w:eastAsia="Montserrat" w:hAnsi="Montserrat" w:cs="Montserrat"/>
                <w:b/>
                <w:sz w:val="14"/>
                <w:szCs w:val="14"/>
                <w:lang w:eastAsia="es-MX"/>
              </w:rPr>
              <w:t>Cantidad Mínima</w:t>
            </w:r>
          </w:p>
        </w:tc>
        <w:tc>
          <w:tcPr>
            <w:tcW w:w="1134" w:type="dxa"/>
            <w:tcBorders>
              <w:top w:val="single" w:sz="4" w:space="0" w:color="000000"/>
              <w:left w:val="nil"/>
              <w:bottom w:val="single" w:sz="4" w:space="0" w:color="000000"/>
              <w:right w:val="single" w:sz="4" w:space="0" w:color="000000"/>
            </w:tcBorders>
            <w:shd w:val="clear" w:color="auto" w:fill="92D050"/>
            <w:vAlign w:val="center"/>
          </w:tcPr>
          <w:p w14:paraId="4DFBB791" w14:textId="77777777" w:rsidR="003D332B" w:rsidRPr="003D332B" w:rsidRDefault="003D332B" w:rsidP="003D332B">
            <w:pPr>
              <w:spacing w:after="0" w:line="240" w:lineRule="auto"/>
              <w:jc w:val="center"/>
              <w:rPr>
                <w:rFonts w:ascii="Montserrat" w:eastAsia="Montserrat" w:hAnsi="Montserrat" w:cs="Montserrat"/>
                <w:b/>
                <w:sz w:val="14"/>
                <w:szCs w:val="14"/>
                <w:lang w:eastAsia="es-MX"/>
              </w:rPr>
            </w:pPr>
            <w:r w:rsidRPr="003D332B">
              <w:rPr>
                <w:rFonts w:ascii="Montserrat" w:eastAsia="Montserrat" w:hAnsi="Montserrat" w:cs="Montserrat"/>
                <w:b/>
                <w:sz w:val="14"/>
                <w:szCs w:val="14"/>
                <w:lang w:eastAsia="es-MX"/>
              </w:rPr>
              <w:t xml:space="preserve">Cantidad Máxima </w:t>
            </w:r>
          </w:p>
        </w:tc>
        <w:tc>
          <w:tcPr>
            <w:tcW w:w="2126" w:type="dxa"/>
            <w:tcBorders>
              <w:top w:val="single" w:sz="4" w:space="0" w:color="000000"/>
              <w:left w:val="nil"/>
              <w:bottom w:val="single" w:sz="4" w:space="0" w:color="000000"/>
              <w:right w:val="single" w:sz="4" w:space="0" w:color="000000"/>
            </w:tcBorders>
            <w:shd w:val="clear" w:color="auto" w:fill="92D050"/>
            <w:vAlign w:val="center"/>
          </w:tcPr>
          <w:p w14:paraId="4CBE0F37" w14:textId="77777777" w:rsidR="003D332B" w:rsidRPr="003D332B" w:rsidRDefault="003D332B" w:rsidP="003D332B">
            <w:pPr>
              <w:spacing w:after="0" w:line="240" w:lineRule="auto"/>
              <w:jc w:val="center"/>
              <w:rPr>
                <w:rFonts w:ascii="Montserrat" w:eastAsia="Montserrat" w:hAnsi="Montserrat" w:cs="Montserrat"/>
                <w:b/>
                <w:sz w:val="14"/>
                <w:szCs w:val="14"/>
                <w:lang w:eastAsia="es-MX"/>
              </w:rPr>
            </w:pPr>
            <w:r w:rsidRPr="003D332B">
              <w:rPr>
                <w:rFonts w:ascii="Montserrat" w:eastAsia="Montserrat" w:hAnsi="Montserrat" w:cs="Montserrat"/>
                <w:b/>
                <w:sz w:val="14"/>
                <w:szCs w:val="14"/>
                <w:lang w:eastAsia="es-MX"/>
              </w:rPr>
              <w:t>Observaciones</w:t>
            </w:r>
          </w:p>
        </w:tc>
      </w:tr>
      <w:tr w:rsidR="003D332B" w:rsidRPr="003D332B" w14:paraId="0E1D2F1F" w14:textId="77777777" w:rsidTr="0017157A">
        <w:trPr>
          <w:trHeight w:val="1231"/>
        </w:trPr>
        <w:tc>
          <w:tcPr>
            <w:tcW w:w="3969" w:type="dxa"/>
            <w:gridSpan w:val="2"/>
            <w:vMerge w:val="restart"/>
            <w:tcBorders>
              <w:top w:val="single" w:sz="4" w:space="0" w:color="000000"/>
              <w:left w:val="single" w:sz="4" w:space="0" w:color="000000"/>
              <w:right w:val="single" w:sz="4" w:space="0" w:color="000000"/>
            </w:tcBorders>
            <w:shd w:val="clear" w:color="auto" w:fill="FFC000"/>
            <w:vAlign w:val="center"/>
          </w:tcPr>
          <w:p w14:paraId="56E587F3"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b/>
                <w:sz w:val="20"/>
                <w:szCs w:val="20"/>
                <w:lang w:eastAsia="es-MX"/>
              </w:rPr>
              <w:t>5.- Placa transductor reusable para montaje de kit de monitoreo de presión invasiva que incluye cable para su conexión</w:t>
            </w:r>
          </w:p>
        </w:tc>
        <w:tc>
          <w:tcPr>
            <w:tcW w:w="1560" w:type="dxa"/>
            <w:vMerge w:val="restart"/>
            <w:tcBorders>
              <w:top w:val="nil"/>
              <w:left w:val="nil"/>
              <w:right w:val="single" w:sz="4" w:space="0" w:color="000000"/>
            </w:tcBorders>
            <w:shd w:val="clear" w:color="auto" w:fill="auto"/>
            <w:vAlign w:val="center"/>
          </w:tcPr>
          <w:p w14:paraId="3E9D685E"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PZA</w:t>
            </w:r>
          </w:p>
        </w:tc>
        <w:tc>
          <w:tcPr>
            <w:tcW w:w="992" w:type="dxa"/>
            <w:vMerge w:val="restart"/>
            <w:tcBorders>
              <w:top w:val="nil"/>
              <w:left w:val="nil"/>
              <w:right w:val="single" w:sz="4" w:space="0" w:color="000000"/>
            </w:tcBorders>
            <w:shd w:val="clear" w:color="auto" w:fill="auto"/>
            <w:vAlign w:val="center"/>
          </w:tcPr>
          <w:p w14:paraId="37B9B7FD"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105</w:t>
            </w:r>
          </w:p>
        </w:tc>
        <w:tc>
          <w:tcPr>
            <w:tcW w:w="1134" w:type="dxa"/>
            <w:vMerge w:val="restart"/>
            <w:tcBorders>
              <w:top w:val="nil"/>
              <w:left w:val="nil"/>
              <w:right w:val="single" w:sz="4" w:space="0" w:color="000000"/>
            </w:tcBorders>
            <w:shd w:val="clear" w:color="auto" w:fill="auto"/>
            <w:vAlign w:val="center"/>
          </w:tcPr>
          <w:p w14:paraId="6AD43694"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260</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ECB84"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Montserrat" w:eastAsia="Montserrat" w:hAnsi="Montserrat" w:cs="Montserrat"/>
                <w:sz w:val="14"/>
                <w:szCs w:val="14"/>
                <w:lang w:eastAsia="es-MX"/>
              </w:rPr>
              <w:t>LAS IMÁGENES SON REPRESENTATIVAS</w:t>
            </w:r>
          </w:p>
          <w:p w14:paraId="06127B9F"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p>
        </w:tc>
      </w:tr>
      <w:tr w:rsidR="003D332B" w:rsidRPr="003D332B" w14:paraId="65BC9587" w14:textId="77777777" w:rsidTr="0017157A">
        <w:trPr>
          <w:trHeight w:val="3653"/>
        </w:trPr>
        <w:tc>
          <w:tcPr>
            <w:tcW w:w="3969" w:type="dxa"/>
            <w:gridSpan w:val="2"/>
            <w:vMerge/>
            <w:tcBorders>
              <w:left w:val="single" w:sz="4" w:space="0" w:color="000000"/>
              <w:bottom w:val="single" w:sz="4" w:space="0" w:color="000000"/>
              <w:right w:val="single" w:sz="4" w:space="0" w:color="000000"/>
            </w:tcBorders>
            <w:shd w:val="clear" w:color="auto" w:fill="FFC000"/>
            <w:vAlign w:val="center"/>
          </w:tcPr>
          <w:p w14:paraId="10A5801F" w14:textId="77777777" w:rsidR="003D332B" w:rsidRPr="003D332B" w:rsidRDefault="003D332B" w:rsidP="003D332B">
            <w:pPr>
              <w:spacing w:after="0" w:line="240" w:lineRule="auto"/>
              <w:jc w:val="center"/>
              <w:rPr>
                <w:rFonts w:ascii="Montserrat" w:eastAsia="Montserrat" w:hAnsi="Montserrat" w:cs="Montserrat"/>
                <w:b/>
                <w:sz w:val="20"/>
                <w:szCs w:val="20"/>
                <w:lang w:eastAsia="es-MX"/>
              </w:rPr>
            </w:pPr>
          </w:p>
        </w:tc>
        <w:tc>
          <w:tcPr>
            <w:tcW w:w="1560" w:type="dxa"/>
            <w:vMerge/>
            <w:tcBorders>
              <w:left w:val="nil"/>
              <w:bottom w:val="single" w:sz="4" w:space="0" w:color="000000"/>
              <w:right w:val="single" w:sz="4" w:space="0" w:color="000000"/>
            </w:tcBorders>
            <w:shd w:val="clear" w:color="auto" w:fill="auto"/>
            <w:vAlign w:val="center"/>
          </w:tcPr>
          <w:p w14:paraId="3830E028"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p>
        </w:tc>
        <w:tc>
          <w:tcPr>
            <w:tcW w:w="992" w:type="dxa"/>
            <w:vMerge/>
            <w:tcBorders>
              <w:left w:val="nil"/>
              <w:bottom w:val="single" w:sz="4" w:space="0" w:color="000000"/>
              <w:right w:val="single" w:sz="4" w:space="0" w:color="000000"/>
            </w:tcBorders>
            <w:shd w:val="clear" w:color="auto" w:fill="auto"/>
            <w:vAlign w:val="center"/>
          </w:tcPr>
          <w:p w14:paraId="46142F87"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p>
        </w:tc>
        <w:tc>
          <w:tcPr>
            <w:tcW w:w="1134" w:type="dxa"/>
            <w:vMerge/>
            <w:tcBorders>
              <w:left w:val="nil"/>
              <w:bottom w:val="single" w:sz="4" w:space="0" w:color="000000"/>
              <w:right w:val="single" w:sz="4" w:space="0" w:color="000000"/>
            </w:tcBorders>
            <w:shd w:val="clear" w:color="auto" w:fill="auto"/>
            <w:vAlign w:val="center"/>
          </w:tcPr>
          <w:p w14:paraId="0F703573"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BF235D" w14:textId="77777777" w:rsidR="003D332B" w:rsidRPr="003D332B" w:rsidRDefault="003D332B" w:rsidP="003D332B">
            <w:pPr>
              <w:spacing w:after="0" w:line="240" w:lineRule="auto"/>
              <w:jc w:val="center"/>
              <w:rPr>
                <w:rFonts w:ascii="Montserrat" w:eastAsia="Montserrat" w:hAnsi="Montserrat" w:cs="Montserrat"/>
                <w:sz w:val="14"/>
                <w:szCs w:val="14"/>
                <w:lang w:eastAsia="es-MX"/>
              </w:rPr>
            </w:pPr>
            <w:r w:rsidRPr="003D332B">
              <w:rPr>
                <w:rFonts w:ascii="Cambria" w:eastAsia="Cambria" w:hAnsi="Cambria" w:cs="Cambria"/>
                <w:noProof/>
                <w:sz w:val="24"/>
                <w:szCs w:val="24"/>
                <w:lang w:eastAsia="es-MX"/>
              </w:rPr>
              <w:drawing>
                <wp:anchor distT="0" distB="0" distL="114300" distR="114300" simplePos="0" relativeHeight="251660288" behindDoc="0" locked="0" layoutInCell="1" hidden="0" allowOverlap="1" wp14:anchorId="172A5CDA" wp14:editId="4F38E545">
                  <wp:simplePos x="0" y="0"/>
                  <wp:positionH relativeFrom="margin">
                    <wp:posOffset>65377</wp:posOffset>
                  </wp:positionH>
                  <wp:positionV relativeFrom="paragraph">
                    <wp:posOffset>1353047</wp:posOffset>
                  </wp:positionV>
                  <wp:extent cx="1303655" cy="763270"/>
                  <wp:effectExtent l="0" t="0" r="0" b="0"/>
                  <wp:wrapTopAndBottom/>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l="12315" t="14125" r="11475" b="9912"/>
                          <a:stretch>
                            <a:fillRect/>
                          </a:stretch>
                        </pic:blipFill>
                        <pic:spPr>
                          <a:xfrm>
                            <a:off x="0" y="0"/>
                            <a:ext cx="1303655" cy="763270"/>
                          </a:xfrm>
                          <a:prstGeom prst="rect">
                            <a:avLst/>
                          </a:prstGeom>
                          <a:ln/>
                        </pic:spPr>
                      </pic:pic>
                    </a:graphicData>
                  </a:graphic>
                  <wp14:sizeRelH relativeFrom="margin">
                    <wp14:pctWidth>0</wp14:pctWidth>
                  </wp14:sizeRelH>
                  <wp14:sizeRelV relativeFrom="margin">
                    <wp14:pctHeight>0</wp14:pctHeight>
                  </wp14:sizeRelV>
                </wp:anchor>
              </w:drawing>
            </w:r>
            <w:r w:rsidRPr="003D332B">
              <w:rPr>
                <w:rFonts w:ascii="Cambria" w:eastAsia="Cambria" w:hAnsi="Cambria" w:cs="Cambria"/>
                <w:noProof/>
                <w:sz w:val="24"/>
                <w:szCs w:val="24"/>
                <w:lang w:eastAsia="es-MX"/>
              </w:rPr>
              <w:drawing>
                <wp:anchor distT="0" distB="0" distL="114300" distR="114300" simplePos="0" relativeHeight="251663360" behindDoc="0" locked="0" layoutInCell="1" hidden="0" allowOverlap="1" wp14:anchorId="54C06C3F" wp14:editId="7505811A">
                  <wp:simplePos x="0" y="0"/>
                  <wp:positionH relativeFrom="column">
                    <wp:posOffset>73025</wp:posOffset>
                  </wp:positionH>
                  <wp:positionV relativeFrom="paragraph">
                    <wp:posOffset>0</wp:posOffset>
                  </wp:positionV>
                  <wp:extent cx="1255395" cy="834390"/>
                  <wp:effectExtent l="0" t="0" r="1905" b="3810"/>
                  <wp:wrapTopAndBottom/>
                  <wp:docPr id="9" name="image8.png" descr="Sistema para monitoreo de presión Invasiva – Rush Medical"/>
                  <wp:cNvGraphicFramePr/>
                  <a:graphic xmlns:a="http://schemas.openxmlformats.org/drawingml/2006/main">
                    <a:graphicData uri="http://schemas.openxmlformats.org/drawingml/2006/picture">
                      <pic:pic xmlns:pic="http://schemas.openxmlformats.org/drawingml/2006/picture">
                        <pic:nvPicPr>
                          <pic:cNvPr id="0" name="image8.png" descr="Sistema para monitoreo de presión Invasiva – Rush Medical"/>
                          <pic:cNvPicPr preferRelativeResize="0"/>
                        </pic:nvPicPr>
                        <pic:blipFill>
                          <a:blip r:embed="rId21"/>
                          <a:srcRect t="14049"/>
                          <a:stretch>
                            <a:fillRect/>
                          </a:stretch>
                        </pic:blipFill>
                        <pic:spPr>
                          <a:xfrm>
                            <a:off x="0" y="0"/>
                            <a:ext cx="1255395" cy="834390"/>
                          </a:xfrm>
                          <a:prstGeom prst="rect">
                            <a:avLst/>
                          </a:prstGeom>
                          <a:ln/>
                        </pic:spPr>
                      </pic:pic>
                    </a:graphicData>
                  </a:graphic>
                  <wp14:sizeRelH relativeFrom="margin">
                    <wp14:pctWidth>0</wp14:pctWidth>
                  </wp14:sizeRelH>
                  <wp14:sizeRelV relativeFrom="margin">
                    <wp14:pctHeight>0</wp14:pctHeight>
                  </wp14:sizeRelV>
                </wp:anchor>
              </w:drawing>
            </w:r>
          </w:p>
        </w:tc>
      </w:tr>
    </w:tbl>
    <w:p w14:paraId="0EC147B8" w14:textId="77777777" w:rsidR="003D332B" w:rsidRPr="003D332B" w:rsidRDefault="003D332B" w:rsidP="003D332B">
      <w:pPr>
        <w:tabs>
          <w:tab w:val="left" w:pos="-284"/>
          <w:tab w:val="left" w:pos="360"/>
          <w:tab w:val="left" w:pos="567"/>
          <w:tab w:val="left" w:pos="9498"/>
        </w:tabs>
        <w:spacing w:after="0" w:line="276" w:lineRule="auto"/>
        <w:ind w:right="51"/>
        <w:jc w:val="center"/>
        <w:rPr>
          <w:rFonts w:ascii="Montserrat" w:eastAsia="Montserrat" w:hAnsi="Montserrat" w:cs="Montserrat"/>
          <w:sz w:val="16"/>
          <w:szCs w:val="16"/>
          <w:lang w:eastAsia="es-MX"/>
        </w:rPr>
      </w:pPr>
    </w:p>
    <w:p w14:paraId="27E911FF" w14:textId="77777777" w:rsidR="003D332B" w:rsidRPr="003D332B" w:rsidRDefault="003D332B" w:rsidP="003D332B">
      <w:pPr>
        <w:tabs>
          <w:tab w:val="left" w:pos="-284"/>
          <w:tab w:val="left" w:pos="360"/>
          <w:tab w:val="left" w:pos="567"/>
          <w:tab w:val="left" w:pos="9498"/>
        </w:tabs>
        <w:spacing w:after="0" w:line="276" w:lineRule="auto"/>
        <w:ind w:right="51"/>
        <w:jc w:val="center"/>
        <w:rPr>
          <w:rFonts w:ascii="Montserrat" w:eastAsia="Montserrat" w:hAnsi="Montserrat" w:cs="Montserrat"/>
          <w:sz w:val="16"/>
          <w:szCs w:val="16"/>
          <w:lang w:eastAsia="es-MX"/>
        </w:rPr>
      </w:pPr>
    </w:p>
    <w:p w14:paraId="3364274C" w14:textId="77777777" w:rsidR="003D332B" w:rsidRPr="003D332B" w:rsidRDefault="003D332B" w:rsidP="003D332B">
      <w:pPr>
        <w:spacing w:after="0" w:line="240" w:lineRule="auto"/>
        <w:rPr>
          <w:rFonts w:ascii="Montserrat" w:eastAsia="Montserrat" w:hAnsi="Montserrat" w:cs="Montserrat"/>
          <w:b/>
          <w:sz w:val="16"/>
          <w:szCs w:val="16"/>
          <w:lang w:eastAsia="es-MX"/>
        </w:rPr>
      </w:pPr>
      <w:r w:rsidRPr="003D332B">
        <w:rPr>
          <w:rFonts w:ascii="Montserrat" w:eastAsia="Montserrat" w:hAnsi="Montserrat" w:cs="Montserrat"/>
          <w:b/>
          <w:sz w:val="16"/>
          <w:szCs w:val="16"/>
          <w:lang w:eastAsia="es-MX"/>
        </w:rPr>
        <w:br w:type="page"/>
      </w:r>
    </w:p>
    <w:p w14:paraId="24446946" w14:textId="6D4844FA" w:rsidR="003D332B" w:rsidRPr="003D332B" w:rsidRDefault="003D332B" w:rsidP="003D332B">
      <w:pPr>
        <w:tabs>
          <w:tab w:val="left" w:pos="567"/>
        </w:tabs>
        <w:spacing w:after="0" w:line="276" w:lineRule="auto"/>
        <w:rPr>
          <w:rFonts w:ascii="Montserrat" w:eastAsia="Montserrat" w:hAnsi="Montserrat" w:cs="Montserrat"/>
          <w:b/>
          <w:sz w:val="16"/>
          <w:szCs w:val="16"/>
          <w:lang w:eastAsia="es-MX"/>
        </w:rPr>
      </w:pPr>
    </w:p>
    <w:p w14:paraId="6F877406" w14:textId="77777777" w:rsidR="003D332B" w:rsidRPr="003D332B" w:rsidRDefault="003D332B" w:rsidP="003D332B">
      <w:pPr>
        <w:tabs>
          <w:tab w:val="left" w:pos="567"/>
        </w:tabs>
        <w:spacing w:after="0" w:line="276" w:lineRule="auto"/>
        <w:rPr>
          <w:rFonts w:ascii="Montserrat" w:eastAsia="Montserrat" w:hAnsi="Montserrat" w:cs="Montserrat"/>
          <w:b/>
          <w:sz w:val="16"/>
          <w:szCs w:val="16"/>
          <w:lang w:eastAsia="es-MX"/>
        </w:rPr>
      </w:pPr>
    </w:p>
    <w:tbl>
      <w:tblPr>
        <w:tblpPr w:leftFromText="141" w:rightFromText="141" w:vertAnchor="text" w:horzAnchor="margin" w:tblpY="-62"/>
        <w:tblW w:w="8921" w:type="dxa"/>
        <w:tblLayout w:type="fixed"/>
        <w:tblLook w:val="0400" w:firstRow="0" w:lastRow="0" w:firstColumn="0" w:lastColumn="0" w:noHBand="0" w:noVBand="1"/>
      </w:tblPr>
      <w:tblGrid>
        <w:gridCol w:w="1691"/>
        <w:gridCol w:w="1560"/>
        <w:gridCol w:w="1275"/>
        <w:gridCol w:w="1134"/>
        <w:gridCol w:w="1134"/>
        <w:gridCol w:w="2127"/>
      </w:tblGrid>
      <w:tr w:rsidR="0082407B" w:rsidRPr="003D332B" w14:paraId="3E2A5C9A" w14:textId="77777777" w:rsidTr="0082407B">
        <w:trPr>
          <w:trHeight w:val="555"/>
        </w:trPr>
        <w:tc>
          <w:tcPr>
            <w:tcW w:w="1691"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3A7B02F7" w14:textId="77777777" w:rsidR="003D332B" w:rsidRPr="003D332B" w:rsidRDefault="003D332B" w:rsidP="003D332B">
            <w:pPr>
              <w:spacing w:after="0" w:line="240" w:lineRule="auto"/>
              <w:jc w:val="center"/>
              <w:rPr>
                <w:rFonts w:ascii="Montserrat" w:eastAsia="Montserrat" w:hAnsi="Montserrat" w:cs="Montserrat"/>
                <w:b/>
                <w:color w:val="000000"/>
                <w:sz w:val="14"/>
                <w:szCs w:val="14"/>
                <w:lang w:eastAsia="es-MX"/>
              </w:rPr>
            </w:pPr>
            <w:r w:rsidRPr="003D332B">
              <w:rPr>
                <w:rFonts w:ascii="Montserrat" w:eastAsia="Montserrat" w:hAnsi="Montserrat" w:cs="Montserrat"/>
                <w:b/>
                <w:color w:val="000000"/>
                <w:sz w:val="14"/>
                <w:szCs w:val="14"/>
                <w:lang w:eastAsia="es-MX"/>
              </w:rPr>
              <w:t>No.</w:t>
            </w:r>
          </w:p>
        </w:tc>
        <w:tc>
          <w:tcPr>
            <w:tcW w:w="1560" w:type="dxa"/>
            <w:tcBorders>
              <w:top w:val="single" w:sz="8" w:space="0" w:color="000000"/>
              <w:left w:val="nil"/>
              <w:bottom w:val="single" w:sz="8" w:space="0" w:color="000000"/>
              <w:right w:val="single" w:sz="8" w:space="0" w:color="000000"/>
            </w:tcBorders>
            <w:shd w:val="clear" w:color="auto" w:fill="92D050"/>
            <w:vAlign w:val="center"/>
          </w:tcPr>
          <w:p w14:paraId="1C2D9014" w14:textId="77777777" w:rsidR="003D332B" w:rsidRPr="003D332B" w:rsidRDefault="003D332B" w:rsidP="003D332B">
            <w:pPr>
              <w:spacing w:after="0" w:line="240" w:lineRule="auto"/>
              <w:jc w:val="center"/>
              <w:rPr>
                <w:rFonts w:ascii="Montserrat" w:eastAsia="Montserrat" w:hAnsi="Montserrat" w:cs="Montserrat"/>
                <w:b/>
                <w:color w:val="000000"/>
                <w:sz w:val="14"/>
                <w:szCs w:val="14"/>
                <w:lang w:eastAsia="es-MX"/>
              </w:rPr>
            </w:pPr>
            <w:r w:rsidRPr="003D332B">
              <w:rPr>
                <w:rFonts w:ascii="Montserrat" w:eastAsia="Montserrat" w:hAnsi="Montserrat" w:cs="Montserrat"/>
                <w:b/>
                <w:color w:val="000000"/>
                <w:sz w:val="14"/>
                <w:szCs w:val="14"/>
                <w:lang w:eastAsia="es-MX"/>
              </w:rPr>
              <w:t>Descripción</w:t>
            </w:r>
          </w:p>
        </w:tc>
        <w:tc>
          <w:tcPr>
            <w:tcW w:w="1275" w:type="dxa"/>
            <w:tcBorders>
              <w:top w:val="single" w:sz="8" w:space="0" w:color="000000"/>
              <w:left w:val="nil"/>
              <w:bottom w:val="single" w:sz="8" w:space="0" w:color="000000"/>
              <w:right w:val="single" w:sz="8" w:space="0" w:color="000000"/>
            </w:tcBorders>
            <w:shd w:val="clear" w:color="auto" w:fill="92D050"/>
            <w:vAlign w:val="center"/>
          </w:tcPr>
          <w:p w14:paraId="1AFD1AA5" w14:textId="77777777" w:rsidR="003D332B" w:rsidRPr="003D332B" w:rsidRDefault="003D332B" w:rsidP="003D332B">
            <w:pPr>
              <w:spacing w:after="0" w:line="240" w:lineRule="auto"/>
              <w:jc w:val="center"/>
              <w:rPr>
                <w:rFonts w:ascii="Montserrat" w:eastAsia="Montserrat" w:hAnsi="Montserrat" w:cs="Montserrat"/>
                <w:b/>
                <w:color w:val="000000"/>
                <w:sz w:val="14"/>
                <w:szCs w:val="14"/>
                <w:lang w:eastAsia="es-MX"/>
              </w:rPr>
            </w:pPr>
            <w:r w:rsidRPr="003D332B">
              <w:rPr>
                <w:rFonts w:ascii="Montserrat" w:eastAsia="Montserrat" w:hAnsi="Montserrat" w:cs="Montserrat"/>
                <w:b/>
                <w:color w:val="000000"/>
                <w:sz w:val="14"/>
                <w:szCs w:val="14"/>
                <w:lang w:eastAsia="es-MX"/>
              </w:rPr>
              <w:t>Unidad de Medida</w:t>
            </w:r>
          </w:p>
        </w:tc>
        <w:tc>
          <w:tcPr>
            <w:tcW w:w="1134" w:type="dxa"/>
            <w:tcBorders>
              <w:top w:val="single" w:sz="8" w:space="0" w:color="000000"/>
              <w:left w:val="nil"/>
              <w:bottom w:val="single" w:sz="8" w:space="0" w:color="000000"/>
              <w:right w:val="single" w:sz="8" w:space="0" w:color="000000"/>
            </w:tcBorders>
            <w:shd w:val="clear" w:color="auto" w:fill="92D050"/>
            <w:vAlign w:val="center"/>
          </w:tcPr>
          <w:p w14:paraId="7AF3FB70" w14:textId="77777777" w:rsidR="003D332B" w:rsidRPr="003D332B" w:rsidRDefault="003D332B" w:rsidP="003D332B">
            <w:pPr>
              <w:spacing w:after="0" w:line="240" w:lineRule="auto"/>
              <w:jc w:val="center"/>
              <w:rPr>
                <w:rFonts w:ascii="Montserrat" w:eastAsia="Montserrat" w:hAnsi="Montserrat" w:cs="Montserrat"/>
                <w:b/>
                <w:color w:val="000000"/>
                <w:sz w:val="14"/>
                <w:szCs w:val="14"/>
                <w:lang w:eastAsia="es-MX"/>
              </w:rPr>
            </w:pPr>
            <w:r w:rsidRPr="003D332B">
              <w:rPr>
                <w:rFonts w:ascii="Montserrat" w:eastAsia="Montserrat" w:hAnsi="Montserrat" w:cs="Montserrat"/>
                <w:b/>
                <w:color w:val="000000"/>
                <w:sz w:val="14"/>
                <w:szCs w:val="14"/>
                <w:lang w:eastAsia="es-MX"/>
              </w:rPr>
              <w:t xml:space="preserve">Cantidad Mínima </w:t>
            </w:r>
          </w:p>
        </w:tc>
        <w:tc>
          <w:tcPr>
            <w:tcW w:w="1134" w:type="dxa"/>
            <w:tcBorders>
              <w:top w:val="single" w:sz="8" w:space="0" w:color="000000"/>
              <w:left w:val="nil"/>
              <w:bottom w:val="single" w:sz="8" w:space="0" w:color="000000"/>
              <w:right w:val="single" w:sz="8" w:space="0" w:color="000000"/>
            </w:tcBorders>
            <w:shd w:val="clear" w:color="auto" w:fill="92D050"/>
            <w:vAlign w:val="center"/>
          </w:tcPr>
          <w:p w14:paraId="7D01ED2C" w14:textId="77777777" w:rsidR="003D332B" w:rsidRPr="003D332B" w:rsidRDefault="003D332B" w:rsidP="003D332B">
            <w:pPr>
              <w:spacing w:after="0" w:line="240" w:lineRule="auto"/>
              <w:jc w:val="center"/>
              <w:rPr>
                <w:rFonts w:ascii="Montserrat" w:eastAsia="Montserrat" w:hAnsi="Montserrat" w:cs="Montserrat"/>
                <w:b/>
                <w:color w:val="000000"/>
                <w:sz w:val="14"/>
                <w:szCs w:val="14"/>
                <w:lang w:eastAsia="es-MX"/>
              </w:rPr>
            </w:pPr>
            <w:r w:rsidRPr="003D332B">
              <w:rPr>
                <w:rFonts w:ascii="Montserrat" w:eastAsia="Montserrat" w:hAnsi="Montserrat" w:cs="Montserrat"/>
                <w:b/>
                <w:color w:val="000000"/>
                <w:sz w:val="14"/>
                <w:szCs w:val="14"/>
                <w:lang w:eastAsia="es-MX"/>
              </w:rPr>
              <w:t xml:space="preserve">Cantidad Máxima </w:t>
            </w:r>
          </w:p>
        </w:tc>
        <w:tc>
          <w:tcPr>
            <w:tcW w:w="2127" w:type="dxa"/>
            <w:tcBorders>
              <w:top w:val="single" w:sz="8" w:space="0" w:color="000000"/>
              <w:left w:val="nil"/>
              <w:bottom w:val="single" w:sz="8" w:space="0" w:color="000000"/>
              <w:right w:val="single" w:sz="8" w:space="0" w:color="000000"/>
            </w:tcBorders>
            <w:shd w:val="clear" w:color="auto" w:fill="92D050"/>
            <w:vAlign w:val="center"/>
          </w:tcPr>
          <w:p w14:paraId="4DF4A9FE" w14:textId="77777777" w:rsidR="003D332B" w:rsidRPr="003D332B" w:rsidRDefault="003D332B" w:rsidP="003D332B">
            <w:pPr>
              <w:spacing w:after="0" w:line="240" w:lineRule="auto"/>
              <w:jc w:val="center"/>
              <w:rPr>
                <w:rFonts w:ascii="Montserrat" w:eastAsia="Montserrat" w:hAnsi="Montserrat" w:cs="Montserrat"/>
                <w:b/>
                <w:color w:val="000000"/>
                <w:sz w:val="14"/>
                <w:szCs w:val="14"/>
                <w:lang w:eastAsia="es-MX"/>
              </w:rPr>
            </w:pPr>
            <w:r w:rsidRPr="003D332B">
              <w:rPr>
                <w:rFonts w:ascii="Montserrat" w:eastAsia="Montserrat" w:hAnsi="Montserrat" w:cs="Montserrat"/>
                <w:b/>
                <w:color w:val="000000"/>
                <w:sz w:val="14"/>
                <w:szCs w:val="14"/>
                <w:lang w:eastAsia="es-MX"/>
              </w:rPr>
              <w:t>Observaciones</w:t>
            </w:r>
          </w:p>
        </w:tc>
      </w:tr>
      <w:tr w:rsidR="003D332B" w:rsidRPr="003D332B" w14:paraId="65A61640" w14:textId="77777777" w:rsidTr="0082407B">
        <w:trPr>
          <w:trHeight w:val="1870"/>
        </w:trPr>
        <w:tc>
          <w:tcPr>
            <w:tcW w:w="3251" w:type="dxa"/>
            <w:gridSpan w:val="2"/>
            <w:vMerge w:val="restart"/>
            <w:tcBorders>
              <w:top w:val="single" w:sz="8" w:space="0" w:color="000000"/>
              <w:left w:val="single" w:sz="8" w:space="0" w:color="000000"/>
              <w:right w:val="single" w:sz="8" w:space="0" w:color="000000"/>
            </w:tcBorders>
            <w:shd w:val="clear" w:color="auto" w:fill="FFC000"/>
            <w:vAlign w:val="center"/>
          </w:tcPr>
          <w:p w14:paraId="7A2F45ED" w14:textId="77777777" w:rsidR="003D332B" w:rsidRPr="003D332B" w:rsidRDefault="003D332B" w:rsidP="003D332B">
            <w:pPr>
              <w:spacing w:after="0" w:line="240" w:lineRule="auto"/>
              <w:jc w:val="center"/>
              <w:rPr>
                <w:rFonts w:ascii="Montserrat" w:eastAsia="Montserrat" w:hAnsi="Montserrat" w:cs="Montserrat"/>
                <w:b/>
                <w:color w:val="000000"/>
                <w:sz w:val="20"/>
                <w:szCs w:val="20"/>
                <w:lang w:eastAsia="es-MX"/>
              </w:rPr>
            </w:pPr>
            <w:r w:rsidRPr="003D332B">
              <w:rPr>
                <w:rFonts w:ascii="Montserrat" w:eastAsia="Montserrat" w:hAnsi="Montserrat" w:cs="Montserrat"/>
                <w:b/>
                <w:color w:val="000000"/>
                <w:sz w:val="20"/>
                <w:szCs w:val="20"/>
                <w:lang w:eastAsia="es-MX"/>
              </w:rPr>
              <w:t> 6. Capsula de protección para bombas de infusión que permite la administración continua de medicamentos a los pacientes, incluso dentro del conjunto de imágenes por resonancia magnética (RM).</w:t>
            </w:r>
          </w:p>
        </w:tc>
        <w:tc>
          <w:tcPr>
            <w:tcW w:w="1275" w:type="dxa"/>
            <w:vMerge w:val="restart"/>
            <w:tcBorders>
              <w:top w:val="nil"/>
              <w:left w:val="nil"/>
              <w:right w:val="single" w:sz="8" w:space="0" w:color="000000"/>
            </w:tcBorders>
            <w:shd w:val="clear" w:color="auto" w:fill="auto"/>
            <w:vAlign w:val="center"/>
          </w:tcPr>
          <w:p w14:paraId="029A87F8"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PZA</w:t>
            </w:r>
          </w:p>
        </w:tc>
        <w:tc>
          <w:tcPr>
            <w:tcW w:w="1134" w:type="dxa"/>
            <w:vMerge w:val="restart"/>
            <w:tcBorders>
              <w:top w:val="nil"/>
              <w:left w:val="nil"/>
              <w:right w:val="single" w:sz="8" w:space="0" w:color="000000"/>
            </w:tcBorders>
            <w:shd w:val="clear" w:color="auto" w:fill="auto"/>
            <w:vAlign w:val="center"/>
          </w:tcPr>
          <w:p w14:paraId="7D5ED3BC" w14:textId="17B7A9F4" w:rsidR="003D332B" w:rsidRPr="003D332B" w:rsidRDefault="0082407B" w:rsidP="003D332B">
            <w:pPr>
              <w:spacing w:after="0" w:line="240" w:lineRule="auto"/>
              <w:jc w:val="center"/>
              <w:rPr>
                <w:rFonts w:ascii="Algerian" w:eastAsia="Algerian" w:hAnsi="Algerian" w:cs="Algerian"/>
                <w:color w:val="000000"/>
                <w:sz w:val="14"/>
                <w:szCs w:val="14"/>
                <w:lang w:eastAsia="es-MX"/>
              </w:rPr>
            </w:pPr>
            <w:r>
              <w:rPr>
                <w:rFonts w:ascii="Montserrat" w:eastAsia="Montserrat" w:hAnsi="Montserrat" w:cs="Montserrat"/>
                <w:color w:val="000000"/>
                <w:sz w:val="14"/>
                <w:szCs w:val="14"/>
                <w:lang w:eastAsia="es-MX"/>
              </w:rPr>
              <w:t>1</w:t>
            </w:r>
          </w:p>
        </w:tc>
        <w:tc>
          <w:tcPr>
            <w:tcW w:w="1134" w:type="dxa"/>
            <w:vMerge w:val="restart"/>
            <w:tcBorders>
              <w:top w:val="nil"/>
              <w:left w:val="nil"/>
              <w:right w:val="single" w:sz="8" w:space="0" w:color="000000"/>
            </w:tcBorders>
            <w:shd w:val="clear" w:color="auto" w:fill="auto"/>
            <w:vAlign w:val="center"/>
          </w:tcPr>
          <w:p w14:paraId="39EDDEAB" w14:textId="1A6C510C" w:rsidR="003D332B" w:rsidRPr="003D332B" w:rsidRDefault="0082407B" w:rsidP="003D332B">
            <w:pPr>
              <w:spacing w:after="0" w:line="240" w:lineRule="auto"/>
              <w:jc w:val="center"/>
              <w:rPr>
                <w:rFonts w:ascii="Montserrat" w:eastAsia="Montserrat" w:hAnsi="Montserrat" w:cs="Montserrat"/>
                <w:color w:val="000000"/>
                <w:sz w:val="14"/>
                <w:szCs w:val="14"/>
                <w:lang w:eastAsia="es-MX"/>
              </w:rPr>
            </w:pPr>
            <w:r>
              <w:rPr>
                <w:rFonts w:ascii="Montserrat" w:eastAsia="Montserrat" w:hAnsi="Montserrat" w:cs="Montserrat"/>
                <w:color w:val="000000"/>
                <w:sz w:val="14"/>
                <w:szCs w:val="14"/>
                <w:lang w:eastAsia="es-MX"/>
              </w:rPr>
              <w:t>2</w:t>
            </w:r>
          </w:p>
        </w:tc>
        <w:tc>
          <w:tcPr>
            <w:tcW w:w="2127" w:type="dxa"/>
            <w:tcBorders>
              <w:top w:val="nil"/>
              <w:left w:val="nil"/>
              <w:bottom w:val="nil"/>
              <w:right w:val="single" w:sz="8" w:space="0" w:color="000000"/>
            </w:tcBorders>
            <w:shd w:val="clear" w:color="auto" w:fill="auto"/>
            <w:vAlign w:val="center"/>
          </w:tcPr>
          <w:p w14:paraId="75840AFA"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Montserrat" w:eastAsia="Montserrat" w:hAnsi="Montserrat" w:cs="Montserrat"/>
                <w:color w:val="000000"/>
                <w:sz w:val="14"/>
                <w:szCs w:val="14"/>
                <w:lang w:eastAsia="es-MX"/>
              </w:rPr>
              <w:t>LAS IMÁGENES SON REPRESENTATIVAS</w:t>
            </w:r>
          </w:p>
        </w:tc>
      </w:tr>
      <w:tr w:rsidR="003D332B" w:rsidRPr="003D332B" w14:paraId="7A0D10A7" w14:textId="77777777" w:rsidTr="0082407B">
        <w:trPr>
          <w:trHeight w:val="1870"/>
        </w:trPr>
        <w:tc>
          <w:tcPr>
            <w:tcW w:w="3251" w:type="dxa"/>
            <w:gridSpan w:val="2"/>
            <w:vMerge/>
            <w:tcBorders>
              <w:left w:val="single" w:sz="8" w:space="0" w:color="000000"/>
              <w:bottom w:val="single" w:sz="8" w:space="0" w:color="000000"/>
              <w:right w:val="single" w:sz="8" w:space="0" w:color="000000"/>
            </w:tcBorders>
            <w:shd w:val="clear" w:color="auto" w:fill="FFC000"/>
            <w:vAlign w:val="center"/>
          </w:tcPr>
          <w:p w14:paraId="2FB071CA" w14:textId="77777777" w:rsidR="003D332B" w:rsidRPr="003D332B" w:rsidRDefault="003D332B" w:rsidP="003D332B">
            <w:pPr>
              <w:spacing w:after="0" w:line="240" w:lineRule="auto"/>
              <w:jc w:val="center"/>
              <w:rPr>
                <w:rFonts w:ascii="Montserrat" w:eastAsia="Montserrat" w:hAnsi="Montserrat" w:cs="Montserrat"/>
                <w:b/>
                <w:color w:val="000000"/>
                <w:sz w:val="20"/>
                <w:szCs w:val="20"/>
                <w:lang w:eastAsia="es-MX"/>
              </w:rPr>
            </w:pPr>
          </w:p>
        </w:tc>
        <w:tc>
          <w:tcPr>
            <w:tcW w:w="1275" w:type="dxa"/>
            <w:vMerge/>
            <w:tcBorders>
              <w:left w:val="nil"/>
              <w:bottom w:val="single" w:sz="8" w:space="0" w:color="000000"/>
              <w:right w:val="single" w:sz="8" w:space="0" w:color="000000"/>
            </w:tcBorders>
            <w:shd w:val="clear" w:color="auto" w:fill="auto"/>
            <w:vAlign w:val="center"/>
          </w:tcPr>
          <w:p w14:paraId="1F0A1260"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p>
        </w:tc>
        <w:tc>
          <w:tcPr>
            <w:tcW w:w="1134" w:type="dxa"/>
            <w:vMerge/>
            <w:tcBorders>
              <w:left w:val="nil"/>
              <w:bottom w:val="single" w:sz="8" w:space="0" w:color="000000"/>
              <w:right w:val="single" w:sz="8" w:space="0" w:color="000000"/>
            </w:tcBorders>
            <w:shd w:val="clear" w:color="auto" w:fill="auto"/>
            <w:vAlign w:val="center"/>
          </w:tcPr>
          <w:p w14:paraId="606FA4FF"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p>
        </w:tc>
        <w:tc>
          <w:tcPr>
            <w:tcW w:w="1134" w:type="dxa"/>
            <w:vMerge/>
            <w:tcBorders>
              <w:left w:val="nil"/>
              <w:bottom w:val="single" w:sz="8" w:space="0" w:color="000000"/>
              <w:right w:val="single" w:sz="8" w:space="0" w:color="000000"/>
            </w:tcBorders>
            <w:shd w:val="clear" w:color="auto" w:fill="auto"/>
            <w:vAlign w:val="center"/>
          </w:tcPr>
          <w:p w14:paraId="3619A65A"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p>
        </w:tc>
        <w:tc>
          <w:tcPr>
            <w:tcW w:w="2127" w:type="dxa"/>
            <w:tcBorders>
              <w:top w:val="nil"/>
              <w:left w:val="nil"/>
              <w:bottom w:val="single" w:sz="8" w:space="0" w:color="000000"/>
              <w:right w:val="single" w:sz="8" w:space="0" w:color="000000"/>
            </w:tcBorders>
            <w:shd w:val="clear" w:color="auto" w:fill="auto"/>
            <w:vAlign w:val="center"/>
          </w:tcPr>
          <w:p w14:paraId="110F8AC3"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Cambria" w:eastAsia="Cambria" w:hAnsi="Cambria" w:cs="Cambria"/>
                <w:noProof/>
                <w:sz w:val="24"/>
                <w:szCs w:val="24"/>
                <w:lang w:eastAsia="es-MX"/>
              </w:rPr>
              <w:drawing>
                <wp:anchor distT="0" distB="0" distL="0" distR="0" simplePos="0" relativeHeight="251665408" behindDoc="1" locked="0" layoutInCell="1" hidden="0" allowOverlap="1" wp14:anchorId="3C7F8DF9" wp14:editId="047653A4">
                  <wp:simplePos x="0" y="0"/>
                  <wp:positionH relativeFrom="column">
                    <wp:posOffset>200660</wp:posOffset>
                  </wp:positionH>
                  <wp:positionV relativeFrom="paragraph">
                    <wp:posOffset>635</wp:posOffset>
                  </wp:positionV>
                  <wp:extent cx="1224280" cy="651510"/>
                  <wp:effectExtent l="0" t="0" r="0" b="0"/>
                  <wp:wrapSquare wrapText="bothSides"/>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1224280" cy="651510"/>
                          </a:xfrm>
                          <a:prstGeom prst="rect">
                            <a:avLst/>
                          </a:prstGeom>
                          <a:ln/>
                        </pic:spPr>
                      </pic:pic>
                    </a:graphicData>
                  </a:graphic>
                  <wp14:sizeRelH relativeFrom="margin">
                    <wp14:pctWidth>0</wp14:pctWidth>
                  </wp14:sizeRelH>
                  <wp14:sizeRelV relativeFrom="margin">
                    <wp14:pctHeight>0</wp14:pctHeight>
                  </wp14:sizeRelV>
                </wp:anchor>
              </w:drawing>
            </w:r>
          </w:p>
          <w:p w14:paraId="1C4B19EF" w14:textId="088B10E0" w:rsidR="003D332B" w:rsidRPr="003D332B" w:rsidRDefault="0082407B" w:rsidP="003D332B">
            <w:pPr>
              <w:spacing w:after="0" w:line="240" w:lineRule="auto"/>
              <w:jc w:val="center"/>
              <w:rPr>
                <w:rFonts w:ascii="Montserrat" w:eastAsia="Montserrat" w:hAnsi="Montserrat" w:cs="Montserrat"/>
                <w:color w:val="000000"/>
                <w:sz w:val="14"/>
                <w:szCs w:val="14"/>
                <w:lang w:eastAsia="es-MX"/>
              </w:rPr>
            </w:pPr>
            <w:r w:rsidRPr="003D332B">
              <w:rPr>
                <w:rFonts w:ascii="Cambria" w:eastAsia="Cambria" w:hAnsi="Cambria" w:cs="Cambria"/>
                <w:noProof/>
                <w:sz w:val="24"/>
                <w:szCs w:val="24"/>
                <w:lang w:eastAsia="es-MX"/>
              </w:rPr>
              <w:drawing>
                <wp:anchor distT="0" distB="0" distL="0" distR="0" simplePos="0" relativeHeight="251666432" behindDoc="1" locked="0" layoutInCell="1" hidden="0" allowOverlap="1" wp14:anchorId="6F36C8F0" wp14:editId="5EB08BA5">
                  <wp:simplePos x="0" y="0"/>
                  <wp:positionH relativeFrom="column">
                    <wp:posOffset>-6350</wp:posOffset>
                  </wp:positionH>
                  <wp:positionV relativeFrom="paragraph">
                    <wp:posOffset>60325</wp:posOffset>
                  </wp:positionV>
                  <wp:extent cx="1273175" cy="1094740"/>
                  <wp:effectExtent l="0" t="0" r="0" b="0"/>
                  <wp:wrapNone/>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l="23248"/>
                          <a:stretch>
                            <a:fillRect/>
                          </a:stretch>
                        </pic:blipFill>
                        <pic:spPr>
                          <a:xfrm>
                            <a:off x="0" y="0"/>
                            <a:ext cx="1273175" cy="1094740"/>
                          </a:xfrm>
                          <a:prstGeom prst="rect">
                            <a:avLst/>
                          </a:prstGeom>
                          <a:ln/>
                        </pic:spPr>
                      </pic:pic>
                    </a:graphicData>
                  </a:graphic>
                  <wp14:sizeRelH relativeFrom="margin">
                    <wp14:pctWidth>0</wp14:pctWidth>
                  </wp14:sizeRelH>
                  <wp14:sizeRelV relativeFrom="margin">
                    <wp14:pctHeight>0</wp14:pctHeight>
                  </wp14:sizeRelV>
                </wp:anchor>
              </w:drawing>
            </w:r>
          </w:p>
          <w:p w14:paraId="082E970E"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p>
          <w:p w14:paraId="7E65B485"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p>
          <w:p w14:paraId="1ECB5A9D"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p>
          <w:p w14:paraId="7A5FFC18"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p>
          <w:p w14:paraId="4F57145C"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p>
          <w:p w14:paraId="5AB50023"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p>
          <w:p w14:paraId="6CD31C13"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p>
          <w:p w14:paraId="79E8EB2D"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p>
          <w:p w14:paraId="77931B4D"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p>
          <w:p w14:paraId="618B3FD9"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p>
          <w:p w14:paraId="361D50CF"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p>
          <w:p w14:paraId="1DB1DB09"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r w:rsidRPr="003D332B">
              <w:rPr>
                <w:rFonts w:ascii="Cambria" w:eastAsia="Cambria" w:hAnsi="Cambria" w:cs="Cambria"/>
                <w:noProof/>
                <w:sz w:val="24"/>
                <w:szCs w:val="24"/>
                <w:lang w:eastAsia="es-MX"/>
              </w:rPr>
              <w:drawing>
                <wp:anchor distT="0" distB="0" distL="0" distR="0" simplePos="0" relativeHeight="251667456" behindDoc="1" locked="0" layoutInCell="1" hidden="0" allowOverlap="1" wp14:anchorId="4A73674F" wp14:editId="484F2C66">
                  <wp:simplePos x="0" y="0"/>
                  <wp:positionH relativeFrom="column">
                    <wp:posOffset>95250</wp:posOffset>
                  </wp:positionH>
                  <wp:positionV relativeFrom="paragraph">
                    <wp:posOffset>207010</wp:posOffset>
                  </wp:positionV>
                  <wp:extent cx="1344295" cy="1166495"/>
                  <wp:effectExtent l="0" t="0" r="8255" b="0"/>
                  <wp:wrapTopAndBottom/>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l="13537" r="5698"/>
                          <a:stretch>
                            <a:fillRect/>
                          </a:stretch>
                        </pic:blipFill>
                        <pic:spPr>
                          <a:xfrm>
                            <a:off x="0" y="0"/>
                            <a:ext cx="1344295" cy="1166495"/>
                          </a:xfrm>
                          <a:prstGeom prst="rect">
                            <a:avLst/>
                          </a:prstGeom>
                          <a:ln/>
                        </pic:spPr>
                      </pic:pic>
                    </a:graphicData>
                  </a:graphic>
                  <wp14:sizeRelH relativeFrom="margin">
                    <wp14:pctWidth>0</wp14:pctWidth>
                  </wp14:sizeRelH>
                  <wp14:sizeRelV relativeFrom="margin">
                    <wp14:pctHeight>0</wp14:pctHeight>
                  </wp14:sizeRelV>
                </wp:anchor>
              </w:drawing>
            </w:r>
          </w:p>
          <w:p w14:paraId="4B2CA6D6" w14:textId="77777777" w:rsidR="003D332B" w:rsidRPr="003D332B" w:rsidRDefault="003D332B" w:rsidP="003D332B">
            <w:pPr>
              <w:spacing w:after="0" w:line="240" w:lineRule="auto"/>
              <w:rPr>
                <w:rFonts w:ascii="Montserrat" w:eastAsia="Montserrat" w:hAnsi="Montserrat" w:cs="Montserrat"/>
                <w:color w:val="000000"/>
                <w:sz w:val="14"/>
                <w:szCs w:val="14"/>
                <w:lang w:eastAsia="es-MX"/>
              </w:rPr>
            </w:pPr>
          </w:p>
          <w:p w14:paraId="0B092CEC" w14:textId="77777777" w:rsidR="003D332B" w:rsidRPr="003D332B" w:rsidRDefault="003D332B" w:rsidP="003D332B">
            <w:pPr>
              <w:spacing w:after="0" w:line="240" w:lineRule="auto"/>
              <w:jc w:val="center"/>
              <w:rPr>
                <w:rFonts w:ascii="Montserrat" w:eastAsia="Montserrat" w:hAnsi="Montserrat" w:cs="Montserrat"/>
                <w:color w:val="000000"/>
                <w:sz w:val="14"/>
                <w:szCs w:val="14"/>
                <w:lang w:eastAsia="es-MX"/>
              </w:rPr>
            </w:pPr>
          </w:p>
        </w:tc>
      </w:tr>
    </w:tbl>
    <w:p w14:paraId="6244DC57" w14:textId="77777777" w:rsidR="003D332B" w:rsidRPr="003D332B" w:rsidRDefault="003D332B" w:rsidP="003D332B">
      <w:pPr>
        <w:tabs>
          <w:tab w:val="left" w:pos="567"/>
        </w:tabs>
        <w:spacing w:after="0" w:line="276" w:lineRule="auto"/>
        <w:rPr>
          <w:rFonts w:ascii="Montserrat" w:eastAsia="Montserrat" w:hAnsi="Montserrat" w:cs="Montserrat"/>
          <w:b/>
          <w:sz w:val="16"/>
          <w:szCs w:val="16"/>
          <w:lang w:eastAsia="es-MX"/>
        </w:rPr>
      </w:pPr>
    </w:p>
    <w:p w14:paraId="06C5D13F" w14:textId="77777777" w:rsidR="003D332B" w:rsidRPr="003D332B" w:rsidRDefault="003D332B" w:rsidP="003D332B">
      <w:pPr>
        <w:tabs>
          <w:tab w:val="left" w:pos="567"/>
        </w:tabs>
        <w:spacing w:after="0" w:line="276" w:lineRule="auto"/>
        <w:rPr>
          <w:rFonts w:ascii="Montserrat" w:eastAsia="Montserrat" w:hAnsi="Montserrat" w:cs="Montserrat"/>
          <w:b/>
          <w:sz w:val="16"/>
          <w:szCs w:val="16"/>
          <w:lang w:eastAsia="es-MX"/>
        </w:rPr>
      </w:pPr>
    </w:p>
    <w:p w14:paraId="6DF916FB" w14:textId="77777777" w:rsidR="003D332B" w:rsidRPr="003D332B" w:rsidRDefault="003D332B" w:rsidP="003D332B">
      <w:pPr>
        <w:tabs>
          <w:tab w:val="left" w:pos="567"/>
        </w:tabs>
        <w:spacing w:after="0" w:line="276" w:lineRule="auto"/>
        <w:rPr>
          <w:rFonts w:ascii="Montserrat" w:eastAsia="Montserrat" w:hAnsi="Montserrat" w:cs="Montserrat"/>
          <w:b/>
          <w:sz w:val="16"/>
          <w:szCs w:val="16"/>
          <w:lang w:eastAsia="es-MX"/>
        </w:rPr>
      </w:pPr>
    </w:p>
    <w:p w14:paraId="07F384C3" w14:textId="77777777" w:rsidR="003D332B" w:rsidRPr="003D332B" w:rsidRDefault="003D332B" w:rsidP="003D332B">
      <w:pPr>
        <w:tabs>
          <w:tab w:val="left" w:pos="567"/>
        </w:tabs>
        <w:spacing w:after="0" w:line="276" w:lineRule="auto"/>
        <w:rPr>
          <w:rFonts w:ascii="Montserrat" w:eastAsia="Montserrat" w:hAnsi="Montserrat" w:cs="Montserrat"/>
          <w:b/>
          <w:sz w:val="16"/>
          <w:szCs w:val="16"/>
          <w:lang w:eastAsia="es-MX"/>
        </w:rPr>
      </w:pPr>
    </w:p>
    <w:p w14:paraId="2438DDC5" w14:textId="77777777" w:rsidR="003D332B" w:rsidRPr="003D332B" w:rsidRDefault="003D332B" w:rsidP="003D332B">
      <w:pPr>
        <w:tabs>
          <w:tab w:val="left" w:pos="567"/>
        </w:tabs>
        <w:spacing w:after="0" w:line="276" w:lineRule="auto"/>
        <w:rPr>
          <w:rFonts w:ascii="Montserrat" w:eastAsia="Montserrat" w:hAnsi="Montserrat" w:cs="Montserrat"/>
          <w:b/>
          <w:sz w:val="16"/>
          <w:szCs w:val="16"/>
          <w:lang w:eastAsia="es-MX"/>
        </w:rPr>
      </w:pPr>
    </w:p>
    <w:p w14:paraId="34A0997F" w14:textId="77777777" w:rsidR="003D332B" w:rsidRPr="003D332B" w:rsidRDefault="003D332B" w:rsidP="003D332B">
      <w:pPr>
        <w:tabs>
          <w:tab w:val="left" w:pos="567"/>
        </w:tabs>
        <w:spacing w:after="0" w:line="276" w:lineRule="auto"/>
        <w:rPr>
          <w:rFonts w:ascii="Montserrat" w:eastAsia="Montserrat" w:hAnsi="Montserrat" w:cs="Montserrat"/>
          <w:b/>
          <w:sz w:val="16"/>
          <w:szCs w:val="16"/>
          <w:lang w:eastAsia="es-MX"/>
        </w:rPr>
      </w:pPr>
    </w:p>
    <w:p w14:paraId="102D6931" w14:textId="77777777" w:rsidR="003D332B" w:rsidRPr="003D332B" w:rsidRDefault="003D332B" w:rsidP="003D332B">
      <w:pPr>
        <w:tabs>
          <w:tab w:val="left" w:pos="567"/>
        </w:tabs>
        <w:spacing w:after="0" w:line="276" w:lineRule="auto"/>
        <w:rPr>
          <w:rFonts w:ascii="Montserrat" w:eastAsia="Montserrat" w:hAnsi="Montserrat" w:cs="Montserrat"/>
          <w:b/>
          <w:sz w:val="16"/>
          <w:szCs w:val="16"/>
          <w:lang w:eastAsia="es-MX"/>
        </w:rPr>
      </w:pPr>
    </w:p>
    <w:p w14:paraId="39293E4A" w14:textId="77777777" w:rsidR="003D332B" w:rsidRPr="003D332B" w:rsidRDefault="003D332B" w:rsidP="003D332B">
      <w:pPr>
        <w:tabs>
          <w:tab w:val="left" w:pos="567"/>
        </w:tabs>
        <w:spacing w:after="0" w:line="276" w:lineRule="auto"/>
        <w:rPr>
          <w:rFonts w:ascii="Montserrat" w:eastAsia="Montserrat" w:hAnsi="Montserrat" w:cs="Montserrat"/>
          <w:b/>
          <w:sz w:val="16"/>
          <w:szCs w:val="16"/>
          <w:lang w:eastAsia="es-MX"/>
        </w:rPr>
      </w:pPr>
    </w:p>
    <w:p w14:paraId="6D76671F" w14:textId="77777777" w:rsidR="00510425" w:rsidRPr="00224599" w:rsidRDefault="00510425" w:rsidP="00510425">
      <w:pPr>
        <w:tabs>
          <w:tab w:val="left" w:pos="-284"/>
          <w:tab w:val="left" w:pos="360"/>
          <w:tab w:val="left" w:pos="567"/>
          <w:tab w:val="left" w:pos="9498"/>
        </w:tabs>
        <w:spacing w:after="0" w:line="276" w:lineRule="auto"/>
        <w:ind w:right="51"/>
        <w:jc w:val="center"/>
        <w:rPr>
          <w:rFonts w:ascii="Montserrat Light" w:eastAsia="Montserrat" w:hAnsi="Montserrat Light" w:cs="Montserrat"/>
          <w:sz w:val="16"/>
          <w:szCs w:val="16"/>
          <w:lang w:eastAsia="es-MX"/>
        </w:rPr>
      </w:pPr>
    </w:p>
    <w:p w14:paraId="725EFE67" w14:textId="77777777" w:rsidR="00510425" w:rsidRPr="00224599" w:rsidRDefault="00510425" w:rsidP="00510425">
      <w:pPr>
        <w:tabs>
          <w:tab w:val="left" w:pos="-284"/>
          <w:tab w:val="left" w:pos="360"/>
          <w:tab w:val="left" w:pos="567"/>
          <w:tab w:val="left" w:pos="9498"/>
        </w:tabs>
        <w:spacing w:after="0" w:line="276" w:lineRule="auto"/>
        <w:ind w:right="51"/>
        <w:jc w:val="center"/>
        <w:rPr>
          <w:rFonts w:ascii="Montserrat Light" w:eastAsia="Montserrat" w:hAnsi="Montserrat Light" w:cs="Montserrat"/>
          <w:sz w:val="16"/>
          <w:szCs w:val="16"/>
          <w:lang w:eastAsia="es-MX"/>
        </w:rPr>
      </w:pPr>
    </w:p>
    <w:p w14:paraId="3D3B714D" w14:textId="53A43615" w:rsidR="00510425" w:rsidRPr="0082407B" w:rsidRDefault="00510425" w:rsidP="0082407B">
      <w:pPr>
        <w:tabs>
          <w:tab w:val="left" w:pos="-284"/>
          <w:tab w:val="left" w:pos="360"/>
          <w:tab w:val="left" w:pos="567"/>
          <w:tab w:val="left" w:pos="9498"/>
        </w:tabs>
        <w:spacing w:after="0" w:line="276" w:lineRule="auto"/>
        <w:ind w:right="51"/>
        <w:rPr>
          <w:rFonts w:ascii="Montserrat Light" w:eastAsia="Montserrat" w:hAnsi="Montserrat Light" w:cs="Montserrat"/>
          <w:color w:val="FF0000"/>
          <w:sz w:val="16"/>
          <w:szCs w:val="16"/>
          <w:lang w:eastAsia="es-MX"/>
        </w:rPr>
      </w:pPr>
    </w:p>
    <w:bookmarkEnd w:id="91"/>
    <w:p w14:paraId="3042B614" w14:textId="77777777" w:rsidR="00510425" w:rsidRPr="00224599" w:rsidRDefault="00510425" w:rsidP="00510425">
      <w:pPr>
        <w:tabs>
          <w:tab w:val="left" w:pos="-284"/>
          <w:tab w:val="left" w:pos="360"/>
          <w:tab w:val="left" w:pos="567"/>
          <w:tab w:val="left" w:pos="9498"/>
        </w:tabs>
        <w:spacing w:after="0" w:line="276" w:lineRule="auto"/>
        <w:ind w:right="51"/>
        <w:jc w:val="center"/>
        <w:rPr>
          <w:rFonts w:ascii="Montserrat Light" w:eastAsia="Montserrat" w:hAnsi="Montserrat Light" w:cs="Montserrat"/>
          <w:sz w:val="16"/>
          <w:szCs w:val="16"/>
          <w:lang w:eastAsia="es-MX"/>
        </w:rPr>
      </w:pPr>
    </w:p>
    <w:p w14:paraId="0A4FE9B2" w14:textId="77777777" w:rsidR="00510425" w:rsidRPr="00224599" w:rsidRDefault="00510425" w:rsidP="00510425">
      <w:pPr>
        <w:tabs>
          <w:tab w:val="left" w:pos="-284"/>
          <w:tab w:val="left" w:pos="360"/>
          <w:tab w:val="left" w:pos="567"/>
          <w:tab w:val="left" w:pos="9498"/>
        </w:tabs>
        <w:spacing w:after="0" w:line="276" w:lineRule="auto"/>
        <w:ind w:right="51"/>
        <w:jc w:val="center"/>
        <w:rPr>
          <w:rFonts w:ascii="Montserrat Light" w:eastAsia="Montserrat" w:hAnsi="Montserrat Light" w:cs="Montserrat"/>
          <w:sz w:val="16"/>
          <w:szCs w:val="16"/>
          <w:lang w:eastAsia="es-MX"/>
        </w:rPr>
      </w:pPr>
    </w:p>
    <w:p w14:paraId="75D2488C" w14:textId="66CE1313" w:rsidR="005258C0" w:rsidRPr="00E20439" w:rsidRDefault="005258C0" w:rsidP="009251D1">
      <w:pPr>
        <w:pStyle w:val="Ttulo1"/>
        <w:numPr>
          <w:ilvl w:val="0"/>
          <w:numId w:val="21"/>
        </w:numPr>
        <w:jc w:val="left"/>
        <w:rPr>
          <w:rStyle w:val="nfasis"/>
          <w:rFonts w:ascii="Montserrat Light" w:hAnsi="Montserrat Light"/>
          <w:b/>
          <w:bCs/>
          <w:i w:val="0"/>
          <w:iCs w:val="0"/>
          <w:sz w:val="22"/>
          <w:szCs w:val="22"/>
          <w:lang w:eastAsia="es-MX"/>
        </w:rPr>
      </w:pPr>
      <w:bookmarkStart w:id="106" w:name="_lnxbz9" w:colFirst="0" w:colLast="0"/>
      <w:bookmarkStart w:id="107" w:name="_Toc127131484"/>
      <w:bookmarkEnd w:id="106"/>
      <w:r w:rsidRPr="00E20439">
        <w:rPr>
          <w:rFonts w:ascii="Montserrat Light" w:hAnsi="Montserrat Light"/>
          <w:b/>
          <w:bCs/>
          <w:sz w:val="22"/>
          <w:szCs w:val="22"/>
          <w:lang w:eastAsia="es-MX"/>
        </w:rPr>
        <w:t>Anexo número 7</w:t>
      </w:r>
      <w:bookmarkEnd w:id="107"/>
      <w:r w:rsidRPr="00E20439">
        <w:rPr>
          <w:rFonts w:ascii="Montserrat Light" w:hAnsi="Montserrat Light"/>
          <w:b/>
          <w:bCs/>
          <w:sz w:val="22"/>
          <w:szCs w:val="22"/>
          <w:lang w:eastAsia="es-MX"/>
        </w:rPr>
        <w:t xml:space="preserve"> </w:t>
      </w:r>
      <w:bookmarkStart w:id="108" w:name="_35nkun2" w:colFirst="0" w:colLast="0"/>
      <w:bookmarkStart w:id="109" w:name="_Hlk121299310"/>
      <w:bookmarkEnd w:id="108"/>
    </w:p>
    <w:p w14:paraId="1F362B4E" w14:textId="77777777" w:rsidR="005258C0" w:rsidRPr="00224599" w:rsidRDefault="005258C0" w:rsidP="005258C0">
      <w:pPr>
        <w:spacing w:line="276" w:lineRule="auto"/>
        <w:jc w:val="both"/>
        <w:rPr>
          <w:rFonts w:ascii="Montserrat Light" w:hAnsi="Montserrat Light" w:cs="Arial"/>
          <w:b/>
          <w:sz w:val="16"/>
          <w:szCs w:val="16"/>
        </w:rPr>
      </w:pPr>
      <w:bookmarkStart w:id="110" w:name="_Hlk121428830"/>
      <w:r w:rsidRPr="00224599">
        <w:rPr>
          <w:rFonts w:ascii="Montserrat Light" w:hAnsi="Montserrat Light" w:cs="Arial"/>
          <w:b/>
          <w:sz w:val="16"/>
          <w:szCs w:val="16"/>
        </w:rPr>
        <w:t>MODELO DE DECLARACIÓN BAJO PROTESTA DE DECIR VERDAD DE CONSTANCIA DE INSCRIPCIÓN AL PADRÓN DE SERVICIOS U OBRAS ESPECIALIZADAS (REPSE)</w:t>
      </w:r>
    </w:p>
    <w:bookmarkEnd w:id="110"/>
    <w:p w14:paraId="7C282054" w14:textId="77777777" w:rsidR="005258C0" w:rsidRPr="00224599" w:rsidRDefault="005258C0" w:rsidP="005258C0">
      <w:pPr>
        <w:spacing w:line="276" w:lineRule="auto"/>
        <w:rPr>
          <w:rFonts w:ascii="Montserrat Light" w:hAnsi="Montserrat Light" w:cs="Arial"/>
          <w:b/>
          <w:sz w:val="16"/>
          <w:szCs w:val="16"/>
        </w:rPr>
      </w:pPr>
    </w:p>
    <w:p w14:paraId="2A6D4448" w14:textId="7B823E3B" w:rsidR="005258C0" w:rsidRPr="00224599" w:rsidRDefault="005258C0" w:rsidP="006B73A5">
      <w:pPr>
        <w:spacing w:line="276" w:lineRule="auto"/>
        <w:jc w:val="right"/>
        <w:rPr>
          <w:rFonts w:ascii="Montserrat Light" w:eastAsia="Times New Roman" w:hAnsi="Montserrat Light"/>
          <w:sz w:val="16"/>
          <w:szCs w:val="16"/>
          <w:lang w:val="es-ES"/>
        </w:rPr>
      </w:pPr>
      <w:r w:rsidRPr="00224599">
        <w:rPr>
          <w:rFonts w:ascii="Montserrat Light" w:eastAsia="Times New Roman" w:hAnsi="Montserrat Light"/>
          <w:sz w:val="16"/>
          <w:szCs w:val="16"/>
          <w:lang w:val="es-ES"/>
        </w:rPr>
        <w:t>Ciudad de México., a ___ de _________ del 202</w:t>
      </w:r>
      <w:r w:rsidR="00534B21">
        <w:rPr>
          <w:rFonts w:ascii="Montserrat Light" w:eastAsia="Times New Roman" w:hAnsi="Montserrat Light"/>
          <w:sz w:val="16"/>
          <w:szCs w:val="16"/>
          <w:lang w:val="es-ES"/>
        </w:rPr>
        <w:t>3</w:t>
      </w:r>
    </w:p>
    <w:p w14:paraId="3CE14B1C" w14:textId="77777777" w:rsidR="005258C0" w:rsidRPr="00224599" w:rsidRDefault="005258C0" w:rsidP="005258C0">
      <w:pPr>
        <w:spacing w:line="276" w:lineRule="auto"/>
        <w:jc w:val="both"/>
        <w:rPr>
          <w:rFonts w:ascii="Montserrat Light" w:eastAsia="Times New Roman" w:hAnsi="Montserrat Light"/>
          <w:b/>
          <w:sz w:val="16"/>
          <w:szCs w:val="16"/>
        </w:rPr>
      </w:pPr>
    </w:p>
    <w:p w14:paraId="2A0B398E" w14:textId="77777777" w:rsidR="005258C0" w:rsidRPr="00224599" w:rsidRDefault="005258C0" w:rsidP="005258C0">
      <w:pPr>
        <w:spacing w:line="276" w:lineRule="auto"/>
        <w:jc w:val="both"/>
        <w:rPr>
          <w:rFonts w:ascii="Montserrat Light" w:eastAsia="Times New Roman" w:hAnsi="Montserrat Light"/>
          <w:b/>
          <w:sz w:val="16"/>
          <w:szCs w:val="16"/>
        </w:rPr>
      </w:pPr>
      <w:r w:rsidRPr="00224599">
        <w:rPr>
          <w:rFonts w:ascii="Montserrat Light" w:eastAsia="Times New Roman" w:hAnsi="Montserrat Light"/>
          <w:b/>
          <w:sz w:val="16"/>
          <w:szCs w:val="16"/>
        </w:rPr>
        <w:t>INSTITUTO NACIONAL DE PEDIATRÍA</w:t>
      </w:r>
    </w:p>
    <w:p w14:paraId="0BABC1E6" w14:textId="77777777" w:rsidR="005258C0" w:rsidRPr="00224599" w:rsidRDefault="005258C0" w:rsidP="005258C0">
      <w:pPr>
        <w:spacing w:line="276" w:lineRule="auto"/>
        <w:ind w:left="1416" w:hanging="1416"/>
        <w:jc w:val="both"/>
        <w:rPr>
          <w:rFonts w:ascii="Montserrat Light" w:eastAsia="Times New Roman" w:hAnsi="Montserrat Light"/>
          <w:b/>
          <w:sz w:val="16"/>
          <w:szCs w:val="16"/>
        </w:rPr>
      </w:pPr>
      <w:r w:rsidRPr="00224599">
        <w:rPr>
          <w:rFonts w:ascii="Montserrat Light" w:eastAsia="Times New Roman" w:hAnsi="Montserrat Light"/>
          <w:b/>
          <w:sz w:val="16"/>
          <w:szCs w:val="16"/>
        </w:rPr>
        <w:t>DIRECCIÓN DE ADMINISTRACIÓN</w:t>
      </w:r>
    </w:p>
    <w:p w14:paraId="573A48B4" w14:textId="77777777" w:rsidR="005258C0" w:rsidRPr="00224599" w:rsidRDefault="005258C0" w:rsidP="005258C0">
      <w:pPr>
        <w:spacing w:line="276" w:lineRule="auto"/>
        <w:jc w:val="both"/>
        <w:rPr>
          <w:rFonts w:ascii="Montserrat Light" w:eastAsia="Times New Roman" w:hAnsi="Montserrat Light"/>
          <w:b/>
          <w:sz w:val="16"/>
          <w:szCs w:val="16"/>
        </w:rPr>
      </w:pPr>
      <w:r w:rsidRPr="00224599">
        <w:rPr>
          <w:rFonts w:ascii="Montserrat Light" w:eastAsia="Times New Roman" w:hAnsi="Montserrat Light"/>
          <w:b/>
          <w:sz w:val="16"/>
          <w:szCs w:val="16"/>
        </w:rPr>
        <w:t>SUBDIRECCIÓN DE SERVICIOS GENERALES</w:t>
      </w:r>
    </w:p>
    <w:p w14:paraId="2036BC2C" w14:textId="77777777" w:rsidR="005258C0" w:rsidRPr="00224599" w:rsidRDefault="005258C0" w:rsidP="005258C0">
      <w:pPr>
        <w:spacing w:line="276" w:lineRule="auto"/>
        <w:jc w:val="both"/>
        <w:rPr>
          <w:rFonts w:ascii="Montserrat Light" w:eastAsia="Times New Roman" w:hAnsi="Montserrat Light"/>
          <w:b/>
          <w:sz w:val="16"/>
          <w:szCs w:val="16"/>
        </w:rPr>
      </w:pPr>
    </w:p>
    <w:p w14:paraId="6EDDB5BB" w14:textId="740FD21D" w:rsidR="005258C0" w:rsidRPr="00224599" w:rsidRDefault="005258C0" w:rsidP="007D2F2A">
      <w:pPr>
        <w:spacing w:line="276" w:lineRule="auto"/>
        <w:ind w:left="2124" w:firstLine="708"/>
        <w:jc w:val="center"/>
        <w:rPr>
          <w:rFonts w:ascii="Montserrat Light" w:eastAsia="Times New Roman" w:hAnsi="Montserrat Light"/>
          <w:b/>
          <w:sz w:val="16"/>
          <w:szCs w:val="16"/>
        </w:rPr>
      </w:pPr>
      <w:r w:rsidRPr="00224599">
        <w:rPr>
          <w:rFonts w:ascii="Montserrat Light" w:eastAsia="Times New Roman" w:hAnsi="Montserrat Light"/>
          <w:b/>
          <w:sz w:val="16"/>
          <w:szCs w:val="16"/>
        </w:rPr>
        <w:t xml:space="preserve">AT’N.:  </w:t>
      </w:r>
    </w:p>
    <w:p w14:paraId="4A91A74B" w14:textId="77777777" w:rsidR="005258C0" w:rsidRPr="00224599" w:rsidRDefault="005258C0" w:rsidP="005258C0">
      <w:pPr>
        <w:pStyle w:val="Textoindependiente"/>
        <w:tabs>
          <w:tab w:val="left" w:pos="7513"/>
        </w:tabs>
        <w:spacing w:line="276" w:lineRule="auto"/>
        <w:jc w:val="left"/>
        <w:rPr>
          <w:rFonts w:ascii="Montserrat Light" w:hAnsi="Montserrat Light" w:cs="Times New Roman"/>
          <w:b/>
          <w:sz w:val="16"/>
          <w:szCs w:val="16"/>
          <w:lang w:val="es-ES_tradnl" w:eastAsia="es-ES"/>
        </w:rPr>
      </w:pPr>
      <w:r w:rsidRPr="00224599">
        <w:rPr>
          <w:rFonts w:ascii="Montserrat Light" w:hAnsi="Montserrat Light" w:cs="Times New Roman"/>
          <w:b/>
          <w:sz w:val="16"/>
          <w:szCs w:val="16"/>
          <w:lang w:val="es-ES_tradnl" w:eastAsia="es-ES"/>
        </w:rPr>
        <w:t>P r e s e n t e</w:t>
      </w:r>
    </w:p>
    <w:p w14:paraId="50CBB280" w14:textId="77777777" w:rsidR="005258C0" w:rsidRPr="00224599" w:rsidRDefault="005258C0" w:rsidP="005258C0">
      <w:pPr>
        <w:tabs>
          <w:tab w:val="left" w:pos="0"/>
          <w:tab w:val="left" w:pos="284"/>
        </w:tabs>
        <w:spacing w:line="276" w:lineRule="auto"/>
        <w:ind w:right="40"/>
        <w:jc w:val="both"/>
        <w:rPr>
          <w:rFonts w:ascii="Montserrat Light" w:hAnsi="Montserrat Light" w:cs="Arial"/>
          <w:b/>
          <w:sz w:val="16"/>
          <w:szCs w:val="16"/>
        </w:rPr>
      </w:pPr>
      <w:r w:rsidRPr="00224599">
        <w:rPr>
          <w:rFonts w:ascii="Montserrat Light" w:hAnsi="Montserrat Light" w:cs="Arial"/>
          <w:sz w:val="16"/>
          <w:szCs w:val="16"/>
        </w:rPr>
        <w:t xml:space="preserve">(Nombre del representante legal) de la empresa (denominada) _________________________________ con relación al presente procedimiento, me comprometo, en caso de resultar adjudicado, a presentar la constancia de inscripción al padrón de servicios u obras especializadas emitida en la plataforma electrónica de la Secretaria del Trabajo y Previsión Social </w:t>
      </w:r>
      <w:hyperlink r:id="rId25" w:history="1">
        <w:r w:rsidRPr="00224599">
          <w:rPr>
            <w:rStyle w:val="Hipervnculo"/>
            <w:rFonts w:ascii="Montserrat Light" w:hAnsi="Montserrat Light" w:cs="Arial"/>
            <w:sz w:val="16"/>
            <w:szCs w:val="16"/>
          </w:rPr>
          <w:t>http://repse.stps.gob.mx</w:t>
        </w:r>
      </w:hyperlink>
      <w:r w:rsidRPr="00224599">
        <w:rPr>
          <w:rFonts w:ascii="Montserrat Light" w:hAnsi="Montserrat Light" w:cs="Arial"/>
          <w:sz w:val="16"/>
          <w:szCs w:val="16"/>
        </w:rPr>
        <w:t xml:space="preserve"> donde conste el folio como prestadora de servicios especializados. </w:t>
      </w:r>
    </w:p>
    <w:p w14:paraId="318BB291" w14:textId="77777777" w:rsidR="005258C0" w:rsidRPr="00224599" w:rsidRDefault="005258C0" w:rsidP="005258C0">
      <w:pPr>
        <w:tabs>
          <w:tab w:val="left" w:pos="0"/>
          <w:tab w:val="left" w:pos="284"/>
        </w:tabs>
        <w:spacing w:line="276" w:lineRule="auto"/>
        <w:ind w:right="38"/>
        <w:rPr>
          <w:rFonts w:ascii="Montserrat Light" w:hAnsi="Montserrat Light" w:cs="Arial"/>
          <w:sz w:val="16"/>
          <w:szCs w:val="16"/>
        </w:rPr>
      </w:pPr>
    </w:p>
    <w:p w14:paraId="574E24E3" w14:textId="77777777" w:rsidR="005258C0" w:rsidRPr="00224599" w:rsidRDefault="005258C0" w:rsidP="005258C0">
      <w:pPr>
        <w:pStyle w:val="Prrafodelista"/>
        <w:tabs>
          <w:tab w:val="left" w:pos="0"/>
          <w:tab w:val="left" w:pos="284"/>
        </w:tabs>
        <w:spacing w:line="276" w:lineRule="auto"/>
        <w:ind w:left="0"/>
        <w:jc w:val="center"/>
        <w:rPr>
          <w:rFonts w:ascii="Montserrat Light" w:hAnsi="Montserrat Light" w:cs="Arial"/>
          <w:b/>
          <w:bCs/>
          <w:sz w:val="16"/>
          <w:szCs w:val="16"/>
          <w:lang w:val="de-DE"/>
        </w:rPr>
      </w:pPr>
    </w:p>
    <w:p w14:paraId="6BEA0BDA" w14:textId="77777777" w:rsidR="005258C0" w:rsidRPr="00224599" w:rsidRDefault="005258C0" w:rsidP="005258C0">
      <w:pPr>
        <w:pStyle w:val="Prrafodelista"/>
        <w:tabs>
          <w:tab w:val="left" w:pos="0"/>
          <w:tab w:val="left" w:pos="284"/>
        </w:tabs>
        <w:spacing w:line="276" w:lineRule="auto"/>
        <w:ind w:left="0"/>
        <w:jc w:val="center"/>
        <w:rPr>
          <w:rFonts w:ascii="Montserrat Light" w:hAnsi="Montserrat Light" w:cs="Arial"/>
          <w:b/>
          <w:bCs/>
          <w:sz w:val="16"/>
          <w:szCs w:val="16"/>
          <w:lang w:val="de-DE"/>
        </w:rPr>
      </w:pPr>
    </w:p>
    <w:p w14:paraId="0CD59FE9" w14:textId="77777777" w:rsidR="005258C0" w:rsidRPr="00224599" w:rsidRDefault="005258C0" w:rsidP="005258C0">
      <w:pPr>
        <w:pStyle w:val="Prrafodelista"/>
        <w:tabs>
          <w:tab w:val="left" w:pos="0"/>
          <w:tab w:val="left" w:pos="284"/>
        </w:tabs>
        <w:spacing w:line="276" w:lineRule="auto"/>
        <w:ind w:left="284" w:hanging="284"/>
        <w:jc w:val="center"/>
        <w:rPr>
          <w:rFonts w:ascii="Montserrat Light" w:hAnsi="Montserrat Light" w:cs="Arial"/>
          <w:b/>
          <w:bCs/>
          <w:sz w:val="16"/>
          <w:szCs w:val="16"/>
          <w:lang w:val="de-DE"/>
        </w:rPr>
      </w:pPr>
    </w:p>
    <w:p w14:paraId="7A646EE7" w14:textId="77777777" w:rsidR="005258C0" w:rsidRPr="00224599" w:rsidRDefault="005258C0" w:rsidP="006B73A5">
      <w:pPr>
        <w:pStyle w:val="Prrafodelista"/>
        <w:tabs>
          <w:tab w:val="left" w:pos="0"/>
          <w:tab w:val="left" w:pos="284"/>
        </w:tabs>
        <w:spacing w:line="276" w:lineRule="auto"/>
        <w:ind w:left="0"/>
        <w:jc w:val="center"/>
        <w:rPr>
          <w:rFonts w:ascii="Montserrat Light" w:hAnsi="Montserrat Light" w:cs="Arial"/>
          <w:b/>
          <w:bCs/>
          <w:sz w:val="16"/>
          <w:szCs w:val="16"/>
          <w:lang w:val="de-DE"/>
        </w:rPr>
      </w:pPr>
      <w:r w:rsidRPr="00224599">
        <w:rPr>
          <w:rFonts w:ascii="Montserrat Light" w:hAnsi="Montserrat Light" w:cs="Arial"/>
          <w:b/>
          <w:bCs/>
          <w:sz w:val="16"/>
          <w:szCs w:val="16"/>
          <w:lang w:val="de-DE"/>
        </w:rPr>
        <w:t>A T E N T A M E N T E</w:t>
      </w:r>
    </w:p>
    <w:p w14:paraId="79FF9C22" w14:textId="77777777" w:rsidR="005258C0" w:rsidRPr="00224599" w:rsidRDefault="005258C0" w:rsidP="006B73A5">
      <w:pPr>
        <w:pStyle w:val="Prrafodelista"/>
        <w:tabs>
          <w:tab w:val="left" w:pos="0"/>
          <w:tab w:val="left" w:pos="284"/>
        </w:tabs>
        <w:spacing w:line="276" w:lineRule="auto"/>
        <w:ind w:left="0"/>
        <w:jc w:val="center"/>
        <w:rPr>
          <w:rFonts w:ascii="Montserrat Light" w:hAnsi="Montserrat Light" w:cs="Arial"/>
          <w:b/>
          <w:bCs/>
          <w:sz w:val="16"/>
          <w:szCs w:val="16"/>
          <w:lang w:val="de-DE"/>
        </w:rPr>
      </w:pPr>
    </w:p>
    <w:p w14:paraId="5E15CD3E" w14:textId="77777777" w:rsidR="005258C0" w:rsidRPr="00224599" w:rsidRDefault="005258C0" w:rsidP="006B73A5">
      <w:pPr>
        <w:spacing w:line="276" w:lineRule="auto"/>
        <w:jc w:val="center"/>
        <w:rPr>
          <w:rFonts w:ascii="Montserrat Light" w:hAnsi="Montserrat Light" w:cs="Arial"/>
          <w:sz w:val="16"/>
          <w:szCs w:val="16"/>
        </w:rPr>
      </w:pPr>
      <w:r w:rsidRPr="00224599">
        <w:rPr>
          <w:rFonts w:ascii="Montserrat Light" w:hAnsi="Montserrat Light" w:cs="Arial"/>
          <w:sz w:val="16"/>
          <w:szCs w:val="16"/>
        </w:rPr>
        <w:t>Nombre y firma del Representante Legal</w:t>
      </w:r>
    </w:p>
    <w:p w14:paraId="056FBE56" w14:textId="77777777" w:rsidR="005258C0" w:rsidRPr="00224599" w:rsidRDefault="005258C0" w:rsidP="006B73A5">
      <w:pPr>
        <w:spacing w:line="276" w:lineRule="auto"/>
        <w:jc w:val="center"/>
        <w:rPr>
          <w:rFonts w:ascii="Montserrat Light" w:hAnsi="Montserrat Light" w:cs="Arial"/>
          <w:sz w:val="16"/>
          <w:szCs w:val="16"/>
        </w:rPr>
      </w:pPr>
      <w:r w:rsidRPr="00224599">
        <w:rPr>
          <w:rFonts w:ascii="Montserrat Light" w:hAnsi="Montserrat Light" w:cs="Arial"/>
          <w:sz w:val="16"/>
          <w:szCs w:val="16"/>
        </w:rPr>
        <w:t>Fecha:</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31"/>
      </w:tblGrid>
      <w:tr w:rsidR="005258C0" w:rsidRPr="00224599" w14:paraId="440DC3C9" w14:textId="77777777" w:rsidTr="00581E5C">
        <w:trPr>
          <w:jc w:val="center"/>
        </w:trPr>
        <w:tc>
          <w:tcPr>
            <w:tcW w:w="8931" w:type="dxa"/>
          </w:tcPr>
          <w:p w14:paraId="2AE5918E" w14:textId="77777777" w:rsidR="005258C0" w:rsidRPr="00224599" w:rsidRDefault="005258C0" w:rsidP="00581E5C">
            <w:pPr>
              <w:tabs>
                <w:tab w:val="left" w:pos="709"/>
                <w:tab w:val="right" w:leader="dot" w:pos="9072"/>
              </w:tabs>
              <w:spacing w:line="276" w:lineRule="auto"/>
              <w:jc w:val="both"/>
              <w:rPr>
                <w:rFonts w:ascii="Montserrat Light" w:hAnsi="Montserrat Light" w:cs="Arial"/>
                <w:sz w:val="16"/>
                <w:szCs w:val="16"/>
              </w:rPr>
            </w:pPr>
            <w:r w:rsidRPr="00224599">
              <w:rPr>
                <w:rFonts w:ascii="Montserrat Light" w:hAnsi="Montserrat Light" w:cs="Arial"/>
                <w:sz w:val="16"/>
                <w:szCs w:val="16"/>
              </w:rPr>
              <w:t>Nota: este documento deberá ser presentado en papel membretado del Prestador de Servicios.</w:t>
            </w:r>
          </w:p>
        </w:tc>
      </w:tr>
    </w:tbl>
    <w:p w14:paraId="61322000" w14:textId="77777777" w:rsidR="005258C0" w:rsidRPr="00224599" w:rsidRDefault="005258C0" w:rsidP="005258C0">
      <w:pPr>
        <w:jc w:val="center"/>
        <w:rPr>
          <w:rFonts w:ascii="Montserrat Light" w:hAnsi="Montserrat Light"/>
          <w:bCs/>
          <w:sz w:val="18"/>
          <w:szCs w:val="18"/>
          <w:lang w:eastAsia="ar-SA"/>
        </w:rPr>
      </w:pPr>
    </w:p>
    <w:p w14:paraId="0A5F0F64" w14:textId="31CB8F8A" w:rsidR="006B73A5" w:rsidRPr="00224599" w:rsidRDefault="006B73A5">
      <w:pPr>
        <w:rPr>
          <w:rFonts w:ascii="Montserrat Light" w:hAnsi="Montserrat Light"/>
          <w:bCs/>
          <w:sz w:val="18"/>
          <w:szCs w:val="18"/>
          <w:lang w:eastAsia="ar-SA"/>
        </w:rPr>
      </w:pPr>
      <w:r w:rsidRPr="00224599">
        <w:rPr>
          <w:rFonts w:ascii="Montserrat Light" w:hAnsi="Montserrat Light"/>
          <w:bCs/>
          <w:sz w:val="18"/>
          <w:szCs w:val="18"/>
          <w:lang w:eastAsia="ar-SA"/>
        </w:rPr>
        <w:br w:type="page"/>
      </w:r>
    </w:p>
    <w:p w14:paraId="44FBB565" w14:textId="11CD4180" w:rsidR="006B73A5" w:rsidRPr="00224599" w:rsidRDefault="006B73A5" w:rsidP="009251D1">
      <w:pPr>
        <w:pStyle w:val="Ttulo1"/>
        <w:numPr>
          <w:ilvl w:val="0"/>
          <w:numId w:val="21"/>
        </w:numPr>
        <w:jc w:val="both"/>
        <w:rPr>
          <w:rFonts w:ascii="Montserrat Light" w:hAnsi="Montserrat Light"/>
          <w:b/>
          <w:bCs/>
          <w:sz w:val="22"/>
          <w:szCs w:val="22"/>
          <w:lang w:eastAsia="ar-SA"/>
        </w:rPr>
      </w:pPr>
      <w:bookmarkStart w:id="111" w:name="_Toc127131485"/>
      <w:r w:rsidRPr="00224599">
        <w:rPr>
          <w:rFonts w:ascii="Montserrat Light" w:hAnsi="Montserrat Light"/>
          <w:b/>
          <w:bCs/>
          <w:sz w:val="22"/>
          <w:szCs w:val="22"/>
          <w:lang w:eastAsia="ar-SA"/>
        </w:rPr>
        <w:lastRenderedPageBreak/>
        <w:t>Anexo número 8</w:t>
      </w:r>
      <w:bookmarkEnd w:id="111"/>
    </w:p>
    <w:bookmarkEnd w:id="109"/>
    <w:p w14:paraId="27939DF2" w14:textId="3E6C7EDB" w:rsidR="006B73A5" w:rsidRPr="00224599" w:rsidRDefault="006B73A5" w:rsidP="006B73A5">
      <w:pPr>
        <w:widowControl w:val="0"/>
        <w:suppressAutoHyphens/>
        <w:jc w:val="center"/>
        <w:rPr>
          <w:rFonts w:ascii="Montserrat Light" w:hAnsi="Montserrat Light" w:cs="Arial"/>
          <w:b/>
          <w:bCs/>
          <w:lang w:eastAsia="ar-SA"/>
        </w:rPr>
      </w:pPr>
      <w:r w:rsidRPr="00224599">
        <w:rPr>
          <w:rFonts w:ascii="Montserrat Light" w:hAnsi="Montserrat Light" w:cs="Arial"/>
          <w:b/>
          <w:bCs/>
          <w:lang w:eastAsia="ar-SA"/>
        </w:rPr>
        <w:t>Modelo de Manifiesto del Cumplimiento de Normas</w:t>
      </w:r>
    </w:p>
    <w:p w14:paraId="23BDA39B" w14:textId="076ACEFE" w:rsidR="005258C0" w:rsidRPr="00224599" w:rsidRDefault="005258C0" w:rsidP="005258C0">
      <w:pPr>
        <w:widowControl w:val="0"/>
        <w:suppressAutoHyphens/>
        <w:rPr>
          <w:rFonts w:ascii="Montserrat Light" w:hAnsi="Montserrat Light" w:cs="Arial"/>
          <w:sz w:val="18"/>
          <w:szCs w:val="18"/>
          <w:lang w:eastAsia="ar-SA"/>
        </w:rPr>
      </w:pPr>
      <w:r w:rsidRPr="00224599">
        <w:rPr>
          <w:rFonts w:ascii="Montserrat Light" w:hAnsi="Montserrat Light" w:cs="Arial"/>
          <w:sz w:val="18"/>
          <w:szCs w:val="18"/>
          <w:lang w:eastAsia="ar-SA"/>
        </w:rPr>
        <w:t>PREFERENTEMENTE EN PAPEL MEMBRETADO DEL LICITANTE.</w:t>
      </w:r>
    </w:p>
    <w:p w14:paraId="3D3A46F4" w14:textId="77777777" w:rsidR="005258C0" w:rsidRPr="00224599" w:rsidRDefault="005258C0" w:rsidP="005258C0">
      <w:pPr>
        <w:widowControl w:val="0"/>
        <w:suppressAutoHyphens/>
        <w:rPr>
          <w:rFonts w:ascii="Montserrat Light" w:hAnsi="Montserrat Light" w:cs="Arial"/>
          <w:sz w:val="18"/>
          <w:szCs w:val="18"/>
          <w:lang w:eastAsia="ar-SA"/>
        </w:rPr>
      </w:pPr>
    </w:p>
    <w:p w14:paraId="7FC0C9B7" w14:textId="77777777" w:rsidR="005258C0" w:rsidRPr="00224599" w:rsidRDefault="005258C0" w:rsidP="005258C0">
      <w:pPr>
        <w:widowControl w:val="0"/>
        <w:suppressAutoHyphens/>
        <w:jc w:val="right"/>
        <w:rPr>
          <w:rFonts w:ascii="Montserrat Light" w:hAnsi="Montserrat Light" w:cs="Arial"/>
          <w:sz w:val="18"/>
          <w:szCs w:val="18"/>
          <w:lang w:eastAsia="ar-SA"/>
        </w:rPr>
      </w:pPr>
      <w:r w:rsidRPr="00224599">
        <w:rPr>
          <w:rFonts w:ascii="Montserrat Light" w:hAnsi="Montserrat Light" w:cs="Arial"/>
          <w:sz w:val="18"/>
          <w:szCs w:val="18"/>
          <w:lang w:eastAsia="ar-SA"/>
        </w:rPr>
        <w:t xml:space="preserve">Ciudad de México., a ___ </w:t>
      </w:r>
      <w:proofErr w:type="spellStart"/>
      <w:r w:rsidRPr="00224599">
        <w:rPr>
          <w:rFonts w:ascii="Montserrat Light" w:hAnsi="Montserrat Light" w:cs="Arial"/>
          <w:sz w:val="18"/>
          <w:szCs w:val="18"/>
          <w:lang w:eastAsia="ar-SA"/>
        </w:rPr>
        <w:t>de</w:t>
      </w:r>
      <w:proofErr w:type="spellEnd"/>
      <w:r w:rsidRPr="00224599">
        <w:rPr>
          <w:rFonts w:ascii="Montserrat Light" w:hAnsi="Montserrat Light" w:cs="Arial"/>
          <w:sz w:val="18"/>
          <w:szCs w:val="18"/>
          <w:lang w:eastAsia="ar-SA"/>
        </w:rPr>
        <w:t xml:space="preserve"> ___________________ </w:t>
      </w:r>
      <w:proofErr w:type="spellStart"/>
      <w:r w:rsidRPr="00224599">
        <w:rPr>
          <w:rFonts w:ascii="Montserrat Light" w:hAnsi="Montserrat Light" w:cs="Arial"/>
          <w:sz w:val="18"/>
          <w:szCs w:val="18"/>
          <w:lang w:eastAsia="ar-SA"/>
        </w:rPr>
        <w:t>de</w:t>
      </w:r>
      <w:proofErr w:type="spellEnd"/>
      <w:r w:rsidRPr="00224599">
        <w:rPr>
          <w:rFonts w:ascii="Montserrat Light" w:hAnsi="Montserrat Light" w:cs="Arial"/>
          <w:sz w:val="18"/>
          <w:szCs w:val="18"/>
          <w:lang w:eastAsia="ar-SA"/>
        </w:rPr>
        <w:t xml:space="preserve"> 202__.</w:t>
      </w:r>
    </w:p>
    <w:p w14:paraId="220771D6" w14:textId="77777777" w:rsidR="005258C0" w:rsidRPr="00224599" w:rsidRDefault="005258C0" w:rsidP="005258C0">
      <w:pPr>
        <w:widowControl w:val="0"/>
        <w:suppressAutoHyphens/>
        <w:rPr>
          <w:rFonts w:ascii="Montserrat Light" w:hAnsi="Montserrat Light" w:cs="Arial"/>
          <w:sz w:val="18"/>
          <w:szCs w:val="18"/>
          <w:lang w:eastAsia="ar-SA"/>
        </w:rPr>
      </w:pPr>
    </w:p>
    <w:p w14:paraId="12A6D811" w14:textId="77777777" w:rsidR="005258C0" w:rsidRPr="00224599" w:rsidRDefault="005258C0" w:rsidP="005258C0">
      <w:pPr>
        <w:widowControl w:val="0"/>
        <w:numPr>
          <w:ilvl w:val="4"/>
          <w:numId w:val="0"/>
        </w:numPr>
        <w:tabs>
          <w:tab w:val="num" w:pos="0"/>
        </w:tabs>
        <w:suppressAutoHyphens/>
        <w:spacing w:after="60"/>
        <w:ind w:left="1008" w:hanging="1008"/>
        <w:jc w:val="both"/>
        <w:outlineLvl w:val="4"/>
        <w:rPr>
          <w:rFonts w:ascii="Montserrat Light" w:hAnsi="Montserrat Light" w:cs="Arial"/>
          <w:sz w:val="18"/>
          <w:szCs w:val="18"/>
          <w:lang w:eastAsia="ar-SA"/>
        </w:rPr>
      </w:pPr>
      <w:r w:rsidRPr="00224599">
        <w:rPr>
          <w:rFonts w:ascii="Montserrat Light" w:hAnsi="Montserrat Light" w:cs="Arial"/>
          <w:sz w:val="18"/>
          <w:szCs w:val="18"/>
          <w:lang w:eastAsia="ar-SA"/>
        </w:rPr>
        <w:t>Instituto Nacional de Pediatría</w:t>
      </w:r>
    </w:p>
    <w:p w14:paraId="2D3F3651" w14:textId="10D3FFF9" w:rsidR="005258C0" w:rsidRPr="00224599" w:rsidRDefault="005258C0" w:rsidP="00CE2AA4">
      <w:pPr>
        <w:widowControl w:val="0"/>
        <w:numPr>
          <w:ilvl w:val="4"/>
          <w:numId w:val="0"/>
        </w:numPr>
        <w:tabs>
          <w:tab w:val="num" w:pos="0"/>
        </w:tabs>
        <w:suppressAutoHyphens/>
        <w:spacing w:after="60"/>
        <w:ind w:left="1008" w:hanging="1008"/>
        <w:jc w:val="both"/>
        <w:outlineLvl w:val="4"/>
        <w:rPr>
          <w:rFonts w:ascii="Montserrat Light" w:hAnsi="Montserrat Light" w:cs="Arial"/>
          <w:sz w:val="18"/>
          <w:szCs w:val="18"/>
          <w:lang w:eastAsia="ar-SA"/>
        </w:rPr>
      </w:pPr>
      <w:r w:rsidRPr="00224599">
        <w:rPr>
          <w:rFonts w:ascii="Montserrat Light" w:hAnsi="Montserrat Light" w:cs="Arial"/>
          <w:sz w:val="18"/>
          <w:szCs w:val="18"/>
          <w:lang w:eastAsia="ar-SA"/>
        </w:rPr>
        <w:t xml:space="preserve">Subdirección de Servicios Generales </w:t>
      </w:r>
    </w:p>
    <w:p w14:paraId="6D138682" w14:textId="77777777" w:rsidR="005258C0" w:rsidRPr="00224599" w:rsidRDefault="005258C0" w:rsidP="005258C0">
      <w:pPr>
        <w:widowControl w:val="0"/>
        <w:suppressAutoHyphens/>
        <w:jc w:val="both"/>
        <w:rPr>
          <w:rFonts w:ascii="Montserrat Light" w:hAnsi="Montserrat Light" w:cs="Arial"/>
          <w:sz w:val="18"/>
          <w:szCs w:val="18"/>
          <w:lang w:eastAsia="ar-SA"/>
        </w:rPr>
      </w:pPr>
      <w:r w:rsidRPr="00224599">
        <w:rPr>
          <w:rFonts w:ascii="Montserrat Light" w:hAnsi="Montserrat Light" w:cs="Arial"/>
          <w:sz w:val="18"/>
          <w:szCs w:val="18"/>
          <w:lang w:eastAsia="ar-SA"/>
        </w:rPr>
        <w:t>Presente.</w:t>
      </w:r>
    </w:p>
    <w:p w14:paraId="211C1533" w14:textId="77777777" w:rsidR="005258C0" w:rsidRPr="00224599" w:rsidRDefault="005258C0" w:rsidP="005258C0">
      <w:pPr>
        <w:widowControl w:val="0"/>
        <w:suppressAutoHyphens/>
        <w:rPr>
          <w:rFonts w:ascii="Montserrat Light" w:hAnsi="Montserrat Light" w:cs="Arial"/>
          <w:sz w:val="18"/>
          <w:szCs w:val="18"/>
          <w:lang w:eastAsia="ar-SA"/>
        </w:rPr>
      </w:pPr>
    </w:p>
    <w:p w14:paraId="4D6615A0" w14:textId="3BE459C9" w:rsidR="005258C0" w:rsidRPr="00224599" w:rsidRDefault="005258C0" w:rsidP="005258C0">
      <w:pPr>
        <w:widowControl w:val="0"/>
        <w:suppressAutoHyphens/>
        <w:jc w:val="both"/>
        <w:rPr>
          <w:rFonts w:ascii="Montserrat Light" w:hAnsi="Montserrat Light" w:cs="Arial"/>
          <w:sz w:val="18"/>
          <w:szCs w:val="18"/>
          <w:lang w:eastAsia="ar-SA"/>
        </w:rPr>
      </w:pPr>
      <w:r w:rsidRPr="00224599">
        <w:rPr>
          <w:rFonts w:ascii="Montserrat Light" w:hAnsi="Montserrat Light" w:cs="Arial"/>
          <w:sz w:val="18"/>
          <w:szCs w:val="18"/>
          <w:lang w:eastAsia="ar-SA"/>
        </w:rPr>
        <w:t>El que suscribe ________________________, representante legal de la empresa ______________________, manifiesto que el servicio objeto de la contratación de la licitación pública número</w:t>
      </w:r>
      <w:r w:rsidR="00534B21">
        <w:rPr>
          <w:rFonts w:ascii="Montserrat Light" w:hAnsi="Montserrat Light" w:cs="Arial"/>
          <w:sz w:val="18"/>
          <w:szCs w:val="18"/>
          <w:lang w:eastAsia="ar-SA"/>
        </w:rPr>
        <w:t xml:space="preserve"> </w:t>
      </w:r>
      <w:r w:rsidRPr="00224599">
        <w:rPr>
          <w:rFonts w:ascii="Montserrat Light" w:hAnsi="Montserrat Light" w:cs="Arial"/>
          <w:sz w:val="18"/>
          <w:szCs w:val="18"/>
          <w:lang w:eastAsia="ar-SA"/>
        </w:rPr>
        <w:t xml:space="preserve">_________________para el Servicio Médico Integral de ____________, dan cumplimiento a las </w:t>
      </w:r>
      <w:r w:rsidR="00534B21" w:rsidRPr="00224599">
        <w:rPr>
          <w:rFonts w:ascii="Montserrat Light" w:hAnsi="Montserrat Light" w:cs="Arial"/>
          <w:sz w:val="18"/>
          <w:szCs w:val="18"/>
          <w:lang w:eastAsia="ar-SA"/>
        </w:rPr>
        <w:t>siguientes</w:t>
      </w:r>
      <w:r w:rsidRPr="00224599">
        <w:rPr>
          <w:rFonts w:ascii="Montserrat Light" w:hAnsi="Montserrat Light" w:cs="Arial"/>
          <w:sz w:val="18"/>
          <w:szCs w:val="18"/>
          <w:lang w:eastAsia="ar-SA"/>
        </w:rPr>
        <w:t xml:space="preserve"> normas:</w:t>
      </w:r>
    </w:p>
    <w:p w14:paraId="60587BA2" w14:textId="77777777" w:rsidR="005258C0" w:rsidRPr="00224599" w:rsidRDefault="005258C0" w:rsidP="005258C0">
      <w:pPr>
        <w:widowControl w:val="0"/>
        <w:suppressAutoHyphens/>
        <w:jc w:val="both"/>
        <w:rPr>
          <w:rFonts w:ascii="Montserrat Light" w:hAnsi="Montserrat Light" w:cs="Arial"/>
          <w:sz w:val="18"/>
          <w:szCs w:val="18"/>
          <w:lang w:eastAsia="ar-SA"/>
        </w:rPr>
      </w:pPr>
    </w:p>
    <w:p w14:paraId="3D8BCDE5" w14:textId="77777777" w:rsidR="005258C0" w:rsidRPr="00224599" w:rsidRDefault="005258C0" w:rsidP="005258C0">
      <w:pPr>
        <w:widowControl w:val="0"/>
        <w:suppressAutoHyphens/>
        <w:rPr>
          <w:rFonts w:ascii="Montserrat Light" w:hAnsi="Montserrat Light" w:cs="Arial"/>
          <w:sz w:val="18"/>
          <w:szCs w:val="18"/>
          <w:lang w:eastAsia="ar-SA"/>
        </w:rPr>
      </w:pPr>
      <w:r w:rsidRPr="00224599">
        <w:rPr>
          <w:rFonts w:ascii="Montserrat Light" w:hAnsi="Montserrat Light" w:cs="Arial"/>
          <w:sz w:val="18"/>
          <w:szCs w:val="18"/>
          <w:lang w:eastAsia="ar-SA"/>
        </w:rPr>
        <w:t>Número y Nombre Anexo_____________</w:t>
      </w:r>
    </w:p>
    <w:p w14:paraId="37668E14" w14:textId="77777777" w:rsidR="005258C0" w:rsidRPr="00224599" w:rsidRDefault="005258C0" w:rsidP="005258C0">
      <w:pPr>
        <w:widowControl w:val="0"/>
        <w:suppressAutoHyphens/>
        <w:rPr>
          <w:rFonts w:ascii="Montserrat Light" w:hAnsi="Montserrat Light" w:cs="Arial"/>
          <w:sz w:val="18"/>
          <w:szCs w:val="18"/>
          <w:lang w:eastAsia="ar-SA"/>
        </w:rPr>
      </w:pP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22"/>
        <w:gridCol w:w="3682"/>
        <w:gridCol w:w="3314"/>
      </w:tblGrid>
      <w:tr w:rsidR="005258C0" w:rsidRPr="00224599" w14:paraId="5608F230" w14:textId="77777777" w:rsidTr="005258C0">
        <w:tc>
          <w:tcPr>
            <w:tcW w:w="1860" w:type="dxa"/>
            <w:tcBorders>
              <w:top w:val="single" w:sz="8" w:space="0" w:color="000000"/>
              <w:bottom w:val="single" w:sz="8" w:space="0" w:color="000000"/>
              <w:right w:val="single" w:sz="8" w:space="0" w:color="000000"/>
            </w:tcBorders>
            <w:shd w:val="clear" w:color="auto" w:fill="A6A6A6" w:themeFill="background1" w:themeFillShade="A6"/>
          </w:tcPr>
          <w:p w14:paraId="74655E78" w14:textId="77777777" w:rsidR="005258C0" w:rsidRPr="00224599" w:rsidRDefault="005258C0" w:rsidP="00581E5C">
            <w:pPr>
              <w:suppressAutoHyphens/>
              <w:jc w:val="center"/>
              <w:rPr>
                <w:rFonts w:ascii="Montserrat Light" w:eastAsia="Calibri" w:hAnsi="Montserrat Light" w:cs="Arial"/>
                <w:b/>
                <w:bCs/>
                <w:sz w:val="18"/>
                <w:szCs w:val="18"/>
                <w:lang w:eastAsia="ar-SA"/>
              </w:rPr>
            </w:pPr>
            <w:r w:rsidRPr="00224599">
              <w:rPr>
                <w:rFonts w:ascii="Montserrat Light" w:eastAsia="Calibri" w:hAnsi="Montserrat Light" w:cs="Arial"/>
                <w:b/>
                <w:bCs/>
                <w:sz w:val="18"/>
                <w:szCs w:val="18"/>
                <w:lang w:eastAsia="ar-SA"/>
              </w:rPr>
              <w:t>Renglón</w:t>
            </w:r>
          </w:p>
        </w:tc>
        <w:tc>
          <w:tcPr>
            <w:tcW w:w="3777" w:type="dxa"/>
            <w:tcBorders>
              <w:top w:val="single" w:sz="8" w:space="0" w:color="000000"/>
              <w:bottom w:val="single" w:sz="8" w:space="0" w:color="000000"/>
              <w:right w:val="single" w:sz="8" w:space="0" w:color="000000"/>
            </w:tcBorders>
            <w:shd w:val="clear" w:color="auto" w:fill="A6A6A6" w:themeFill="background1" w:themeFillShade="A6"/>
          </w:tcPr>
          <w:p w14:paraId="6FE60D30" w14:textId="77777777" w:rsidR="005258C0" w:rsidRPr="00224599" w:rsidRDefault="005258C0" w:rsidP="00581E5C">
            <w:pPr>
              <w:suppressAutoHyphens/>
              <w:jc w:val="center"/>
              <w:rPr>
                <w:rFonts w:ascii="Montserrat Light" w:hAnsi="Montserrat Light" w:cs="Arial"/>
                <w:b/>
                <w:bCs/>
                <w:sz w:val="18"/>
                <w:szCs w:val="18"/>
                <w:lang w:eastAsia="ar-SA"/>
              </w:rPr>
            </w:pPr>
            <w:r w:rsidRPr="00224599">
              <w:rPr>
                <w:rFonts w:ascii="Montserrat Light" w:eastAsia="Calibri" w:hAnsi="Montserrat Light" w:cs="Arial"/>
                <w:b/>
                <w:bCs/>
                <w:sz w:val="18"/>
                <w:szCs w:val="18"/>
                <w:lang w:eastAsia="ar-SA"/>
              </w:rPr>
              <w:t>Denominación</w:t>
            </w:r>
          </w:p>
        </w:tc>
        <w:tc>
          <w:tcPr>
            <w:tcW w:w="3419" w:type="dxa"/>
            <w:tcBorders>
              <w:left w:val="single" w:sz="8" w:space="0" w:color="000000"/>
            </w:tcBorders>
            <w:shd w:val="clear" w:color="auto" w:fill="A6A6A6" w:themeFill="background1" w:themeFillShade="A6"/>
          </w:tcPr>
          <w:p w14:paraId="6794E458" w14:textId="77777777" w:rsidR="005258C0" w:rsidRPr="00224599" w:rsidRDefault="005258C0" w:rsidP="00581E5C">
            <w:pPr>
              <w:suppressAutoHyphens/>
              <w:jc w:val="center"/>
              <w:rPr>
                <w:rFonts w:ascii="Montserrat Light" w:hAnsi="Montserrat Light" w:cs="Arial"/>
                <w:b/>
                <w:bCs/>
                <w:sz w:val="18"/>
                <w:szCs w:val="18"/>
                <w:lang w:eastAsia="ar-SA"/>
              </w:rPr>
            </w:pPr>
            <w:r w:rsidRPr="00224599">
              <w:rPr>
                <w:rFonts w:ascii="Montserrat Light" w:eastAsia="Calibri" w:hAnsi="Montserrat Light" w:cs="Arial"/>
                <w:b/>
                <w:bCs/>
                <w:sz w:val="18"/>
                <w:szCs w:val="18"/>
                <w:lang w:eastAsia="ar-SA"/>
              </w:rPr>
              <w:t>Número de Norma</w:t>
            </w:r>
          </w:p>
        </w:tc>
      </w:tr>
      <w:tr w:rsidR="005258C0" w:rsidRPr="00224599" w14:paraId="03148211" w14:textId="77777777" w:rsidTr="00581E5C">
        <w:tc>
          <w:tcPr>
            <w:tcW w:w="1860" w:type="dxa"/>
            <w:tcBorders>
              <w:top w:val="single" w:sz="8" w:space="0" w:color="000000"/>
              <w:left w:val="single" w:sz="8" w:space="0" w:color="000000"/>
              <w:bottom w:val="single" w:sz="8" w:space="0" w:color="000000"/>
              <w:right w:val="single" w:sz="8" w:space="0" w:color="000000"/>
            </w:tcBorders>
            <w:shd w:val="clear" w:color="auto" w:fill="auto"/>
          </w:tcPr>
          <w:p w14:paraId="303FFCB2" w14:textId="77777777" w:rsidR="005258C0" w:rsidRPr="00224599" w:rsidRDefault="005258C0" w:rsidP="00581E5C">
            <w:pPr>
              <w:suppressAutoHyphens/>
              <w:jc w:val="center"/>
              <w:rPr>
                <w:rFonts w:ascii="Montserrat Light" w:eastAsia="Calibri" w:hAnsi="Montserrat Light" w:cs="Arial"/>
                <w:b/>
                <w:bCs/>
                <w:sz w:val="18"/>
                <w:szCs w:val="18"/>
                <w:lang w:eastAsia="ar-SA"/>
              </w:rPr>
            </w:pPr>
            <w:r w:rsidRPr="00224599">
              <w:rPr>
                <w:rFonts w:ascii="Montserrat Light" w:eastAsia="Calibri" w:hAnsi="Montserrat Light" w:cs="Arial"/>
                <w:b/>
                <w:bCs/>
                <w:sz w:val="18"/>
                <w:szCs w:val="18"/>
                <w:lang w:eastAsia="ar-SA"/>
              </w:rPr>
              <w:t>1</w:t>
            </w:r>
          </w:p>
        </w:tc>
        <w:tc>
          <w:tcPr>
            <w:tcW w:w="3777" w:type="dxa"/>
            <w:tcBorders>
              <w:top w:val="single" w:sz="8" w:space="0" w:color="000000"/>
              <w:bottom w:val="single" w:sz="8" w:space="0" w:color="000000"/>
              <w:right w:val="single" w:sz="8" w:space="0" w:color="000000"/>
            </w:tcBorders>
            <w:shd w:val="clear" w:color="auto" w:fill="auto"/>
            <w:vAlign w:val="center"/>
          </w:tcPr>
          <w:p w14:paraId="21CE09AA" w14:textId="77777777" w:rsidR="005258C0" w:rsidRPr="00224599" w:rsidRDefault="005258C0" w:rsidP="00581E5C">
            <w:pPr>
              <w:suppressAutoHyphens/>
              <w:jc w:val="center"/>
              <w:rPr>
                <w:rFonts w:ascii="Montserrat Light" w:eastAsia="Calibri" w:hAnsi="Montserrat Light" w:cs="Arial"/>
                <w:b/>
                <w:sz w:val="18"/>
                <w:szCs w:val="18"/>
                <w:lang w:eastAsia="ar-SA"/>
              </w:rPr>
            </w:pPr>
          </w:p>
        </w:tc>
        <w:tc>
          <w:tcPr>
            <w:tcW w:w="341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8557FCB" w14:textId="77777777" w:rsidR="005258C0" w:rsidRPr="00224599" w:rsidRDefault="005258C0" w:rsidP="00581E5C">
            <w:pPr>
              <w:jc w:val="both"/>
              <w:rPr>
                <w:rFonts w:ascii="Montserrat Light" w:eastAsia="Calibri" w:hAnsi="Montserrat Light" w:cs="Arial"/>
                <w:sz w:val="18"/>
                <w:szCs w:val="18"/>
              </w:rPr>
            </w:pPr>
          </w:p>
        </w:tc>
      </w:tr>
      <w:tr w:rsidR="005258C0" w:rsidRPr="00224599" w14:paraId="1C2EDD1F" w14:textId="77777777" w:rsidTr="00581E5C">
        <w:tc>
          <w:tcPr>
            <w:tcW w:w="1860" w:type="dxa"/>
            <w:tcBorders>
              <w:right w:val="single" w:sz="8" w:space="0" w:color="000000"/>
            </w:tcBorders>
            <w:shd w:val="clear" w:color="auto" w:fill="auto"/>
          </w:tcPr>
          <w:p w14:paraId="44CE6845" w14:textId="77777777" w:rsidR="005258C0" w:rsidRPr="00224599" w:rsidRDefault="005258C0" w:rsidP="00581E5C">
            <w:pPr>
              <w:suppressAutoHyphens/>
              <w:jc w:val="center"/>
              <w:rPr>
                <w:rFonts w:ascii="Montserrat Light" w:eastAsia="Calibri" w:hAnsi="Montserrat Light" w:cs="Arial"/>
                <w:b/>
                <w:bCs/>
                <w:sz w:val="18"/>
                <w:szCs w:val="18"/>
                <w:lang w:eastAsia="ar-SA"/>
              </w:rPr>
            </w:pPr>
            <w:r w:rsidRPr="00224599">
              <w:rPr>
                <w:rFonts w:ascii="Montserrat Light" w:eastAsia="Calibri" w:hAnsi="Montserrat Light" w:cs="Arial"/>
                <w:b/>
                <w:bCs/>
                <w:sz w:val="18"/>
                <w:szCs w:val="18"/>
                <w:lang w:eastAsia="ar-SA"/>
              </w:rPr>
              <w:t>2</w:t>
            </w:r>
          </w:p>
        </w:tc>
        <w:tc>
          <w:tcPr>
            <w:tcW w:w="3777" w:type="dxa"/>
            <w:tcBorders>
              <w:right w:val="single" w:sz="8" w:space="0" w:color="000000"/>
            </w:tcBorders>
            <w:shd w:val="clear" w:color="auto" w:fill="auto"/>
            <w:vAlign w:val="center"/>
          </w:tcPr>
          <w:p w14:paraId="3D82EB59" w14:textId="77777777" w:rsidR="005258C0" w:rsidRPr="00224599" w:rsidRDefault="005258C0" w:rsidP="00581E5C">
            <w:pPr>
              <w:suppressAutoHyphens/>
              <w:jc w:val="center"/>
              <w:rPr>
                <w:rFonts w:ascii="Montserrat Light" w:eastAsia="Calibri" w:hAnsi="Montserrat Light" w:cs="Arial"/>
                <w:sz w:val="18"/>
                <w:szCs w:val="18"/>
                <w:lang w:eastAsia="ar-SA"/>
              </w:rPr>
            </w:pPr>
          </w:p>
        </w:tc>
        <w:tc>
          <w:tcPr>
            <w:tcW w:w="3419" w:type="dxa"/>
            <w:tcBorders>
              <w:left w:val="single" w:sz="8" w:space="0" w:color="000000"/>
            </w:tcBorders>
            <w:shd w:val="clear" w:color="auto" w:fill="auto"/>
            <w:vAlign w:val="center"/>
          </w:tcPr>
          <w:p w14:paraId="628B7C5D" w14:textId="77777777" w:rsidR="005258C0" w:rsidRPr="00224599" w:rsidRDefault="005258C0" w:rsidP="00581E5C">
            <w:pPr>
              <w:jc w:val="both"/>
              <w:rPr>
                <w:rFonts w:ascii="Montserrat Light" w:eastAsia="Calibri" w:hAnsi="Montserrat Light" w:cs="Arial"/>
                <w:sz w:val="18"/>
                <w:szCs w:val="18"/>
              </w:rPr>
            </w:pPr>
          </w:p>
        </w:tc>
      </w:tr>
      <w:tr w:rsidR="005258C0" w:rsidRPr="00224599" w14:paraId="1558373A" w14:textId="77777777" w:rsidTr="00581E5C">
        <w:tc>
          <w:tcPr>
            <w:tcW w:w="1860" w:type="dxa"/>
            <w:tcBorders>
              <w:top w:val="single" w:sz="8" w:space="0" w:color="000000"/>
              <w:left w:val="single" w:sz="8" w:space="0" w:color="000000"/>
              <w:bottom w:val="single" w:sz="8" w:space="0" w:color="000000"/>
              <w:right w:val="single" w:sz="8" w:space="0" w:color="000000"/>
            </w:tcBorders>
            <w:shd w:val="clear" w:color="auto" w:fill="auto"/>
          </w:tcPr>
          <w:p w14:paraId="4CE59FDD" w14:textId="77777777" w:rsidR="005258C0" w:rsidRPr="00224599" w:rsidRDefault="005258C0" w:rsidP="00581E5C">
            <w:pPr>
              <w:suppressAutoHyphens/>
              <w:jc w:val="center"/>
              <w:rPr>
                <w:rFonts w:ascii="Montserrat Light" w:eastAsia="Calibri" w:hAnsi="Montserrat Light" w:cs="Arial"/>
                <w:b/>
                <w:bCs/>
                <w:sz w:val="18"/>
                <w:szCs w:val="18"/>
                <w:lang w:eastAsia="ar-SA"/>
              </w:rPr>
            </w:pPr>
            <w:r w:rsidRPr="00224599">
              <w:rPr>
                <w:rFonts w:ascii="Montserrat Light" w:eastAsia="Calibri" w:hAnsi="Montserrat Light" w:cs="Arial"/>
                <w:b/>
                <w:bCs/>
                <w:sz w:val="18"/>
                <w:szCs w:val="18"/>
                <w:lang w:eastAsia="ar-SA"/>
              </w:rPr>
              <w:t>3…</w:t>
            </w:r>
          </w:p>
        </w:tc>
        <w:tc>
          <w:tcPr>
            <w:tcW w:w="3777" w:type="dxa"/>
            <w:tcBorders>
              <w:top w:val="single" w:sz="8" w:space="0" w:color="000000"/>
              <w:bottom w:val="single" w:sz="8" w:space="0" w:color="000000"/>
              <w:right w:val="single" w:sz="8" w:space="0" w:color="000000"/>
            </w:tcBorders>
            <w:shd w:val="clear" w:color="auto" w:fill="auto"/>
            <w:vAlign w:val="center"/>
          </w:tcPr>
          <w:p w14:paraId="2032C491" w14:textId="77777777" w:rsidR="005258C0" w:rsidRPr="00224599" w:rsidRDefault="005258C0" w:rsidP="00581E5C">
            <w:pPr>
              <w:suppressAutoHyphens/>
              <w:jc w:val="center"/>
              <w:rPr>
                <w:rFonts w:ascii="Montserrat Light" w:eastAsia="Calibri" w:hAnsi="Montserrat Light" w:cs="Arial"/>
                <w:sz w:val="18"/>
                <w:szCs w:val="18"/>
                <w:lang w:eastAsia="ar-SA"/>
              </w:rPr>
            </w:pPr>
          </w:p>
        </w:tc>
        <w:tc>
          <w:tcPr>
            <w:tcW w:w="341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6ABBC00" w14:textId="77777777" w:rsidR="005258C0" w:rsidRPr="00224599" w:rsidRDefault="005258C0" w:rsidP="00581E5C">
            <w:pPr>
              <w:jc w:val="both"/>
              <w:rPr>
                <w:rFonts w:ascii="Montserrat Light" w:eastAsia="Calibri" w:hAnsi="Montserrat Light" w:cs="Arial"/>
                <w:sz w:val="18"/>
                <w:szCs w:val="18"/>
              </w:rPr>
            </w:pPr>
          </w:p>
        </w:tc>
      </w:tr>
    </w:tbl>
    <w:p w14:paraId="744B5CC5" w14:textId="77777777" w:rsidR="005258C0" w:rsidRPr="00224599" w:rsidRDefault="005258C0" w:rsidP="005258C0">
      <w:pPr>
        <w:widowControl w:val="0"/>
        <w:suppressAutoHyphens/>
        <w:rPr>
          <w:rFonts w:ascii="Montserrat Light" w:hAnsi="Montserrat Light" w:cs="Arial"/>
          <w:sz w:val="18"/>
          <w:szCs w:val="18"/>
          <w:lang w:eastAsia="ar-SA"/>
        </w:rPr>
      </w:pPr>
    </w:p>
    <w:p w14:paraId="0A32F452" w14:textId="77777777" w:rsidR="005258C0" w:rsidRPr="00224599" w:rsidRDefault="005258C0" w:rsidP="005258C0">
      <w:pPr>
        <w:widowControl w:val="0"/>
        <w:suppressAutoHyphens/>
        <w:rPr>
          <w:rFonts w:ascii="Montserrat Light" w:hAnsi="Montserrat Light" w:cs="Arial"/>
          <w:sz w:val="18"/>
          <w:szCs w:val="18"/>
          <w:lang w:eastAsia="ar-SA"/>
        </w:rPr>
      </w:pPr>
    </w:p>
    <w:p w14:paraId="5FD39FEA" w14:textId="77777777" w:rsidR="005258C0" w:rsidRPr="00224599" w:rsidRDefault="005258C0" w:rsidP="005258C0">
      <w:pPr>
        <w:widowControl w:val="0"/>
        <w:suppressAutoHyphens/>
        <w:jc w:val="both"/>
        <w:rPr>
          <w:rFonts w:ascii="Montserrat Light" w:hAnsi="Montserrat Light"/>
          <w:sz w:val="18"/>
          <w:szCs w:val="18"/>
          <w:lang w:eastAsia="ar-SA"/>
        </w:rPr>
      </w:pPr>
    </w:p>
    <w:p w14:paraId="54AAC1B4" w14:textId="77777777" w:rsidR="005258C0" w:rsidRPr="00224599" w:rsidRDefault="005258C0" w:rsidP="005258C0">
      <w:pPr>
        <w:widowControl w:val="0"/>
        <w:suppressAutoHyphens/>
        <w:spacing w:line="360" w:lineRule="auto"/>
        <w:ind w:left="142" w:right="193"/>
        <w:jc w:val="center"/>
        <w:rPr>
          <w:rFonts w:ascii="Montserrat Light" w:hAnsi="Montserrat Light" w:cs="Arial"/>
          <w:sz w:val="18"/>
          <w:szCs w:val="18"/>
          <w:lang w:eastAsia="ar-SA"/>
        </w:rPr>
      </w:pPr>
      <w:r w:rsidRPr="00224599">
        <w:rPr>
          <w:rFonts w:ascii="Montserrat Light" w:hAnsi="Montserrat Light" w:cs="Arial"/>
          <w:sz w:val="18"/>
          <w:szCs w:val="18"/>
          <w:lang w:eastAsia="ar-SA"/>
        </w:rPr>
        <w:t>_____________________________________________</w:t>
      </w:r>
    </w:p>
    <w:p w14:paraId="35D5ED3C" w14:textId="77777777" w:rsidR="005258C0" w:rsidRPr="00224599" w:rsidRDefault="005258C0" w:rsidP="005258C0">
      <w:pPr>
        <w:jc w:val="center"/>
        <w:rPr>
          <w:rFonts w:ascii="Montserrat Light" w:hAnsi="Montserrat Light" w:cs="Arial"/>
          <w:b/>
          <w:sz w:val="18"/>
          <w:szCs w:val="18"/>
          <w:lang w:eastAsia="ar-SA"/>
        </w:rPr>
      </w:pPr>
      <w:r w:rsidRPr="00224599">
        <w:rPr>
          <w:rFonts w:ascii="Montserrat Light" w:hAnsi="Montserrat Light" w:cs="Arial"/>
          <w:b/>
          <w:sz w:val="18"/>
          <w:szCs w:val="18"/>
          <w:lang w:eastAsia="ar-SA"/>
        </w:rPr>
        <w:t>NOMBRE Y FIRMA DEL</w:t>
      </w:r>
    </w:p>
    <w:p w14:paraId="6AFADE47" w14:textId="77777777" w:rsidR="005258C0" w:rsidRPr="00224599" w:rsidRDefault="005258C0" w:rsidP="005258C0">
      <w:pPr>
        <w:jc w:val="center"/>
        <w:rPr>
          <w:rFonts w:ascii="Montserrat Light" w:hAnsi="Montserrat Light"/>
          <w:b/>
          <w:sz w:val="18"/>
          <w:szCs w:val="18"/>
          <w:lang w:eastAsia="ar-SA"/>
        </w:rPr>
      </w:pPr>
      <w:r w:rsidRPr="00224599">
        <w:rPr>
          <w:rFonts w:ascii="Montserrat Light" w:hAnsi="Montserrat Light" w:cs="Arial"/>
          <w:b/>
          <w:sz w:val="18"/>
          <w:szCs w:val="18"/>
          <w:lang w:eastAsia="ar-SA"/>
        </w:rPr>
        <w:t>REPRESENTANTE LEGAL</w:t>
      </w:r>
    </w:p>
    <w:p w14:paraId="268925F3" w14:textId="77777777" w:rsidR="00510425" w:rsidRPr="00224599" w:rsidRDefault="00510425" w:rsidP="00510425">
      <w:pPr>
        <w:spacing w:after="0" w:line="240" w:lineRule="auto"/>
        <w:jc w:val="both"/>
        <w:rPr>
          <w:rFonts w:ascii="Montserrat Light" w:eastAsia="Montserrat" w:hAnsi="Montserrat Light" w:cs="Montserrat"/>
          <w:sz w:val="14"/>
          <w:szCs w:val="14"/>
          <w:lang w:eastAsia="es-MX"/>
        </w:rPr>
      </w:pPr>
    </w:p>
    <w:p w14:paraId="45236B5D" w14:textId="77777777" w:rsidR="00510425" w:rsidRPr="00224599" w:rsidRDefault="00510425" w:rsidP="00510425">
      <w:pPr>
        <w:spacing w:after="0" w:line="240" w:lineRule="auto"/>
        <w:jc w:val="both"/>
        <w:rPr>
          <w:rFonts w:ascii="Montserrat Light" w:eastAsia="Montserrat" w:hAnsi="Montserrat Light" w:cs="Montserrat"/>
          <w:sz w:val="14"/>
          <w:szCs w:val="14"/>
          <w:lang w:eastAsia="es-MX"/>
        </w:rPr>
      </w:pPr>
    </w:p>
    <w:p w14:paraId="3B2ADF22" w14:textId="77777777" w:rsidR="00471AF6" w:rsidRPr="00224599" w:rsidRDefault="00471AF6" w:rsidP="00E8507F">
      <w:pPr>
        <w:jc w:val="center"/>
        <w:rPr>
          <w:rStyle w:val="nfasis"/>
          <w:rFonts w:ascii="Montserrat Light" w:hAnsi="Montserrat Light"/>
          <w:b/>
          <w:i w:val="0"/>
          <w:sz w:val="20"/>
          <w:szCs w:val="16"/>
        </w:rPr>
      </w:pPr>
      <w:bookmarkStart w:id="112" w:name="_Toc95910989"/>
    </w:p>
    <w:p w14:paraId="0303A9BC" w14:textId="35857525" w:rsidR="00E8507F" w:rsidRPr="00224599" w:rsidRDefault="00E8507F" w:rsidP="009251D1">
      <w:pPr>
        <w:pStyle w:val="Ttulo1"/>
        <w:numPr>
          <w:ilvl w:val="0"/>
          <w:numId w:val="21"/>
        </w:numPr>
        <w:jc w:val="both"/>
        <w:rPr>
          <w:rStyle w:val="nfasis"/>
          <w:rFonts w:ascii="Montserrat Light" w:hAnsi="Montserrat Light"/>
          <w:b/>
          <w:i w:val="0"/>
          <w:sz w:val="20"/>
          <w:szCs w:val="16"/>
        </w:rPr>
      </w:pPr>
      <w:bookmarkStart w:id="113" w:name="_Toc47944644"/>
      <w:bookmarkStart w:id="114" w:name="_Toc127131486"/>
      <w:r w:rsidRPr="00224599">
        <w:rPr>
          <w:rStyle w:val="nfasis"/>
          <w:rFonts w:ascii="Montserrat Light" w:hAnsi="Montserrat Light"/>
          <w:b/>
          <w:i w:val="0"/>
          <w:sz w:val="20"/>
          <w:szCs w:val="16"/>
        </w:rPr>
        <w:lastRenderedPageBreak/>
        <w:t xml:space="preserve">Anexo número </w:t>
      </w:r>
      <w:bookmarkEnd w:id="112"/>
      <w:bookmarkEnd w:id="113"/>
      <w:r w:rsidR="006B73A5" w:rsidRPr="00224599">
        <w:rPr>
          <w:rStyle w:val="nfasis"/>
          <w:rFonts w:ascii="Montserrat Light" w:hAnsi="Montserrat Light"/>
          <w:b/>
          <w:i w:val="0"/>
          <w:sz w:val="20"/>
          <w:szCs w:val="16"/>
        </w:rPr>
        <w:t>9</w:t>
      </w:r>
      <w:bookmarkEnd w:id="114"/>
    </w:p>
    <w:p w14:paraId="13E876CD" w14:textId="77777777" w:rsidR="007E2483" w:rsidRPr="00224599" w:rsidRDefault="007E2483" w:rsidP="007E2483">
      <w:pPr>
        <w:pBdr>
          <w:top w:val="nil"/>
          <w:left w:val="nil"/>
          <w:bottom w:val="nil"/>
          <w:right w:val="nil"/>
          <w:between w:val="nil"/>
        </w:pBdr>
        <w:tabs>
          <w:tab w:val="center" w:pos="4252"/>
          <w:tab w:val="right" w:pos="8504"/>
        </w:tabs>
        <w:spacing w:after="0" w:line="240" w:lineRule="auto"/>
        <w:jc w:val="center"/>
        <w:rPr>
          <w:rFonts w:ascii="Montserrat Light" w:eastAsia="Montserrat" w:hAnsi="Montserrat Light" w:cs="Montserrat"/>
          <w:color w:val="000000"/>
          <w:sz w:val="24"/>
          <w:szCs w:val="24"/>
          <w:lang w:eastAsia="es-MX"/>
        </w:rPr>
      </w:pPr>
      <w:r w:rsidRPr="00224599">
        <w:rPr>
          <w:rFonts w:ascii="Montserrat Light" w:eastAsia="Montserrat" w:hAnsi="Montserrat Light" w:cs="Montserrat"/>
          <w:color w:val="000000"/>
          <w:sz w:val="24"/>
          <w:szCs w:val="24"/>
          <w:lang w:eastAsia="es-MX"/>
        </w:rPr>
        <w:t xml:space="preserve">Propuesta Económica </w:t>
      </w:r>
    </w:p>
    <w:p w14:paraId="1BC74D7D" w14:textId="66ED4275" w:rsidR="007E2483" w:rsidRPr="00224599" w:rsidRDefault="007E2483" w:rsidP="007E2483">
      <w:pPr>
        <w:pBdr>
          <w:top w:val="nil"/>
          <w:left w:val="nil"/>
          <w:bottom w:val="nil"/>
          <w:right w:val="nil"/>
          <w:between w:val="nil"/>
        </w:pBdr>
        <w:tabs>
          <w:tab w:val="center" w:pos="4252"/>
          <w:tab w:val="right" w:pos="8504"/>
        </w:tabs>
        <w:spacing w:after="0" w:line="240" w:lineRule="auto"/>
        <w:jc w:val="center"/>
        <w:rPr>
          <w:rFonts w:ascii="Montserrat Light" w:eastAsia="Montserrat" w:hAnsi="Montserrat Light" w:cs="Montserrat"/>
          <w:color w:val="000000"/>
          <w:sz w:val="24"/>
          <w:szCs w:val="24"/>
          <w:lang w:eastAsia="es-MX"/>
        </w:rPr>
      </w:pPr>
      <w:r w:rsidRPr="00224599">
        <w:rPr>
          <w:rFonts w:ascii="Montserrat Light" w:eastAsia="Montserrat" w:hAnsi="Montserrat Light" w:cs="Montserrat"/>
          <w:color w:val="000000"/>
          <w:sz w:val="24"/>
          <w:szCs w:val="24"/>
          <w:lang w:eastAsia="es-MX"/>
        </w:rPr>
        <w:t>“</w:t>
      </w:r>
      <w:r w:rsidR="00CD65D2" w:rsidRPr="00224599">
        <w:rPr>
          <w:rStyle w:val="nfasis"/>
          <w:rFonts w:ascii="Montserrat Light" w:hAnsi="Montserrat Light"/>
          <w:i w:val="0"/>
          <w:sz w:val="16"/>
        </w:rPr>
        <w:t xml:space="preserve">Servicio Médico Integral </w:t>
      </w:r>
      <w:r w:rsidR="00CD65D2">
        <w:rPr>
          <w:rStyle w:val="nfasis"/>
          <w:rFonts w:ascii="Montserrat Light" w:hAnsi="Montserrat Light"/>
          <w:i w:val="0"/>
          <w:sz w:val="16"/>
        </w:rPr>
        <w:t>para</w:t>
      </w:r>
      <w:r w:rsidR="00CD65D2" w:rsidRPr="00224599">
        <w:rPr>
          <w:rStyle w:val="nfasis"/>
          <w:rFonts w:ascii="Montserrat Light" w:hAnsi="Montserrat Light"/>
          <w:i w:val="0"/>
          <w:sz w:val="16"/>
        </w:rPr>
        <w:t xml:space="preserve"> Terapia de Infusión</w:t>
      </w:r>
      <w:r w:rsidR="00CD65D2">
        <w:rPr>
          <w:rStyle w:val="nfasis"/>
          <w:rFonts w:ascii="Montserrat Light" w:hAnsi="Montserrat Light"/>
          <w:i w:val="0"/>
          <w:sz w:val="16"/>
        </w:rPr>
        <w:t>, 2ª vuelta</w:t>
      </w:r>
      <w:r w:rsidRPr="00224599">
        <w:rPr>
          <w:rFonts w:ascii="Montserrat Light" w:eastAsia="Montserrat" w:hAnsi="Montserrat Light" w:cs="Montserrat"/>
          <w:color w:val="000000"/>
          <w:sz w:val="24"/>
          <w:szCs w:val="24"/>
          <w:lang w:eastAsia="es-MX"/>
        </w:rPr>
        <w:t>”</w:t>
      </w:r>
    </w:p>
    <w:p w14:paraId="47F46FAE" w14:textId="77777777" w:rsidR="007E2483" w:rsidRPr="00224599" w:rsidRDefault="007E2483" w:rsidP="007E2483">
      <w:pPr>
        <w:spacing w:after="0" w:line="240" w:lineRule="auto"/>
        <w:jc w:val="both"/>
        <w:rPr>
          <w:rFonts w:ascii="Montserrat Light" w:eastAsia="Montserrat" w:hAnsi="Montserrat Light" w:cs="Montserrat"/>
          <w:sz w:val="14"/>
          <w:szCs w:val="14"/>
          <w:lang w:eastAsia="es-MX"/>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03"/>
        <w:gridCol w:w="4186"/>
        <w:gridCol w:w="857"/>
        <w:gridCol w:w="857"/>
        <w:gridCol w:w="811"/>
        <w:gridCol w:w="857"/>
        <w:gridCol w:w="857"/>
      </w:tblGrid>
      <w:tr w:rsidR="007E2483" w:rsidRPr="00224599" w14:paraId="670FFD28" w14:textId="77777777" w:rsidTr="00A21BA4">
        <w:trPr>
          <w:trHeight w:val="359"/>
          <w:tblHeader/>
        </w:trPr>
        <w:tc>
          <w:tcPr>
            <w:tcW w:w="244" w:type="pct"/>
            <w:shd w:val="clear" w:color="auto" w:fill="92D050"/>
            <w:vAlign w:val="center"/>
          </w:tcPr>
          <w:p w14:paraId="076D33B1" w14:textId="77777777" w:rsidR="007E2483" w:rsidRPr="00224599" w:rsidRDefault="007E2483" w:rsidP="007E2483">
            <w:pPr>
              <w:spacing w:after="0" w:line="240" w:lineRule="auto"/>
              <w:jc w:val="center"/>
              <w:rPr>
                <w:rFonts w:ascii="Montserrat Light" w:eastAsia="Montserrat" w:hAnsi="Montserrat Light" w:cs="Montserrat"/>
                <w:b/>
                <w:color w:val="000000"/>
                <w:sz w:val="14"/>
                <w:szCs w:val="14"/>
                <w:lang w:eastAsia="es-MX"/>
              </w:rPr>
            </w:pPr>
            <w:proofErr w:type="spellStart"/>
            <w:r w:rsidRPr="00224599">
              <w:rPr>
                <w:rFonts w:ascii="Montserrat Light" w:eastAsia="Montserrat" w:hAnsi="Montserrat Light" w:cs="Montserrat"/>
                <w:b/>
                <w:color w:val="000000"/>
                <w:sz w:val="14"/>
                <w:szCs w:val="14"/>
                <w:lang w:eastAsia="es-MX"/>
              </w:rPr>
              <w:t>N°</w:t>
            </w:r>
            <w:proofErr w:type="spellEnd"/>
            <w:r w:rsidRPr="00224599">
              <w:rPr>
                <w:rFonts w:ascii="Montserrat Light" w:eastAsia="Montserrat" w:hAnsi="Montserrat Light" w:cs="Montserrat"/>
                <w:b/>
                <w:color w:val="000000"/>
                <w:sz w:val="14"/>
                <w:szCs w:val="14"/>
                <w:lang w:eastAsia="es-MX"/>
              </w:rPr>
              <w:t xml:space="preserve"> </w:t>
            </w:r>
          </w:p>
        </w:tc>
        <w:tc>
          <w:tcPr>
            <w:tcW w:w="2387" w:type="pct"/>
            <w:shd w:val="clear" w:color="auto" w:fill="92D050"/>
            <w:vAlign w:val="center"/>
          </w:tcPr>
          <w:p w14:paraId="0364B9BD" w14:textId="77777777" w:rsidR="007E2483" w:rsidRPr="00224599" w:rsidRDefault="007E2483" w:rsidP="007E2483">
            <w:pPr>
              <w:spacing w:after="0" w:line="240" w:lineRule="auto"/>
              <w:jc w:val="center"/>
              <w:rPr>
                <w:rFonts w:ascii="Montserrat Light" w:eastAsia="Montserrat" w:hAnsi="Montserrat Light" w:cs="Montserrat"/>
                <w:b/>
                <w:color w:val="000000"/>
                <w:sz w:val="14"/>
                <w:szCs w:val="14"/>
                <w:lang w:eastAsia="es-MX"/>
              </w:rPr>
            </w:pPr>
            <w:r w:rsidRPr="00224599">
              <w:rPr>
                <w:rFonts w:ascii="Montserrat Light" w:eastAsia="Montserrat" w:hAnsi="Montserrat Light" w:cs="Montserrat"/>
                <w:b/>
                <w:color w:val="000000"/>
                <w:sz w:val="14"/>
                <w:szCs w:val="14"/>
                <w:lang w:eastAsia="es-MX"/>
              </w:rPr>
              <w:t>Descripción</w:t>
            </w:r>
          </w:p>
        </w:tc>
        <w:tc>
          <w:tcPr>
            <w:tcW w:w="472" w:type="pct"/>
            <w:shd w:val="clear" w:color="auto" w:fill="92D050"/>
            <w:vAlign w:val="center"/>
          </w:tcPr>
          <w:p w14:paraId="4A36301F" w14:textId="77777777" w:rsidR="007E2483" w:rsidRPr="00224599" w:rsidRDefault="007E2483" w:rsidP="007E2483">
            <w:pPr>
              <w:spacing w:after="0" w:line="240" w:lineRule="auto"/>
              <w:jc w:val="center"/>
              <w:rPr>
                <w:rFonts w:ascii="Montserrat Light" w:eastAsia="Montserrat" w:hAnsi="Montserrat Light" w:cs="Montserrat"/>
                <w:b/>
                <w:color w:val="000000"/>
                <w:sz w:val="14"/>
                <w:szCs w:val="14"/>
                <w:lang w:eastAsia="es-MX"/>
              </w:rPr>
            </w:pPr>
            <w:r w:rsidRPr="00224599">
              <w:rPr>
                <w:rFonts w:ascii="Montserrat Light" w:eastAsia="Montserrat" w:hAnsi="Montserrat Light" w:cs="Montserrat"/>
                <w:b/>
                <w:color w:val="000000"/>
                <w:sz w:val="14"/>
                <w:szCs w:val="14"/>
                <w:lang w:eastAsia="es-MX"/>
              </w:rPr>
              <w:t xml:space="preserve">Cantidad Mínima </w:t>
            </w:r>
          </w:p>
        </w:tc>
        <w:tc>
          <w:tcPr>
            <w:tcW w:w="475" w:type="pct"/>
            <w:shd w:val="clear" w:color="auto" w:fill="92D050"/>
            <w:vAlign w:val="center"/>
          </w:tcPr>
          <w:p w14:paraId="1BE0F266" w14:textId="77777777" w:rsidR="007E2483" w:rsidRPr="00224599" w:rsidRDefault="007E2483" w:rsidP="007E2483">
            <w:pPr>
              <w:spacing w:after="0" w:line="240" w:lineRule="auto"/>
              <w:jc w:val="center"/>
              <w:rPr>
                <w:rFonts w:ascii="Montserrat Light" w:eastAsia="Montserrat" w:hAnsi="Montserrat Light" w:cs="Montserrat"/>
                <w:b/>
                <w:color w:val="000000"/>
                <w:sz w:val="14"/>
                <w:szCs w:val="14"/>
                <w:lang w:eastAsia="es-MX"/>
              </w:rPr>
            </w:pPr>
            <w:r w:rsidRPr="00224599">
              <w:rPr>
                <w:rFonts w:ascii="Montserrat Light" w:eastAsia="Montserrat" w:hAnsi="Montserrat Light" w:cs="Montserrat"/>
                <w:b/>
                <w:color w:val="000000"/>
                <w:sz w:val="14"/>
                <w:szCs w:val="14"/>
                <w:lang w:eastAsia="es-MX"/>
              </w:rPr>
              <w:t xml:space="preserve">Cantidad Máxima </w:t>
            </w:r>
          </w:p>
        </w:tc>
        <w:tc>
          <w:tcPr>
            <w:tcW w:w="475" w:type="pct"/>
            <w:shd w:val="clear" w:color="auto" w:fill="92D050"/>
          </w:tcPr>
          <w:p w14:paraId="1FC0046E" w14:textId="77777777" w:rsidR="007E2483" w:rsidRPr="00224599" w:rsidRDefault="007E2483" w:rsidP="007E2483">
            <w:pPr>
              <w:spacing w:after="0" w:line="240" w:lineRule="auto"/>
              <w:jc w:val="center"/>
              <w:rPr>
                <w:rFonts w:ascii="Montserrat Light" w:eastAsia="Montserrat" w:hAnsi="Montserrat Light" w:cs="Montserrat"/>
                <w:b/>
                <w:color w:val="000000"/>
                <w:sz w:val="14"/>
                <w:szCs w:val="14"/>
                <w:lang w:eastAsia="es-MX"/>
              </w:rPr>
            </w:pPr>
            <w:r w:rsidRPr="00224599">
              <w:rPr>
                <w:rFonts w:ascii="Montserrat Light" w:eastAsia="Montserrat" w:hAnsi="Montserrat Light" w:cs="Montserrat"/>
                <w:b/>
                <w:color w:val="000000"/>
                <w:sz w:val="14"/>
                <w:szCs w:val="14"/>
                <w:lang w:eastAsia="es-MX"/>
              </w:rPr>
              <w:t>Precio unitario</w:t>
            </w:r>
          </w:p>
        </w:tc>
        <w:tc>
          <w:tcPr>
            <w:tcW w:w="475" w:type="pct"/>
            <w:shd w:val="clear" w:color="auto" w:fill="92D050"/>
          </w:tcPr>
          <w:p w14:paraId="2476AD7B" w14:textId="2B00BB2E" w:rsidR="007E2483" w:rsidRPr="00224599" w:rsidRDefault="007D2F2A" w:rsidP="007E2483">
            <w:pPr>
              <w:spacing w:after="0" w:line="240" w:lineRule="auto"/>
              <w:jc w:val="center"/>
              <w:rPr>
                <w:rFonts w:ascii="Montserrat Light" w:eastAsia="Montserrat" w:hAnsi="Montserrat Light" w:cs="Montserrat"/>
                <w:b/>
                <w:color w:val="000000"/>
                <w:sz w:val="14"/>
                <w:szCs w:val="14"/>
                <w:lang w:eastAsia="es-MX"/>
              </w:rPr>
            </w:pPr>
            <w:r>
              <w:rPr>
                <w:rFonts w:ascii="Montserrat Light" w:eastAsia="Montserrat" w:hAnsi="Montserrat Light" w:cs="Montserrat"/>
                <w:b/>
                <w:color w:val="000000"/>
                <w:sz w:val="14"/>
                <w:szCs w:val="14"/>
                <w:lang w:eastAsia="es-MX"/>
              </w:rPr>
              <w:t xml:space="preserve">Monto </w:t>
            </w:r>
            <w:r w:rsidR="007E2483" w:rsidRPr="00224599">
              <w:rPr>
                <w:rFonts w:ascii="Montserrat Light" w:eastAsia="Montserrat" w:hAnsi="Montserrat Light" w:cs="Montserrat"/>
                <w:b/>
                <w:color w:val="000000"/>
                <w:sz w:val="14"/>
                <w:szCs w:val="14"/>
                <w:lang w:eastAsia="es-MX"/>
              </w:rPr>
              <w:t>Cantidad mínima</w:t>
            </w:r>
          </w:p>
        </w:tc>
        <w:tc>
          <w:tcPr>
            <w:tcW w:w="473" w:type="pct"/>
            <w:shd w:val="clear" w:color="auto" w:fill="92D050"/>
          </w:tcPr>
          <w:p w14:paraId="77EA0007" w14:textId="240EC0A8" w:rsidR="007E2483" w:rsidRPr="00224599" w:rsidRDefault="007D2F2A" w:rsidP="007E2483">
            <w:pPr>
              <w:spacing w:after="0" w:line="240" w:lineRule="auto"/>
              <w:jc w:val="center"/>
              <w:rPr>
                <w:rFonts w:ascii="Montserrat Light" w:eastAsia="Montserrat" w:hAnsi="Montserrat Light" w:cs="Montserrat"/>
                <w:b/>
                <w:color w:val="000000"/>
                <w:sz w:val="14"/>
                <w:szCs w:val="14"/>
                <w:lang w:eastAsia="es-MX"/>
              </w:rPr>
            </w:pPr>
            <w:r>
              <w:rPr>
                <w:rFonts w:ascii="Montserrat Light" w:eastAsia="Montserrat" w:hAnsi="Montserrat Light" w:cs="Montserrat"/>
                <w:b/>
                <w:color w:val="000000"/>
                <w:sz w:val="14"/>
                <w:szCs w:val="14"/>
                <w:lang w:eastAsia="es-MX"/>
              </w:rPr>
              <w:t xml:space="preserve">Monto </w:t>
            </w:r>
            <w:r w:rsidR="007E2483" w:rsidRPr="00224599">
              <w:rPr>
                <w:rFonts w:ascii="Montserrat Light" w:eastAsia="Montserrat" w:hAnsi="Montserrat Light" w:cs="Montserrat"/>
                <w:b/>
                <w:color w:val="000000"/>
                <w:sz w:val="14"/>
                <w:szCs w:val="14"/>
                <w:lang w:eastAsia="es-MX"/>
              </w:rPr>
              <w:t>Cantidad máxima</w:t>
            </w:r>
          </w:p>
        </w:tc>
      </w:tr>
      <w:tr w:rsidR="007E2483" w:rsidRPr="00224599" w14:paraId="69AC6D55" w14:textId="77777777" w:rsidTr="00A21BA4">
        <w:trPr>
          <w:trHeight w:val="359"/>
        </w:trPr>
        <w:tc>
          <w:tcPr>
            <w:tcW w:w="244" w:type="pct"/>
            <w:shd w:val="clear" w:color="auto" w:fill="auto"/>
            <w:vAlign w:val="center"/>
          </w:tcPr>
          <w:p w14:paraId="6B6FE808" w14:textId="77777777" w:rsidR="007E2483" w:rsidRPr="00224599" w:rsidRDefault="007E2483" w:rsidP="007E2483">
            <w:pPr>
              <w:spacing w:after="0" w:line="240" w:lineRule="auto"/>
              <w:jc w:val="center"/>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1</w:t>
            </w:r>
          </w:p>
        </w:tc>
        <w:tc>
          <w:tcPr>
            <w:tcW w:w="2387" w:type="pct"/>
            <w:shd w:val="clear" w:color="auto" w:fill="auto"/>
            <w:vAlign w:val="center"/>
          </w:tcPr>
          <w:p w14:paraId="3F256874" w14:textId="77777777" w:rsidR="007E2483" w:rsidRPr="00224599" w:rsidRDefault="007E2483" w:rsidP="007E2483">
            <w:pPr>
              <w:spacing w:after="0" w:line="240" w:lineRule="auto"/>
              <w:jc w:val="both"/>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 xml:space="preserve">Líneas de infusión para administrar fluidos en micro dosis de volumen residual de 1 ml y longitud de </w:t>
            </w:r>
            <w:r w:rsidRPr="00224599">
              <w:rPr>
                <w:rFonts w:ascii="Montserrat Light" w:eastAsia="Montserrat" w:hAnsi="Montserrat Light" w:cs="Montserrat"/>
                <w:b/>
                <w:color w:val="000000"/>
                <w:sz w:val="14"/>
                <w:szCs w:val="14"/>
                <w:lang w:eastAsia="es-MX"/>
              </w:rPr>
              <w:t>150 a 152 cm (+/- 5 cm)</w:t>
            </w:r>
            <w:r w:rsidRPr="00224599">
              <w:rPr>
                <w:rFonts w:ascii="Montserrat Light" w:eastAsia="Montserrat" w:hAnsi="Montserrat Light" w:cs="Montserrat"/>
                <w:color w:val="000000"/>
                <w:sz w:val="14"/>
                <w:szCs w:val="14"/>
                <w:lang w:eastAsia="es-MX"/>
              </w:rPr>
              <w:t xml:space="preserve"> en material libre de látex y trasparente, grado médico con conexión </w:t>
            </w:r>
            <w:proofErr w:type="spellStart"/>
            <w:r w:rsidRPr="00224599">
              <w:rPr>
                <w:rFonts w:ascii="Montserrat Light" w:eastAsia="Montserrat" w:hAnsi="Montserrat Light" w:cs="Montserrat"/>
                <w:color w:val="000000"/>
                <w:sz w:val="14"/>
                <w:szCs w:val="14"/>
                <w:lang w:eastAsia="es-MX"/>
              </w:rPr>
              <w:t>Luer</w:t>
            </w:r>
            <w:proofErr w:type="spellEnd"/>
            <w:r w:rsidRPr="00224599">
              <w:rPr>
                <w:rFonts w:ascii="Montserrat Light" w:eastAsia="Montserrat" w:hAnsi="Montserrat Light" w:cs="Montserrat"/>
                <w:color w:val="000000"/>
                <w:sz w:val="14"/>
                <w:szCs w:val="14"/>
                <w:lang w:eastAsia="es-MX"/>
              </w:rPr>
              <w:t xml:space="preserve"> </w:t>
            </w:r>
            <w:proofErr w:type="spellStart"/>
            <w:r w:rsidRPr="00224599">
              <w:rPr>
                <w:rFonts w:ascii="Montserrat Light" w:eastAsia="Montserrat" w:hAnsi="Montserrat Light" w:cs="Montserrat"/>
                <w:color w:val="000000"/>
                <w:sz w:val="14"/>
                <w:szCs w:val="14"/>
                <w:lang w:eastAsia="es-MX"/>
              </w:rPr>
              <w:t>Lock</w:t>
            </w:r>
            <w:proofErr w:type="spellEnd"/>
            <w:r w:rsidRPr="00224599">
              <w:rPr>
                <w:rFonts w:ascii="Montserrat Light" w:eastAsia="Montserrat" w:hAnsi="Montserrat Light" w:cs="Montserrat"/>
                <w:color w:val="000000"/>
                <w:sz w:val="14"/>
                <w:szCs w:val="14"/>
                <w:lang w:eastAsia="es-MX"/>
              </w:rPr>
              <w:t xml:space="preserve"> macho.</w:t>
            </w:r>
          </w:p>
        </w:tc>
        <w:tc>
          <w:tcPr>
            <w:tcW w:w="472" w:type="pct"/>
            <w:vAlign w:val="center"/>
          </w:tcPr>
          <w:p w14:paraId="1924F333"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12060</w:t>
            </w:r>
          </w:p>
        </w:tc>
        <w:tc>
          <w:tcPr>
            <w:tcW w:w="475" w:type="pct"/>
            <w:vAlign w:val="center"/>
          </w:tcPr>
          <w:p w14:paraId="3992A2D3"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30150</w:t>
            </w:r>
          </w:p>
        </w:tc>
        <w:tc>
          <w:tcPr>
            <w:tcW w:w="475" w:type="pct"/>
          </w:tcPr>
          <w:p w14:paraId="497D5470"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5" w:type="pct"/>
          </w:tcPr>
          <w:p w14:paraId="681D3A15"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3" w:type="pct"/>
          </w:tcPr>
          <w:p w14:paraId="444A18F6"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r>
      <w:tr w:rsidR="007E2483" w:rsidRPr="00224599" w14:paraId="1B449C38" w14:textId="77777777" w:rsidTr="00A21BA4">
        <w:trPr>
          <w:trHeight w:val="359"/>
        </w:trPr>
        <w:tc>
          <w:tcPr>
            <w:tcW w:w="244" w:type="pct"/>
            <w:shd w:val="clear" w:color="auto" w:fill="auto"/>
            <w:vAlign w:val="center"/>
          </w:tcPr>
          <w:p w14:paraId="16EB3929" w14:textId="77777777" w:rsidR="007E2483" w:rsidRPr="00224599" w:rsidRDefault="007E2483" w:rsidP="007E2483">
            <w:pPr>
              <w:spacing w:after="0" w:line="240" w:lineRule="auto"/>
              <w:jc w:val="center"/>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2</w:t>
            </w:r>
          </w:p>
        </w:tc>
        <w:tc>
          <w:tcPr>
            <w:tcW w:w="2387" w:type="pct"/>
            <w:shd w:val="clear" w:color="auto" w:fill="auto"/>
            <w:vAlign w:val="center"/>
          </w:tcPr>
          <w:p w14:paraId="58FCA738" w14:textId="77777777" w:rsidR="007E2483" w:rsidRPr="00224599" w:rsidRDefault="007E2483" w:rsidP="007E2483">
            <w:pPr>
              <w:spacing w:after="0" w:line="240" w:lineRule="auto"/>
              <w:jc w:val="both"/>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 xml:space="preserve">Líneas de infusión para administrar fluidos en </w:t>
            </w:r>
            <w:proofErr w:type="spellStart"/>
            <w:r w:rsidRPr="00224599">
              <w:rPr>
                <w:rFonts w:ascii="Montserrat Light" w:eastAsia="Montserrat" w:hAnsi="Montserrat Light" w:cs="Montserrat"/>
                <w:color w:val="000000"/>
                <w:sz w:val="14"/>
                <w:szCs w:val="14"/>
                <w:lang w:eastAsia="es-MX"/>
              </w:rPr>
              <w:t>microdosis</w:t>
            </w:r>
            <w:proofErr w:type="spellEnd"/>
            <w:r w:rsidRPr="00224599">
              <w:rPr>
                <w:rFonts w:ascii="Montserrat Light" w:eastAsia="Montserrat" w:hAnsi="Montserrat Light" w:cs="Montserrat"/>
                <w:color w:val="000000"/>
                <w:sz w:val="14"/>
                <w:szCs w:val="14"/>
                <w:lang w:eastAsia="es-MX"/>
              </w:rPr>
              <w:t xml:space="preserve"> de volumen residual de 1 ml y longitud de </w:t>
            </w:r>
            <w:r w:rsidRPr="00224599">
              <w:rPr>
                <w:rFonts w:ascii="Montserrat Light" w:eastAsia="Montserrat" w:hAnsi="Montserrat Light" w:cs="Montserrat"/>
                <w:b/>
                <w:color w:val="000000"/>
                <w:sz w:val="14"/>
                <w:szCs w:val="14"/>
                <w:lang w:eastAsia="es-MX"/>
              </w:rPr>
              <w:t>150 a 152cm (+/- 5 cm)</w:t>
            </w:r>
            <w:r w:rsidRPr="00224599">
              <w:rPr>
                <w:rFonts w:ascii="Montserrat Light" w:eastAsia="Montserrat" w:hAnsi="Montserrat Light" w:cs="Montserrat"/>
                <w:color w:val="000000"/>
                <w:sz w:val="14"/>
                <w:szCs w:val="14"/>
                <w:lang w:eastAsia="es-MX"/>
              </w:rPr>
              <w:t xml:space="preserve"> en material libre de látex y fotosensible para asegurar la protección de los medicamentos   grado médico con conexión </w:t>
            </w:r>
            <w:proofErr w:type="spellStart"/>
            <w:r w:rsidRPr="00224599">
              <w:rPr>
                <w:rFonts w:ascii="Montserrat Light" w:eastAsia="Montserrat" w:hAnsi="Montserrat Light" w:cs="Montserrat"/>
                <w:color w:val="000000"/>
                <w:sz w:val="14"/>
                <w:szCs w:val="14"/>
                <w:lang w:eastAsia="es-MX"/>
              </w:rPr>
              <w:t>luer</w:t>
            </w:r>
            <w:proofErr w:type="spellEnd"/>
            <w:r w:rsidRPr="00224599">
              <w:rPr>
                <w:rFonts w:ascii="Montserrat Light" w:eastAsia="Montserrat" w:hAnsi="Montserrat Light" w:cs="Montserrat"/>
                <w:color w:val="000000"/>
                <w:sz w:val="14"/>
                <w:szCs w:val="14"/>
                <w:lang w:eastAsia="es-MX"/>
              </w:rPr>
              <w:t xml:space="preserve"> </w:t>
            </w:r>
            <w:proofErr w:type="spellStart"/>
            <w:r w:rsidRPr="00224599">
              <w:rPr>
                <w:rFonts w:ascii="Montserrat Light" w:eastAsia="Montserrat" w:hAnsi="Montserrat Light" w:cs="Montserrat"/>
                <w:color w:val="000000"/>
                <w:sz w:val="14"/>
                <w:szCs w:val="14"/>
                <w:lang w:eastAsia="es-MX"/>
              </w:rPr>
              <w:t>lock</w:t>
            </w:r>
            <w:proofErr w:type="spellEnd"/>
            <w:r w:rsidRPr="00224599">
              <w:rPr>
                <w:rFonts w:ascii="Montserrat Light" w:eastAsia="Montserrat" w:hAnsi="Montserrat Light" w:cs="Montserrat"/>
                <w:color w:val="000000"/>
                <w:sz w:val="14"/>
                <w:szCs w:val="14"/>
                <w:lang w:eastAsia="es-MX"/>
              </w:rPr>
              <w:t xml:space="preserve"> macho.</w:t>
            </w:r>
          </w:p>
        </w:tc>
        <w:tc>
          <w:tcPr>
            <w:tcW w:w="472" w:type="pct"/>
            <w:vAlign w:val="center"/>
          </w:tcPr>
          <w:p w14:paraId="6FA7FA90"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6800</w:t>
            </w:r>
          </w:p>
        </w:tc>
        <w:tc>
          <w:tcPr>
            <w:tcW w:w="475" w:type="pct"/>
            <w:vAlign w:val="center"/>
          </w:tcPr>
          <w:p w14:paraId="1A4463BF"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16998</w:t>
            </w:r>
          </w:p>
        </w:tc>
        <w:tc>
          <w:tcPr>
            <w:tcW w:w="475" w:type="pct"/>
          </w:tcPr>
          <w:p w14:paraId="4CB34C8F"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5" w:type="pct"/>
          </w:tcPr>
          <w:p w14:paraId="158CF04E"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3" w:type="pct"/>
          </w:tcPr>
          <w:p w14:paraId="5AEB9875"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r>
      <w:tr w:rsidR="007E2483" w:rsidRPr="00224599" w14:paraId="281486B7" w14:textId="77777777" w:rsidTr="00A21BA4">
        <w:trPr>
          <w:trHeight w:val="753"/>
        </w:trPr>
        <w:tc>
          <w:tcPr>
            <w:tcW w:w="244" w:type="pct"/>
            <w:shd w:val="clear" w:color="auto" w:fill="auto"/>
            <w:vAlign w:val="center"/>
          </w:tcPr>
          <w:p w14:paraId="3229D069" w14:textId="77777777" w:rsidR="007E2483" w:rsidRPr="00224599" w:rsidRDefault="007E2483" w:rsidP="007E2483">
            <w:pPr>
              <w:spacing w:after="0" w:line="240" w:lineRule="auto"/>
              <w:jc w:val="center"/>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3</w:t>
            </w:r>
          </w:p>
        </w:tc>
        <w:tc>
          <w:tcPr>
            <w:tcW w:w="2387" w:type="pct"/>
            <w:shd w:val="clear" w:color="auto" w:fill="auto"/>
            <w:vAlign w:val="center"/>
          </w:tcPr>
          <w:p w14:paraId="092D0B3D" w14:textId="77777777" w:rsidR="007E2483" w:rsidRPr="00224599" w:rsidRDefault="007E2483" w:rsidP="007E2483">
            <w:pPr>
              <w:spacing w:after="0" w:line="240" w:lineRule="auto"/>
              <w:jc w:val="both"/>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 xml:space="preserve">Líneas de infusión para administrar fluidos en </w:t>
            </w:r>
            <w:proofErr w:type="spellStart"/>
            <w:r w:rsidRPr="00224599">
              <w:rPr>
                <w:rFonts w:ascii="Montserrat Light" w:eastAsia="Montserrat" w:hAnsi="Montserrat Light" w:cs="Montserrat"/>
                <w:color w:val="000000"/>
                <w:sz w:val="14"/>
                <w:szCs w:val="14"/>
                <w:lang w:eastAsia="es-MX"/>
              </w:rPr>
              <w:t>microdosis</w:t>
            </w:r>
            <w:proofErr w:type="spellEnd"/>
            <w:r w:rsidRPr="00224599">
              <w:rPr>
                <w:rFonts w:ascii="Montserrat Light" w:eastAsia="Montserrat" w:hAnsi="Montserrat Light" w:cs="Montserrat"/>
                <w:color w:val="000000"/>
                <w:sz w:val="14"/>
                <w:szCs w:val="14"/>
                <w:lang w:eastAsia="es-MX"/>
              </w:rPr>
              <w:t xml:space="preserve"> de volumen residual de 0.3 ml, y longitud de </w:t>
            </w:r>
            <w:r w:rsidRPr="00224599">
              <w:rPr>
                <w:rFonts w:ascii="Montserrat Light" w:eastAsia="Montserrat" w:hAnsi="Montserrat Light" w:cs="Montserrat"/>
                <w:b/>
                <w:color w:val="000000"/>
                <w:sz w:val="14"/>
                <w:szCs w:val="14"/>
                <w:lang w:eastAsia="es-MX"/>
              </w:rPr>
              <w:t>150 a 152cm (+/-5cm)</w:t>
            </w:r>
            <w:r w:rsidRPr="00224599">
              <w:rPr>
                <w:rFonts w:ascii="Montserrat Light" w:eastAsia="Montserrat" w:hAnsi="Montserrat Light" w:cs="Montserrat"/>
                <w:color w:val="000000"/>
                <w:sz w:val="14"/>
                <w:szCs w:val="14"/>
                <w:lang w:eastAsia="es-MX"/>
              </w:rPr>
              <w:t xml:space="preserve"> en material libre de látex trasparente grado médico con conexión </w:t>
            </w:r>
            <w:proofErr w:type="spellStart"/>
            <w:r w:rsidRPr="00224599">
              <w:rPr>
                <w:rFonts w:ascii="Montserrat Light" w:eastAsia="Montserrat" w:hAnsi="Montserrat Light" w:cs="Montserrat"/>
                <w:color w:val="000000"/>
                <w:sz w:val="14"/>
                <w:szCs w:val="14"/>
                <w:lang w:eastAsia="es-MX"/>
              </w:rPr>
              <w:t>luer</w:t>
            </w:r>
            <w:proofErr w:type="spellEnd"/>
            <w:r w:rsidRPr="00224599">
              <w:rPr>
                <w:rFonts w:ascii="Montserrat Light" w:eastAsia="Montserrat" w:hAnsi="Montserrat Light" w:cs="Montserrat"/>
                <w:color w:val="000000"/>
                <w:sz w:val="14"/>
                <w:szCs w:val="14"/>
                <w:lang w:eastAsia="es-MX"/>
              </w:rPr>
              <w:t xml:space="preserve"> </w:t>
            </w:r>
            <w:proofErr w:type="spellStart"/>
            <w:r w:rsidRPr="00224599">
              <w:rPr>
                <w:rFonts w:ascii="Montserrat Light" w:eastAsia="Montserrat" w:hAnsi="Montserrat Light" w:cs="Montserrat"/>
                <w:color w:val="000000"/>
                <w:sz w:val="14"/>
                <w:szCs w:val="14"/>
                <w:lang w:eastAsia="es-MX"/>
              </w:rPr>
              <w:t>lock</w:t>
            </w:r>
            <w:proofErr w:type="spellEnd"/>
            <w:r w:rsidRPr="00224599">
              <w:rPr>
                <w:rFonts w:ascii="Montserrat Light" w:eastAsia="Montserrat" w:hAnsi="Montserrat Light" w:cs="Montserrat"/>
                <w:color w:val="000000"/>
                <w:sz w:val="14"/>
                <w:szCs w:val="14"/>
                <w:lang w:eastAsia="es-MX"/>
              </w:rPr>
              <w:t xml:space="preserve"> macho.</w:t>
            </w:r>
          </w:p>
        </w:tc>
        <w:tc>
          <w:tcPr>
            <w:tcW w:w="472" w:type="pct"/>
            <w:vAlign w:val="center"/>
          </w:tcPr>
          <w:p w14:paraId="2014D464"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4887</w:t>
            </w:r>
          </w:p>
        </w:tc>
        <w:tc>
          <w:tcPr>
            <w:tcW w:w="475" w:type="pct"/>
            <w:vAlign w:val="center"/>
          </w:tcPr>
          <w:p w14:paraId="5A24C0C4"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12217</w:t>
            </w:r>
          </w:p>
        </w:tc>
        <w:tc>
          <w:tcPr>
            <w:tcW w:w="475" w:type="pct"/>
          </w:tcPr>
          <w:p w14:paraId="4F040122"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5" w:type="pct"/>
          </w:tcPr>
          <w:p w14:paraId="67AC5EB3"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3" w:type="pct"/>
          </w:tcPr>
          <w:p w14:paraId="5AB9E1B3"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r>
      <w:tr w:rsidR="007E2483" w:rsidRPr="00224599" w14:paraId="338AB981" w14:textId="77777777" w:rsidTr="00A21BA4">
        <w:trPr>
          <w:trHeight w:val="1042"/>
        </w:trPr>
        <w:tc>
          <w:tcPr>
            <w:tcW w:w="244" w:type="pct"/>
            <w:shd w:val="clear" w:color="auto" w:fill="auto"/>
            <w:vAlign w:val="center"/>
          </w:tcPr>
          <w:p w14:paraId="3680E988" w14:textId="77777777" w:rsidR="007E2483" w:rsidRPr="00224599" w:rsidRDefault="007E2483" w:rsidP="007E2483">
            <w:pPr>
              <w:spacing w:after="0" w:line="240" w:lineRule="auto"/>
              <w:jc w:val="center"/>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4</w:t>
            </w:r>
          </w:p>
        </w:tc>
        <w:tc>
          <w:tcPr>
            <w:tcW w:w="2387" w:type="pct"/>
            <w:shd w:val="clear" w:color="auto" w:fill="auto"/>
            <w:vAlign w:val="center"/>
          </w:tcPr>
          <w:p w14:paraId="0A8BD216" w14:textId="77777777" w:rsidR="007E2483" w:rsidRPr="00224599" w:rsidRDefault="007E2483" w:rsidP="007E2483">
            <w:pPr>
              <w:spacing w:after="0" w:line="240" w:lineRule="auto"/>
              <w:jc w:val="both"/>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 xml:space="preserve">Líneas de infusión para administrar fluidos en </w:t>
            </w:r>
            <w:proofErr w:type="spellStart"/>
            <w:r w:rsidRPr="00224599">
              <w:rPr>
                <w:rFonts w:ascii="Montserrat Light" w:eastAsia="Montserrat" w:hAnsi="Montserrat Light" w:cs="Montserrat"/>
                <w:color w:val="000000"/>
                <w:sz w:val="14"/>
                <w:szCs w:val="14"/>
                <w:lang w:eastAsia="es-MX"/>
              </w:rPr>
              <w:t>microdosis</w:t>
            </w:r>
            <w:proofErr w:type="spellEnd"/>
            <w:r w:rsidRPr="00224599">
              <w:rPr>
                <w:rFonts w:ascii="Montserrat Light" w:eastAsia="Montserrat" w:hAnsi="Montserrat Light" w:cs="Montserrat"/>
                <w:color w:val="000000"/>
                <w:sz w:val="14"/>
                <w:szCs w:val="14"/>
                <w:lang w:eastAsia="es-MX"/>
              </w:rPr>
              <w:t xml:space="preserve"> de volumen residual de 0.3 ml, y longitud de</w:t>
            </w:r>
            <w:r w:rsidRPr="00224599">
              <w:rPr>
                <w:rFonts w:ascii="Montserrat Light" w:eastAsia="Montserrat" w:hAnsi="Montserrat Light" w:cs="Montserrat"/>
                <w:b/>
                <w:color w:val="000000"/>
                <w:sz w:val="14"/>
                <w:szCs w:val="14"/>
                <w:lang w:eastAsia="es-MX"/>
              </w:rPr>
              <w:t xml:space="preserve"> 150 a 152cm (+/- 5 cm) en</w:t>
            </w:r>
            <w:r w:rsidRPr="00224599">
              <w:rPr>
                <w:rFonts w:ascii="Montserrat Light" w:eastAsia="Montserrat" w:hAnsi="Montserrat Light" w:cs="Montserrat"/>
                <w:color w:val="000000"/>
                <w:sz w:val="14"/>
                <w:szCs w:val="14"/>
                <w:lang w:eastAsia="es-MX"/>
              </w:rPr>
              <w:t xml:space="preserve"> material libre de látex fotosensible para asegurar la protección de medicamentos grado médico con conexión </w:t>
            </w:r>
            <w:proofErr w:type="spellStart"/>
            <w:r w:rsidRPr="00224599">
              <w:rPr>
                <w:rFonts w:ascii="Montserrat Light" w:eastAsia="Montserrat" w:hAnsi="Montserrat Light" w:cs="Montserrat"/>
                <w:color w:val="000000"/>
                <w:sz w:val="14"/>
                <w:szCs w:val="14"/>
                <w:lang w:eastAsia="es-MX"/>
              </w:rPr>
              <w:t>luer</w:t>
            </w:r>
            <w:proofErr w:type="spellEnd"/>
            <w:r w:rsidRPr="00224599">
              <w:rPr>
                <w:rFonts w:ascii="Montserrat Light" w:eastAsia="Montserrat" w:hAnsi="Montserrat Light" w:cs="Montserrat"/>
                <w:color w:val="000000"/>
                <w:sz w:val="14"/>
                <w:szCs w:val="14"/>
                <w:lang w:eastAsia="es-MX"/>
              </w:rPr>
              <w:t xml:space="preserve"> </w:t>
            </w:r>
            <w:proofErr w:type="spellStart"/>
            <w:r w:rsidRPr="00224599">
              <w:rPr>
                <w:rFonts w:ascii="Montserrat Light" w:eastAsia="Montserrat" w:hAnsi="Montserrat Light" w:cs="Montserrat"/>
                <w:color w:val="000000"/>
                <w:sz w:val="14"/>
                <w:szCs w:val="14"/>
                <w:lang w:eastAsia="es-MX"/>
              </w:rPr>
              <w:t>lock</w:t>
            </w:r>
            <w:proofErr w:type="spellEnd"/>
            <w:r w:rsidRPr="00224599">
              <w:rPr>
                <w:rFonts w:ascii="Montserrat Light" w:eastAsia="Montserrat" w:hAnsi="Montserrat Light" w:cs="Montserrat"/>
                <w:color w:val="000000"/>
                <w:sz w:val="14"/>
                <w:szCs w:val="14"/>
                <w:lang w:eastAsia="es-MX"/>
              </w:rPr>
              <w:t xml:space="preserve"> macho.</w:t>
            </w:r>
          </w:p>
        </w:tc>
        <w:tc>
          <w:tcPr>
            <w:tcW w:w="472" w:type="pct"/>
            <w:vAlign w:val="center"/>
          </w:tcPr>
          <w:p w14:paraId="31075B01"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3432</w:t>
            </w:r>
          </w:p>
        </w:tc>
        <w:tc>
          <w:tcPr>
            <w:tcW w:w="475" w:type="pct"/>
            <w:vAlign w:val="center"/>
          </w:tcPr>
          <w:p w14:paraId="023AF402"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8580</w:t>
            </w:r>
          </w:p>
        </w:tc>
        <w:tc>
          <w:tcPr>
            <w:tcW w:w="475" w:type="pct"/>
          </w:tcPr>
          <w:p w14:paraId="2AAF9E82"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5" w:type="pct"/>
          </w:tcPr>
          <w:p w14:paraId="2E60BA65"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3" w:type="pct"/>
          </w:tcPr>
          <w:p w14:paraId="4FDB8504"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r>
      <w:tr w:rsidR="007E2483" w:rsidRPr="00224599" w14:paraId="55277FAF" w14:textId="77777777" w:rsidTr="00A21BA4">
        <w:trPr>
          <w:trHeight w:val="779"/>
        </w:trPr>
        <w:tc>
          <w:tcPr>
            <w:tcW w:w="244" w:type="pct"/>
            <w:shd w:val="clear" w:color="auto" w:fill="auto"/>
            <w:vAlign w:val="center"/>
          </w:tcPr>
          <w:p w14:paraId="6BFB558A" w14:textId="77777777" w:rsidR="007E2483" w:rsidRPr="00224599" w:rsidRDefault="007E2483" w:rsidP="007E2483">
            <w:pPr>
              <w:spacing w:after="0" w:line="240" w:lineRule="auto"/>
              <w:jc w:val="center"/>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5</w:t>
            </w:r>
          </w:p>
        </w:tc>
        <w:tc>
          <w:tcPr>
            <w:tcW w:w="2387" w:type="pct"/>
            <w:shd w:val="clear" w:color="auto" w:fill="auto"/>
            <w:vAlign w:val="center"/>
          </w:tcPr>
          <w:p w14:paraId="240D7A82" w14:textId="77777777" w:rsidR="007E2483" w:rsidRPr="00224599" w:rsidRDefault="007E2483" w:rsidP="007E2483">
            <w:pPr>
              <w:spacing w:after="0" w:line="240" w:lineRule="auto"/>
              <w:jc w:val="both"/>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 xml:space="preserve">Jeringa para perfusor de polipropileno libre de PVC y látex, con embolo calibrado, estéril y desechable, contiene ranura para adaptarse al perfusor.  Con conexión </w:t>
            </w:r>
            <w:proofErr w:type="spellStart"/>
            <w:r w:rsidRPr="00224599">
              <w:rPr>
                <w:rFonts w:ascii="Montserrat Light" w:eastAsia="Montserrat" w:hAnsi="Montserrat Light" w:cs="Montserrat"/>
                <w:color w:val="000000"/>
                <w:sz w:val="14"/>
                <w:szCs w:val="14"/>
                <w:lang w:eastAsia="es-MX"/>
              </w:rPr>
              <w:t>luer</w:t>
            </w:r>
            <w:proofErr w:type="spellEnd"/>
            <w:r w:rsidRPr="00224599">
              <w:rPr>
                <w:rFonts w:ascii="Montserrat Light" w:eastAsia="Montserrat" w:hAnsi="Montserrat Light" w:cs="Montserrat"/>
                <w:color w:val="000000"/>
                <w:sz w:val="14"/>
                <w:szCs w:val="14"/>
                <w:lang w:eastAsia="es-MX"/>
              </w:rPr>
              <w:t xml:space="preserve"> </w:t>
            </w:r>
            <w:proofErr w:type="spellStart"/>
            <w:r w:rsidRPr="00224599">
              <w:rPr>
                <w:rFonts w:ascii="Montserrat Light" w:eastAsia="Montserrat" w:hAnsi="Montserrat Light" w:cs="Montserrat"/>
                <w:color w:val="000000"/>
                <w:sz w:val="14"/>
                <w:szCs w:val="14"/>
                <w:lang w:eastAsia="es-MX"/>
              </w:rPr>
              <w:t>lock</w:t>
            </w:r>
            <w:proofErr w:type="spellEnd"/>
            <w:r w:rsidRPr="00224599">
              <w:rPr>
                <w:rFonts w:ascii="Montserrat Light" w:eastAsia="Montserrat" w:hAnsi="Montserrat Light" w:cs="Montserrat"/>
                <w:color w:val="000000"/>
                <w:sz w:val="14"/>
                <w:szCs w:val="14"/>
                <w:lang w:eastAsia="es-MX"/>
              </w:rPr>
              <w:t xml:space="preserve"> y </w:t>
            </w:r>
            <w:r w:rsidRPr="00224599">
              <w:rPr>
                <w:rFonts w:ascii="Montserrat Light" w:eastAsia="Montserrat" w:hAnsi="Montserrat Light" w:cs="Montserrat"/>
                <w:color w:val="000000"/>
                <w:sz w:val="16"/>
                <w:szCs w:val="16"/>
                <w:lang w:eastAsia="es-MX"/>
              </w:rPr>
              <w:t xml:space="preserve">aguja de 15um </w:t>
            </w:r>
            <w:r w:rsidRPr="00224599">
              <w:rPr>
                <w:rFonts w:ascii="Montserrat Light" w:eastAsia="Montserrat" w:hAnsi="Montserrat Light" w:cs="Montserrat"/>
                <w:color w:val="000000"/>
                <w:sz w:val="14"/>
                <w:szCs w:val="14"/>
                <w:lang w:eastAsia="es-MX"/>
              </w:rPr>
              <w:t xml:space="preserve">Capacidad: 50 ml. </w:t>
            </w:r>
          </w:p>
        </w:tc>
        <w:tc>
          <w:tcPr>
            <w:tcW w:w="472" w:type="pct"/>
            <w:vAlign w:val="center"/>
          </w:tcPr>
          <w:p w14:paraId="34218BF1"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8191</w:t>
            </w:r>
          </w:p>
        </w:tc>
        <w:tc>
          <w:tcPr>
            <w:tcW w:w="475" w:type="pct"/>
            <w:vAlign w:val="center"/>
          </w:tcPr>
          <w:p w14:paraId="060277AB"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20477</w:t>
            </w:r>
          </w:p>
        </w:tc>
        <w:tc>
          <w:tcPr>
            <w:tcW w:w="475" w:type="pct"/>
          </w:tcPr>
          <w:p w14:paraId="27B589CE"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5" w:type="pct"/>
          </w:tcPr>
          <w:p w14:paraId="7A745D87"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3" w:type="pct"/>
          </w:tcPr>
          <w:p w14:paraId="5D34FF00"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r>
      <w:tr w:rsidR="007E2483" w:rsidRPr="00224599" w14:paraId="5ABECBF5" w14:textId="77777777" w:rsidTr="00A21BA4">
        <w:trPr>
          <w:trHeight w:val="359"/>
        </w:trPr>
        <w:tc>
          <w:tcPr>
            <w:tcW w:w="244" w:type="pct"/>
            <w:shd w:val="clear" w:color="auto" w:fill="auto"/>
            <w:vAlign w:val="center"/>
          </w:tcPr>
          <w:p w14:paraId="675A50DC" w14:textId="77777777" w:rsidR="007E2483" w:rsidRPr="00224599" w:rsidRDefault="007E2483" w:rsidP="007E2483">
            <w:pPr>
              <w:spacing w:after="0" w:line="240" w:lineRule="auto"/>
              <w:jc w:val="center"/>
              <w:rPr>
                <w:rFonts w:ascii="Montserrat Light" w:eastAsia="Montserrat" w:hAnsi="Montserrat Light" w:cs="Montserrat"/>
                <w:color w:val="FF0000"/>
                <w:sz w:val="14"/>
                <w:szCs w:val="14"/>
                <w:lang w:eastAsia="es-MX"/>
              </w:rPr>
            </w:pPr>
            <w:r w:rsidRPr="00224599">
              <w:rPr>
                <w:rFonts w:ascii="Montserrat Light" w:eastAsia="Montserrat" w:hAnsi="Montserrat Light" w:cs="Montserrat"/>
                <w:color w:val="FF0000"/>
                <w:sz w:val="14"/>
                <w:szCs w:val="14"/>
                <w:lang w:eastAsia="es-MX"/>
              </w:rPr>
              <w:t xml:space="preserve">6 </w:t>
            </w:r>
          </w:p>
        </w:tc>
        <w:tc>
          <w:tcPr>
            <w:tcW w:w="2387" w:type="pct"/>
            <w:shd w:val="clear" w:color="auto" w:fill="auto"/>
            <w:vAlign w:val="center"/>
          </w:tcPr>
          <w:p w14:paraId="0EDD0488" w14:textId="77777777" w:rsidR="007E2483" w:rsidRPr="00224599" w:rsidRDefault="007E2483" w:rsidP="007E2483">
            <w:pPr>
              <w:spacing w:after="0" w:line="240" w:lineRule="auto"/>
              <w:jc w:val="both"/>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 xml:space="preserve">Jeringa para perfusor opaca de polipropileno libre de </w:t>
            </w:r>
            <w:proofErr w:type="spellStart"/>
            <w:r w:rsidRPr="00224599">
              <w:rPr>
                <w:rFonts w:ascii="Montserrat Light" w:eastAsia="Montserrat" w:hAnsi="Montserrat Light" w:cs="Montserrat"/>
                <w:color w:val="000000"/>
                <w:sz w:val="14"/>
                <w:szCs w:val="14"/>
                <w:lang w:eastAsia="es-MX"/>
              </w:rPr>
              <w:t>pvc</w:t>
            </w:r>
            <w:proofErr w:type="spellEnd"/>
            <w:r w:rsidRPr="00224599">
              <w:rPr>
                <w:rFonts w:ascii="Montserrat Light" w:eastAsia="Montserrat" w:hAnsi="Montserrat Light" w:cs="Montserrat"/>
                <w:color w:val="000000"/>
                <w:sz w:val="14"/>
                <w:szCs w:val="14"/>
                <w:lang w:eastAsia="es-MX"/>
              </w:rPr>
              <w:t xml:space="preserve"> y látex, con embolo calibrado, y graduación visible estéril y desechable, contiene ranura para adaptarse al perfusor. Con conexión </w:t>
            </w:r>
            <w:proofErr w:type="spellStart"/>
            <w:r w:rsidRPr="00224599">
              <w:rPr>
                <w:rFonts w:ascii="Montserrat Light" w:eastAsia="Montserrat" w:hAnsi="Montserrat Light" w:cs="Montserrat"/>
                <w:color w:val="000000"/>
                <w:sz w:val="14"/>
                <w:szCs w:val="14"/>
                <w:lang w:eastAsia="es-MX"/>
              </w:rPr>
              <w:t>luer</w:t>
            </w:r>
            <w:proofErr w:type="spellEnd"/>
            <w:r w:rsidRPr="00224599">
              <w:rPr>
                <w:rFonts w:ascii="Montserrat Light" w:eastAsia="Montserrat" w:hAnsi="Montserrat Light" w:cs="Montserrat"/>
                <w:color w:val="000000"/>
                <w:sz w:val="14"/>
                <w:szCs w:val="14"/>
                <w:lang w:eastAsia="es-MX"/>
              </w:rPr>
              <w:t xml:space="preserve"> </w:t>
            </w:r>
            <w:proofErr w:type="spellStart"/>
            <w:r w:rsidRPr="00224599">
              <w:rPr>
                <w:rFonts w:ascii="Montserrat Light" w:eastAsia="Montserrat" w:hAnsi="Montserrat Light" w:cs="Montserrat"/>
                <w:color w:val="000000"/>
                <w:sz w:val="14"/>
                <w:szCs w:val="14"/>
                <w:lang w:eastAsia="es-MX"/>
              </w:rPr>
              <w:t>lock</w:t>
            </w:r>
            <w:proofErr w:type="spellEnd"/>
            <w:r w:rsidRPr="00224599">
              <w:rPr>
                <w:rFonts w:ascii="Montserrat Light" w:eastAsia="Montserrat" w:hAnsi="Montserrat Light" w:cs="Montserrat"/>
                <w:color w:val="000000"/>
                <w:sz w:val="14"/>
                <w:szCs w:val="14"/>
                <w:lang w:eastAsia="es-MX"/>
              </w:rPr>
              <w:t xml:space="preserve"> y </w:t>
            </w:r>
            <w:r w:rsidRPr="00224599">
              <w:rPr>
                <w:rFonts w:ascii="Montserrat Light" w:eastAsia="Montserrat" w:hAnsi="Montserrat Light" w:cs="Montserrat"/>
                <w:color w:val="000000"/>
                <w:sz w:val="16"/>
                <w:szCs w:val="16"/>
                <w:lang w:eastAsia="es-MX"/>
              </w:rPr>
              <w:t xml:space="preserve">aguja de 15um </w:t>
            </w:r>
            <w:r w:rsidRPr="00224599">
              <w:rPr>
                <w:rFonts w:ascii="Montserrat Light" w:eastAsia="Montserrat" w:hAnsi="Montserrat Light" w:cs="Montserrat"/>
                <w:color w:val="000000"/>
                <w:sz w:val="14"/>
                <w:szCs w:val="14"/>
                <w:lang w:eastAsia="es-MX"/>
              </w:rPr>
              <w:t>Capacidad: 50 ml.</w:t>
            </w:r>
          </w:p>
        </w:tc>
        <w:tc>
          <w:tcPr>
            <w:tcW w:w="472" w:type="pct"/>
            <w:vAlign w:val="center"/>
          </w:tcPr>
          <w:p w14:paraId="50038B81"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300</w:t>
            </w:r>
          </w:p>
        </w:tc>
        <w:tc>
          <w:tcPr>
            <w:tcW w:w="475" w:type="pct"/>
            <w:vAlign w:val="center"/>
          </w:tcPr>
          <w:p w14:paraId="330BB340"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750</w:t>
            </w:r>
          </w:p>
        </w:tc>
        <w:tc>
          <w:tcPr>
            <w:tcW w:w="475" w:type="pct"/>
          </w:tcPr>
          <w:p w14:paraId="62E85A7E"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5" w:type="pct"/>
          </w:tcPr>
          <w:p w14:paraId="06E46F1D"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3" w:type="pct"/>
          </w:tcPr>
          <w:p w14:paraId="04876F20"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r>
      <w:tr w:rsidR="007E2483" w:rsidRPr="00224599" w14:paraId="649B3B5A" w14:textId="77777777" w:rsidTr="00A21BA4">
        <w:trPr>
          <w:trHeight w:val="945"/>
        </w:trPr>
        <w:tc>
          <w:tcPr>
            <w:tcW w:w="244" w:type="pct"/>
            <w:shd w:val="clear" w:color="auto" w:fill="auto"/>
            <w:vAlign w:val="center"/>
          </w:tcPr>
          <w:p w14:paraId="64A34BB8" w14:textId="77777777" w:rsidR="007E2483" w:rsidRPr="00224599" w:rsidRDefault="007E2483" w:rsidP="007E2483">
            <w:pPr>
              <w:spacing w:after="0" w:line="240" w:lineRule="auto"/>
              <w:jc w:val="center"/>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7</w:t>
            </w:r>
          </w:p>
        </w:tc>
        <w:tc>
          <w:tcPr>
            <w:tcW w:w="2387" w:type="pct"/>
            <w:shd w:val="clear" w:color="auto" w:fill="auto"/>
            <w:vAlign w:val="center"/>
          </w:tcPr>
          <w:p w14:paraId="679CCA40" w14:textId="77777777" w:rsidR="007E2483" w:rsidRPr="00224599" w:rsidRDefault="007E2483" w:rsidP="007E2483">
            <w:pPr>
              <w:spacing w:after="0" w:line="240" w:lineRule="auto"/>
              <w:jc w:val="both"/>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 xml:space="preserve">Kit para monitoreo de presión invasiva estéril y desechable, con tarjeta electrónica, con 2 llaves de 3 vías de cierre hermético con indicador de flujo y cierre cada uno, con bayoneta con conexión </w:t>
            </w:r>
            <w:proofErr w:type="spellStart"/>
            <w:r w:rsidRPr="00224599">
              <w:rPr>
                <w:rFonts w:ascii="Montserrat Light" w:eastAsia="Montserrat" w:hAnsi="Montserrat Light" w:cs="Montserrat"/>
                <w:color w:val="000000"/>
                <w:sz w:val="14"/>
                <w:szCs w:val="14"/>
                <w:lang w:eastAsia="es-MX"/>
              </w:rPr>
              <w:t>luer</w:t>
            </w:r>
            <w:proofErr w:type="spellEnd"/>
            <w:r w:rsidRPr="00224599">
              <w:rPr>
                <w:rFonts w:ascii="Montserrat Light" w:eastAsia="Montserrat" w:hAnsi="Montserrat Light" w:cs="Montserrat"/>
                <w:color w:val="000000"/>
                <w:sz w:val="14"/>
                <w:szCs w:val="14"/>
                <w:lang w:eastAsia="es-MX"/>
              </w:rPr>
              <w:t xml:space="preserve"> </w:t>
            </w:r>
            <w:proofErr w:type="spellStart"/>
            <w:r w:rsidRPr="00224599">
              <w:rPr>
                <w:rFonts w:ascii="Montserrat Light" w:eastAsia="Montserrat" w:hAnsi="Montserrat Light" w:cs="Montserrat"/>
                <w:color w:val="000000"/>
                <w:sz w:val="14"/>
                <w:szCs w:val="14"/>
                <w:lang w:eastAsia="es-MX"/>
              </w:rPr>
              <w:t>lock</w:t>
            </w:r>
            <w:proofErr w:type="spellEnd"/>
            <w:r w:rsidRPr="00224599">
              <w:rPr>
                <w:rFonts w:ascii="Montserrat Light" w:eastAsia="Montserrat" w:hAnsi="Montserrat Light" w:cs="Montserrat"/>
                <w:color w:val="000000"/>
                <w:sz w:val="14"/>
                <w:szCs w:val="14"/>
                <w:lang w:eastAsia="es-MX"/>
              </w:rPr>
              <w:t xml:space="preserve"> en empaque grado médico. </w:t>
            </w:r>
          </w:p>
        </w:tc>
        <w:tc>
          <w:tcPr>
            <w:tcW w:w="472" w:type="pct"/>
            <w:vAlign w:val="center"/>
          </w:tcPr>
          <w:p w14:paraId="0507F57C"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2318</w:t>
            </w:r>
          </w:p>
        </w:tc>
        <w:tc>
          <w:tcPr>
            <w:tcW w:w="475" w:type="pct"/>
            <w:vAlign w:val="center"/>
          </w:tcPr>
          <w:p w14:paraId="1D614FAB"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5795</w:t>
            </w:r>
          </w:p>
        </w:tc>
        <w:tc>
          <w:tcPr>
            <w:tcW w:w="475" w:type="pct"/>
          </w:tcPr>
          <w:p w14:paraId="393A20BF"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5" w:type="pct"/>
          </w:tcPr>
          <w:p w14:paraId="0607201F"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3" w:type="pct"/>
          </w:tcPr>
          <w:p w14:paraId="5A680BD8"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r>
      <w:tr w:rsidR="007E2483" w:rsidRPr="00224599" w14:paraId="26A45CEE" w14:textId="77777777" w:rsidTr="00A21BA4">
        <w:trPr>
          <w:trHeight w:val="1115"/>
        </w:trPr>
        <w:tc>
          <w:tcPr>
            <w:tcW w:w="244" w:type="pct"/>
            <w:shd w:val="clear" w:color="auto" w:fill="auto"/>
            <w:vAlign w:val="center"/>
          </w:tcPr>
          <w:p w14:paraId="3240DC63" w14:textId="77777777" w:rsidR="007E2483" w:rsidRPr="00224599" w:rsidRDefault="007E2483" w:rsidP="007E2483">
            <w:pPr>
              <w:spacing w:after="0" w:line="240" w:lineRule="auto"/>
              <w:jc w:val="center"/>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8</w:t>
            </w:r>
          </w:p>
        </w:tc>
        <w:tc>
          <w:tcPr>
            <w:tcW w:w="2387" w:type="pct"/>
            <w:shd w:val="clear" w:color="auto" w:fill="auto"/>
            <w:vAlign w:val="center"/>
          </w:tcPr>
          <w:p w14:paraId="7D53A2FE" w14:textId="77777777" w:rsidR="007E2483" w:rsidRPr="00224599" w:rsidRDefault="007E2483" w:rsidP="007E2483">
            <w:pPr>
              <w:spacing w:after="0" w:line="240" w:lineRule="auto"/>
              <w:jc w:val="both"/>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 xml:space="preserve">Equipo de venoclisis para usarse en bomba de infusión para transfusión de sangre y hemoderivados, de plástico grado médico, estéril y desechable consta de: bayoneta, con cámara de goteo trasparente y filtro </w:t>
            </w:r>
            <w:proofErr w:type="spellStart"/>
            <w:r w:rsidRPr="00224599">
              <w:rPr>
                <w:rFonts w:ascii="Montserrat Light" w:eastAsia="Montserrat" w:hAnsi="Montserrat Light" w:cs="Montserrat"/>
                <w:color w:val="000000"/>
                <w:sz w:val="14"/>
                <w:szCs w:val="14"/>
                <w:lang w:eastAsia="es-MX"/>
              </w:rPr>
              <w:t>antihemolítico</w:t>
            </w:r>
            <w:proofErr w:type="spellEnd"/>
            <w:r w:rsidRPr="00224599">
              <w:rPr>
                <w:rFonts w:ascii="Montserrat Light" w:eastAsia="Montserrat" w:hAnsi="Montserrat Light" w:cs="Montserrat"/>
                <w:color w:val="000000"/>
                <w:sz w:val="14"/>
                <w:szCs w:val="14"/>
                <w:lang w:eastAsia="es-MX"/>
              </w:rPr>
              <w:t xml:space="preserve">, mecanismo regulador de flujo, obturador de seguridad y conexión </w:t>
            </w:r>
            <w:proofErr w:type="spellStart"/>
            <w:r w:rsidRPr="00224599">
              <w:rPr>
                <w:rFonts w:ascii="Montserrat Light" w:eastAsia="Montserrat" w:hAnsi="Montserrat Light" w:cs="Montserrat"/>
                <w:color w:val="000000"/>
                <w:sz w:val="14"/>
                <w:szCs w:val="14"/>
                <w:lang w:eastAsia="es-MX"/>
              </w:rPr>
              <w:t>luer</w:t>
            </w:r>
            <w:proofErr w:type="spellEnd"/>
            <w:r w:rsidRPr="00224599">
              <w:rPr>
                <w:rFonts w:ascii="Montserrat Light" w:eastAsia="Montserrat" w:hAnsi="Montserrat Light" w:cs="Montserrat"/>
                <w:color w:val="000000"/>
                <w:sz w:val="14"/>
                <w:szCs w:val="14"/>
                <w:lang w:eastAsia="es-MX"/>
              </w:rPr>
              <w:t xml:space="preserve"> </w:t>
            </w:r>
            <w:proofErr w:type="spellStart"/>
            <w:r w:rsidRPr="00224599">
              <w:rPr>
                <w:rFonts w:ascii="Montserrat Light" w:eastAsia="Montserrat" w:hAnsi="Montserrat Light" w:cs="Montserrat"/>
                <w:color w:val="000000"/>
                <w:sz w:val="14"/>
                <w:szCs w:val="14"/>
                <w:lang w:eastAsia="es-MX"/>
              </w:rPr>
              <w:t>lock</w:t>
            </w:r>
            <w:proofErr w:type="spellEnd"/>
            <w:r w:rsidRPr="00224599">
              <w:rPr>
                <w:rFonts w:ascii="Montserrat Light" w:eastAsia="Montserrat" w:hAnsi="Montserrat Light" w:cs="Montserrat"/>
                <w:color w:val="000000"/>
                <w:sz w:val="14"/>
                <w:szCs w:val="14"/>
                <w:lang w:eastAsia="es-MX"/>
              </w:rPr>
              <w:t xml:space="preserve"> macho.</w:t>
            </w:r>
          </w:p>
        </w:tc>
        <w:tc>
          <w:tcPr>
            <w:tcW w:w="472" w:type="pct"/>
            <w:vAlign w:val="center"/>
          </w:tcPr>
          <w:p w14:paraId="0CA0F319"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1980</w:t>
            </w:r>
          </w:p>
        </w:tc>
        <w:tc>
          <w:tcPr>
            <w:tcW w:w="475" w:type="pct"/>
            <w:vAlign w:val="center"/>
          </w:tcPr>
          <w:p w14:paraId="159AAD46"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4950</w:t>
            </w:r>
          </w:p>
        </w:tc>
        <w:tc>
          <w:tcPr>
            <w:tcW w:w="475" w:type="pct"/>
          </w:tcPr>
          <w:p w14:paraId="69F609D4"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5" w:type="pct"/>
          </w:tcPr>
          <w:p w14:paraId="1EE3FB16"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3" w:type="pct"/>
          </w:tcPr>
          <w:p w14:paraId="2B243224"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r>
      <w:tr w:rsidR="007E2483" w:rsidRPr="00224599" w14:paraId="27CEF7FF" w14:textId="77777777" w:rsidTr="00A21BA4">
        <w:trPr>
          <w:trHeight w:val="1271"/>
        </w:trPr>
        <w:tc>
          <w:tcPr>
            <w:tcW w:w="244" w:type="pct"/>
            <w:shd w:val="clear" w:color="auto" w:fill="auto"/>
            <w:vAlign w:val="center"/>
          </w:tcPr>
          <w:p w14:paraId="0A8DE5BD" w14:textId="77777777" w:rsidR="007E2483" w:rsidRPr="00224599" w:rsidRDefault="007E2483" w:rsidP="007E2483">
            <w:pPr>
              <w:spacing w:after="0" w:line="240" w:lineRule="auto"/>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9</w:t>
            </w:r>
          </w:p>
        </w:tc>
        <w:tc>
          <w:tcPr>
            <w:tcW w:w="2387" w:type="pct"/>
            <w:shd w:val="clear" w:color="auto" w:fill="auto"/>
            <w:vAlign w:val="center"/>
          </w:tcPr>
          <w:p w14:paraId="00B33DE2" w14:textId="77777777" w:rsidR="007E2483" w:rsidRPr="00224599" w:rsidRDefault="007E2483" w:rsidP="007E2483">
            <w:pPr>
              <w:spacing w:after="0" w:line="240" w:lineRule="auto"/>
              <w:jc w:val="both"/>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 xml:space="preserve">Equipo de venoclisis para usarse en bomba de infusión con bureta graduada y flexible con capacidad de 150ml, escala graduada en ml, con macrogotero, de plástico grado médico, estéril y desechable, consta con bayoneta con cámara de goteo trasparente, mecanismo regulador de flujo y obturador de seguridad de flujo y conexión </w:t>
            </w:r>
            <w:proofErr w:type="spellStart"/>
            <w:r w:rsidRPr="00224599">
              <w:rPr>
                <w:rFonts w:ascii="Montserrat Light" w:eastAsia="Montserrat" w:hAnsi="Montserrat Light" w:cs="Montserrat"/>
                <w:color w:val="000000"/>
                <w:sz w:val="14"/>
                <w:szCs w:val="14"/>
                <w:lang w:eastAsia="es-MX"/>
              </w:rPr>
              <w:t>luer</w:t>
            </w:r>
            <w:proofErr w:type="spellEnd"/>
            <w:r w:rsidRPr="00224599">
              <w:rPr>
                <w:rFonts w:ascii="Montserrat Light" w:eastAsia="Montserrat" w:hAnsi="Montserrat Light" w:cs="Montserrat"/>
                <w:color w:val="000000"/>
                <w:sz w:val="14"/>
                <w:szCs w:val="14"/>
                <w:lang w:eastAsia="es-MX"/>
              </w:rPr>
              <w:t xml:space="preserve"> </w:t>
            </w:r>
            <w:proofErr w:type="spellStart"/>
            <w:r w:rsidRPr="00224599">
              <w:rPr>
                <w:rFonts w:ascii="Montserrat Light" w:eastAsia="Montserrat" w:hAnsi="Montserrat Light" w:cs="Montserrat"/>
                <w:color w:val="000000"/>
                <w:sz w:val="14"/>
                <w:szCs w:val="14"/>
                <w:lang w:eastAsia="es-MX"/>
              </w:rPr>
              <w:t>lock</w:t>
            </w:r>
            <w:proofErr w:type="spellEnd"/>
            <w:r w:rsidRPr="00224599">
              <w:rPr>
                <w:rFonts w:ascii="Montserrat Light" w:eastAsia="Montserrat" w:hAnsi="Montserrat Light" w:cs="Montserrat"/>
                <w:color w:val="000000"/>
                <w:sz w:val="14"/>
                <w:szCs w:val="14"/>
                <w:lang w:eastAsia="es-MX"/>
              </w:rPr>
              <w:t xml:space="preserve"> macho.</w:t>
            </w:r>
          </w:p>
        </w:tc>
        <w:tc>
          <w:tcPr>
            <w:tcW w:w="472" w:type="pct"/>
            <w:vAlign w:val="center"/>
          </w:tcPr>
          <w:p w14:paraId="7759BFBF"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14184</w:t>
            </w:r>
          </w:p>
        </w:tc>
        <w:tc>
          <w:tcPr>
            <w:tcW w:w="475" w:type="pct"/>
            <w:vAlign w:val="center"/>
          </w:tcPr>
          <w:p w14:paraId="491DE884"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35460</w:t>
            </w:r>
          </w:p>
        </w:tc>
        <w:tc>
          <w:tcPr>
            <w:tcW w:w="475" w:type="pct"/>
          </w:tcPr>
          <w:p w14:paraId="1B6DE526"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5" w:type="pct"/>
          </w:tcPr>
          <w:p w14:paraId="61FCAA6F"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3" w:type="pct"/>
          </w:tcPr>
          <w:p w14:paraId="3523570A"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r>
      <w:tr w:rsidR="007E2483" w:rsidRPr="00224599" w14:paraId="3397CD05" w14:textId="77777777" w:rsidTr="00A21BA4">
        <w:trPr>
          <w:trHeight w:val="540"/>
        </w:trPr>
        <w:tc>
          <w:tcPr>
            <w:tcW w:w="244" w:type="pct"/>
            <w:shd w:val="clear" w:color="auto" w:fill="auto"/>
            <w:vAlign w:val="center"/>
          </w:tcPr>
          <w:p w14:paraId="4A0CB18D" w14:textId="77777777" w:rsidR="007E2483" w:rsidRPr="00224599" w:rsidRDefault="007E2483" w:rsidP="007E2483">
            <w:pPr>
              <w:spacing w:after="0" w:line="240" w:lineRule="auto"/>
              <w:jc w:val="center"/>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10</w:t>
            </w:r>
          </w:p>
        </w:tc>
        <w:tc>
          <w:tcPr>
            <w:tcW w:w="2387" w:type="pct"/>
            <w:shd w:val="clear" w:color="auto" w:fill="auto"/>
            <w:vAlign w:val="center"/>
          </w:tcPr>
          <w:p w14:paraId="640445BD" w14:textId="77777777" w:rsidR="007E2483" w:rsidRPr="00224599" w:rsidRDefault="007E2483" w:rsidP="007E2483">
            <w:pPr>
              <w:spacing w:after="0" w:line="240" w:lineRule="auto"/>
              <w:jc w:val="both"/>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 xml:space="preserve">Equipo para administración de alimentación enteral en bomba de infusión de cloruro de polivinilo, bolsa reservorio 500ml, con asa u orificio para colgarse y tapa rosca que permita llenarla y obturarla, graduaciones cada 50 o 100ml, cámara de goteo trasparente, tubo trasportados integrado, mecanismo regulador de flujo, </w:t>
            </w:r>
            <w:r w:rsidRPr="00224599">
              <w:rPr>
                <w:rFonts w:ascii="Montserrat Light" w:eastAsia="Montserrat" w:hAnsi="Montserrat Light" w:cs="Montserrat"/>
                <w:color w:val="000000"/>
                <w:sz w:val="14"/>
                <w:szCs w:val="14"/>
                <w:lang w:eastAsia="es-MX"/>
              </w:rPr>
              <w:lastRenderedPageBreak/>
              <w:t>obturador de seguridad y adaptador para todo tipo de sonda.</w:t>
            </w:r>
          </w:p>
        </w:tc>
        <w:tc>
          <w:tcPr>
            <w:tcW w:w="472" w:type="pct"/>
            <w:vAlign w:val="center"/>
          </w:tcPr>
          <w:p w14:paraId="12F4437F"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lastRenderedPageBreak/>
              <w:t>4400</w:t>
            </w:r>
          </w:p>
        </w:tc>
        <w:tc>
          <w:tcPr>
            <w:tcW w:w="475" w:type="pct"/>
            <w:vAlign w:val="center"/>
          </w:tcPr>
          <w:p w14:paraId="3FCE1ED3"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10898</w:t>
            </w:r>
          </w:p>
        </w:tc>
        <w:tc>
          <w:tcPr>
            <w:tcW w:w="475" w:type="pct"/>
          </w:tcPr>
          <w:p w14:paraId="61816DA0"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5" w:type="pct"/>
          </w:tcPr>
          <w:p w14:paraId="3D577F52"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3" w:type="pct"/>
          </w:tcPr>
          <w:p w14:paraId="60BC51B7"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r>
      <w:tr w:rsidR="007E2483" w:rsidRPr="00224599" w14:paraId="41ED311D" w14:textId="77777777" w:rsidTr="00A21BA4">
        <w:trPr>
          <w:trHeight w:val="1233"/>
        </w:trPr>
        <w:tc>
          <w:tcPr>
            <w:tcW w:w="244" w:type="pct"/>
            <w:shd w:val="clear" w:color="auto" w:fill="auto"/>
            <w:vAlign w:val="center"/>
          </w:tcPr>
          <w:p w14:paraId="61A1161A" w14:textId="77777777" w:rsidR="007E2483" w:rsidRPr="00224599" w:rsidRDefault="007E2483" w:rsidP="007E2483">
            <w:pPr>
              <w:spacing w:after="0" w:line="240" w:lineRule="auto"/>
              <w:jc w:val="center"/>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11</w:t>
            </w:r>
          </w:p>
        </w:tc>
        <w:tc>
          <w:tcPr>
            <w:tcW w:w="2387" w:type="pct"/>
            <w:shd w:val="clear" w:color="auto" w:fill="auto"/>
            <w:vAlign w:val="center"/>
          </w:tcPr>
          <w:p w14:paraId="7BD9C2C0" w14:textId="77777777" w:rsidR="007E2483" w:rsidRPr="00224599" w:rsidRDefault="007E2483" w:rsidP="007E2483">
            <w:pPr>
              <w:spacing w:after="0" w:line="240" w:lineRule="auto"/>
              <w:jc w:val="both"/>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 xml:space="preserve">Equipos de venoclisis para uso en bomba de infusión de medicamentos fotosensibles, para garantizar la efectividad y protección del medicamento, de plástico grado médico, estéril y desechable, con bayoneta, cámara de goteo flexible, tubo trasportador, mecanismo regulador de flujo, obturador de seguridad y adaptador </w:t>
            </w:r>
            <w:proofErr w:type="spellStart"/>
            <w:r w:rsidRPr="00224599">
              <w:rPr>
                <w:rFonts w:ascii="Montserrat Light" w:eastAsia="Montserrat" w:hAnsi="Montserrat Light" w:cs="Montserrat"/>
                <w:color w:val="000000"/>
                <w:sz w:val="14"/>
                <w:szCs w:val="14"/>
                <w:lang w:eastAsia="es-MX"/>
              </w:rPr>
              <w:t>luer</w:t>
            </w:r>
            <w:proofErr w:type="spellEnd"/>
            <w:r w:rsidRPr="00224599">
              <w:rPr>
                <w:rFonts w:ascii="Montserrat Light" w:eastAsia="Montserrat" w:hAnsi="Montserrat Light" w:cs="Montserrat"/>
                <w:color w:val="000000"/>
                <w:sz w:val="14"/>
                <w:szCs w:val="14"/>
                <w:lang w:eastAsia="es-MX"/>
              </w:rPr>
              <w:t xml:space="preserve"> </w:t>
            </w:r>
            <w:proofErr w:type="spellStart"/>
            <w:r w:rsidRPr="00224599">
              <w:rPr>
                <w:rFonts w:ascii="Montserrat Light" w:eastAsia="Montserrat" w:hAnsi="Montserrat Light" w:cs="Montserrat"/>
                <w:color w:val="000000"/>
                <w:sz w:val="14"/>
                <w:szCs w:val="14"/>
                <w:lang w:eastAsia="es-MX"/>
              </w:rPr>
              <w:t>lock</w:t>
            </w:r>
            <w:proofErr w:type="spellEnd"/>
            <w:r w:rsidRPr="00224599">
              <w:rPr>
                <w:rFonts w:ascii="Montserrat Light" w:eastAsia="Montserrat" w:hAnsi="Montserrat Light" w:cs="Montserrat"/>
                <w:color w:val="000000"/>
                <w:sz w:val="14"/>
                <w:szCs w:val="14"/>
                <w:lang w:eastAsia="es-MX"/>
              </w:rPr>
              <w:t xml:space="preserve"> macho.</w:t>
            </w:r>
          </w:p>
        </w:tc>
        <w:tc>
          <w:tcPr>
            <w:tcW w:w="472" w:type="pct"/>
            <w:vAlign w:val="center"/>
          </w:tcPr>
          <w:p w14:paraId="6C1141C0"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10643</w:t>
            </w:r>
          </w:p>
        </w:tc>
        <w:tc>
          <w:tcPr>
            <w:tcW w:w="475" w:type="pct"/>
            <w:vAlign w:val="center"/>
          </w:tcPr>
          <w:p w14:paraId="6D144248"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26606</w:t>
            </w:r>
          </w:p>
        </w:tc>
        <w:tc>
          <w:tcPr>
            <w:tcW w:w="475" w:type="pct"/>
          </w:tcPr>
          <w:p w14:paraId="3D3FB4C6"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5" w:type="pct"/>
          </w:tcPr>
          <w:p w14:paraId="5006EA11"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3" w:type="pct"/>
          </w:tcPr>
          <w:p w14:paraId="344E7BB9"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r>
      <w:tr w:rsidR="007E2483" w:rsidRPr="00224599" w14:paraId="65F31254" w14:textId="77777777" w:rsidTr="00A21BA4">
        <w:trPr>
          <w:trHeight w:val="994"/>
        </w:trPr>
        <w:tc>
          <w:tcPr>
            <w:tcW w:w="244" w:type="pct"/>
            <w:shd w:val="clear" w:color="auto" w:fill="auto"/>
            <w:vAlign w:val="center"/>
          </w:tcPr>
          <w:p w14:paraId="4381F542" w14:textId="77777777" w:rsidR="007E2483" w:rsidRPr="00224599" w:rsidRDefault="007E2483" w:rsidP="007E2483">
            <w:pPr>
              <w:spacing w:after="0" w:line="240" w:lineRule="auto"/>
              <w:jc w:val="center"/>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12</w:t>
            </w:r>
          </w:p>
        </w:tc>
        <w:tc>
          <w:tcPr>
            <w:tcW w:w="2387" w:type="pct"/>
            <w:shd w:val="clear" w:color="auto" w:fill="auto"/>
            <w:vAlign w:val="center"/>
          </w:tcPr>
          <w:p w14:paraId="6BAAC901" w14:textId="77777777" w:rsidR="007E2483" w:rsidRPr="00224599" w:rsidRDefault="007E2483" w:rsidP="007E2483">
            <w:pPr>
              <w:spacing w:after="0" w:line="240" w:lineRule="auto"/>
              <w:jc w:val="both"/>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 xml:space="preserve">Equipo de venoclisis para usarse en bomba de infusión, de plástico grado médico, estéril y desechable consta de: bayoneta, con cámara de goteo con macrogotero trasparente, tubo trasportador, mecanismo regulador de flujo, obturador de seguridad y conexión </w:t>
            </w:r>
            <w:proofErr w:type="spellStart"/>
            <w:r w:rsidRPr="00224599">
              <w:rPr>
                <w:rFonts w:ascii="Montserrat Light" w:eastAsia="Montserrat" w:hAnsi="Montserrat Light" w:cs="Montserrat"/>
                <w:color w:val="000000"/>
                <w:sz w:val="14"/>
                <w:szCs w:val="14"/>
                <w:lang w:eastAsia="es-MX"/>
              </w:rPr>
              <w:t>luer</w:t>
            </w:r>
            <w:proofErr w:type="spellEnd"/>
            <w:r w:rsidRPr="00224599">
              <w:rPr>
                <w:rFonts w:ascii="Montserrat Light" w:eastAsia="Montserrat" w:hAnsi="Montserrat Light" w:cs="Montserrat"/>
                <w:color w:val="000000"/>
                <w:sz w:val="14"/>
                <w:szCs w:val="14"/>
                <w:lang w:eastAsia="es-MX"/>
              </w:rPr>
              <w:t xml:space="preserve"> </w:t>
            </w:r>
            <w:proofErr w:type="spellStart"/>
            <w:r w:rsidRPr="00224599">
              <w:rPr>
                <w:rFonts w:ascii="Montserrat Light" w:eastAsia="Montserrat" w:hAnsi="Montserrat Light" w:cs="Montserrat"/>
                <w:color w:val="000000"/>
                <w:sz w:val="14"/>
                <w:szCs w:val="14"/>
                <w:lang w:eastAsia="es-MX"/>
              </w:rPr>
              <w:t>lock</w:t>
            </w:r>
            <w:proofErr w:type="spellEnd"/>
            <w:r w:rsidRPr="00224599">
              <w:rPr>
                <w:rFonts w:ascii="Montserrat Light" w:eastAsia="Montserrat" w:hAnsi="Montserrat Light" w:cs="Montserrat"/>
                <w:color w:val="000000"/>
                <w:sz w:val="14"/>
                <w:szCs w:val="14"/>
                <w:lang w:eastAsia="es-MX"/>
              </w:rPr>
              <w:t xml:space="preserve"> macho.</w:t>
            </w:r>
          </w:p>
        </w:tc>
        <w:tc>
          <w:tcPr>
            <w:tcW w:w="472" w:type="pct"/>
            <w:vAlign w:val="center"/>
          </w:tcPr>
          <w:p w14:paraId="11EE1803"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19272</w:t>
            </w:r>
          </w:p>
        </w:tc>
        <w:tc>
          <w:tcPr>
            <w:tcW w:w="475" w:type="pct"/>
            <w:vAlign w:val="center"/>
          </w:tcPr>
          <w:p w14:paraId="761BED40"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48180</w:t>
            </w:r>
          </w:p>
        </w:tc>
        <w:tc>
          <w:tcPr>
            <w:tcW w:w="475" w:type="pct"/>
          </w:tcPr>
          <w:p w14:paraId="28699900"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5" w:type="pct"/>
          </w:tcPr>
          <w:p w14:paraId="761F6C70"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3" w:type="pct"/>
          </w:tcPr>
          <w:p w14:paraId="2E9003EB"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r>
      <w:tr w:rsidR="007E2483" w:rsidRPr="00224599" w14:paraId="70B4816B" w14:textId="77777777" w:rsidTr="00A21BA4">
        <w:trPr>
          <w:trHeight w:val="839"/>
        </w:trPr>
        <w:tc>
          <w:tcPr>
            <w:tcW w:w="244" w:type="pct"/>
            <w:shd w:val="clear" w:color="auto" w:fill="auto"/>
            <w:vAlign w:val="center"/>
          </w:tcPr>
          <w:p w14:paraId="3913170E" w14:textId="77777777" w:rsidR="007E2483" w:rsidRPr="00224599" w:rsidRDefault="007E2483" w:rsidP="007E2483">
            <w:pPr>
              <w:spacing w:after="0" w:line="240" w:lineRule="auto"/>
              <w:jc w:val="center"/>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13</w:t>
            </w:r>
          </w:p>
        </w:tc>
        <w:tc>
          <w:tcPr>
            <w:tcW w:w="2387" w:type="pct"/>
            <w:shd w:val="clear" w:color="auto" w:fill="auto"/>
            <w:vAlign w:val="center"/>
          </w:tcPr>
          <w:p w14:paraId="2C683533" w14:textId="77777777" w:rsidR="007E2483" w:rsidRPr="00224599" w:rsidRDefault="007E2483" w:rsidP="007E2483">
            <w:pPr>
              <w:spacing w:after="0" w:line="240" w:lineRule="auto"/>
              <w:jc w:val="both"/>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 xml:space="preserve">Prolongador de catéter de poliuretano 2 vías, extra flexible, transparente y de bajo volumen muerto 0.20 ml. Flujo 11 ml/ mm con </w:t>
            </w:r>
            <w:proofErr w:type="spellStart"/>
            <w:r w:rsidRPr="00224599">
              <w:rPr>
                <w:rFonts w:ascii="Montserrat Light" w:eastAsia="Montserrat" w:hAnsi="Montserrat Light" w:cs="Montserrat"/>
                <w:color w:val="000000"/>
                <w:sz w:val="14"/>
                <w:szCs w:val="14"/>
                <w:lang w:eastAsia="es-MX"/>
              </w:rPr>
              <w:t>bioconector</w:t>
            </w:r>
            <w:proofErr w:type="spellEnd"/>
            <w:r w:rsidRPr="00224599">
              <w:rPr>
                <w:rFonts w:ascii="Montserrat Light" w:eastAsia="Montserrat" w:hAnsi="Montserrat Light" w:cs="Montserrat"/>
                <w:color w:val="000000"/>
                <w:sz w:val="14"/>
                <w:szCs w:val="14"/>
                <w:lang w:eastAsia="es-MX"/>
              </w:rPr>
              <w:t xml:space="preserve"> en cada vía y </w:t>
            </w:r>
            <w:proofErr w:type="spellStart"/>
            <w:r w:rsidRPr="00224599">
              <w:rPr>
                <w:rFonts w:ascii="Montserrat Light" w:eastAsia="Montserrat" w:hAnsi="Montserrat Light" w:cs="Montserrat"/>
                <w:color w:val="000000"/>
                <w:sz w:val="14"/>
                <w:szCs w:val="14"/>
                <w:lang w:eastAsia="es-MX"/>
              </w:rPr>
              <w:t>clamps</w:t>
            </w:r>
            <w:proofErr w:type="spellEnd"/>
            <w:r w:rsidRPr="00224599">
              <w:rPr>
                <w:rFonts w:ascii="Montserrat Light" w:eastAsia="Montserrat" w:hAnsi="Montserrat Light" w:cs="Montserrat"/>
                <w:color w:val="000000"/>
                <w:sz w:val="14"/>
                <w:szCs w:val="14"/>
                <w:lang w:eastAsia="es-MX"/>
              </w:rPr>
              <w:t xml:space="preserve"> de seguridad. De 12 a 15 cm de longitud. Caja con 10 piezas.</w:t>
            </w:r>
          </w:p>
        </w:tc>
        <w:tc>
          <w:tcPr>
            <w:tcW w:w="472" w:type="pct"/>
            <w:vAlign w:val="center"/>
          </w:tcPr>
          <w:p w14:paraId="34CDB973"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258</w:t>
            </w:r>
          </w:p>
        </w:tc>
        <w:tc>
          <w:tcPr>
            <w:tcW w:w="475" w:type="pct"/>
            <w:vAlign w:val="center"/>
          </w:tcPr>
          <w:p w14:paraId="53503509"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645</w:t>
            </w:r>
          </w:p>
        </w:tc>
        <w:tc>
          <w:tcPr>
            <w:tcW w:w="475" w:type="pct"/>
          </w:tcPr>
          <w:p w14:paraId="470F8651"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5" w:type="pct"/>
          </w:tcPr>
          <w:p w14:paraId="39A0A86B"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3" w:type="pct"/>
          </w:tcPr>
          <w:p w14:paraId="6369E64A"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r>
      <w:tr w:rsidR="007E2483" w:rsidRPr="00224599" w14:paraId="73055FF3" w14:textId="77777777" w:rsidTr="00A21BA4">
        <w:trPr>
          <w:trHeight w:val="836"/>
        </w:trPr>
        <w:tc>
          <w:tcPr>
            <w:tcW w:w="244" w:type="pct"/>
            <w:shd w:val="clear" w:color="auto" w:fill="auto"/>
            <w:vAlign w:val="center"/>
          </w:tcPr>
          <w:p w14:paraId="57D5CC39" w14:textId="77777777" w:rsidR="007E2483" w:rsidRPr="00224599" w:rsidRDefault="007E2483" w:rsidP="007E2483">
            <w:pPr>
              <w:spacing w:after="0" w:line="240" w:lineRule="auto"/>
              <w:jc w:val="center"/>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14</w:t>
            </w:r>
          </w:p>
        </w:tc>
        <w:tc>
          <w:tcPr>
            <w:tcW w:w="2387" w:type="pct"/>
            <w:shd w:val="clear" w:color="auto" w:fill="auto"/>
            <w:vAlign w:val="center"/>
          </w:tcPr>
          <w:p w14:paraId="40088557" w14:textId="77777777" w:rsidR="007E2483" w:rsidRPr="00224599" w:rsidRDefault="007E2483" w:rsidP="007E2483">
            <w:pPr>
              <w:spacing w:after="0" w:line="240" w:lineRule="auto"/>
              <w:jc w:val="both"/>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 xml:space="preserve">Prolongador de catéter de poliuretano 3 vías, </w:t>
            </w:r>
            <w:proofErr w:type="spellStart"/>
            <w:r w:rsidRPr="00224599">
              <w:rPr>
                <w:rFonts w:ascii="Montserrat Light" w:eastAsia="Montserrat" w:hAnsi="Montserrat Light" w:cs="Montserrat"/>
                <w:color w:val="000000"/>
                <w:sz w:val="14"/>
                <w:szCs w:val="14"/>
                <w:lang w:eastAsia="es-MX"/>
              </w:rPr>
              <w:t>extra-flexible</w:t>
            </w:r>
            <w:proofErr w:type="spellEnd"/>
            <w:r w:rsidRPr="00224599">
              <w:rPr>
                <w:rFonts w:ascii="Montserrat Light" w:eastAsia="Montserrat" w:hAnsi="Montserrat Light" w:cs="Montserrat"/>
                <w:color w:val="000000"/>
                <w:sz w:val="14"/>
                <w:szCs w:val="14"/>
                <w:lang w:eastAsia="es-MX"/>
              </w:rPr>
              <w:t xml:space="preserve">, transparente y de bajo volumen muerto 0.30 ml., flujo 7 ml./ mm con </w:t>
            </w:r>
            <w:proofErr w:type="spellStart"/>
            <w:r w:rsidRPr="00224599">
              <w:rPr>
                <w:rFonts w:ascii="Montserrat Light" w:eastAsia="Montserrat" w:hAnsi="Montserrat Light" w:cs="Montserrat"/>
                <w:color w:val="000000"/>
                <w:sz w:val="14"/>
                <w:szCs w:val="14"/>
                <w:lang w:eastAsia="es-MX"/>
              </w:rPr>
              <w:t>bioconector</w:t>
            </w:r>
            <w:proofErr w:type="spellEnd"/>
            <w:r w:rsidRPr="00224599">
              <w:rPr>
                <w:rFonts w:ascii="Montserrat Light" w:eastAsia="Montserrat" w:hAnsi="Montserrat Light" w:cs="Montserrat"/>
                <w:color w:val="000000"/>
                <w:sz w:val="14"/>
                <w:szCs w:val="14"/>
                <w:lang w:eastAsia="es-MX"/>
              </w:rPr>
              <w:t xml:space="preserve"> en cada vía y </w:t>
            </w:r>
            <w:proofErr w:type="spellStart"/>
            <w:r w:rsidRPr="00224599">
              <w:rPr>
                <w:rFonts w:ascii="Montserrat Light" w:eastAsia="Montserrat" w:hAnsi="Montserrat Light" w:cs="Montserrat"/>
                <w:color w:val="000000"/>
                <w:sz w:val="14"/>
                <w:szCs w:val="14"/>
                <w:lang w:eastAsia="es-MX"/>
              </w:rPr>
              <w:t>clamps</w:t>
            </w:r>
            <w:proofErr w:type="spellEnd"/>
            <w:r w:rsidRPr="00224599">
              <w:rPr>
                <w:rFonts w:ascii="Montserrat Light" w:eastAsia="Montserrat" w:hAnsi="Montserrat Light" w:cs="Montserrat"/>
                <w:color w:val="000000"/>
                <w:sz w:val="14"/>
                <w:szCs w:val="14"/>
                <w:lang w:eastAsia="es-MX"/>
              </w:rPr>
              <w:t xml:space="preserve"> de seguridad. De 19 a 22 cm de longitud. Caja con 10 piezas.</w:t>
            </w:r>
          </w:p>
        </w:tc>
        <w:tc>
          <w:tcPr>
            <w:tcW w:w="472" w:type="pct"/>
            <w:vAlign w:val="center"/>
          </w:tcPr>
          <w:p w14:paraId="21F04442"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246</w:t>
            </w:r>
          </w:p>
        </w:tc>
        <w:tc>
          <w:tcPr>
            <w:tcW w:w="475" w:type="pct"/>
            <w:vAlign w:val="center"/>
          </w:tcPr>
          <w:p w14:paraId="19774FCD"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615</w:t>
            </w:r>
          </w:p>
        </w:tc>
        <w:tc>
          <w:tcPr>
            <w:tcW w:w="475" w:type="pct"/>
          </w:tcPr>
          <w:p w14:paraId="113D2B51"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5" w:type="pct"/>
          </w:tcPr>
          <w:p w14:paraId="72B36C9C"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3" w:type="pct"/>
          </w:tcPr>
          <w:p w14:paraId="685A80A0"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r>
      <w:tr w:rsidR="007E2483" w:rsidRPr="00224599" w14:paraId="1A96C977" w14:textId="77777777" w:rsidTr="00A21BA4">
        <w:trPr>
          <w:trHeight w:val="835"/>
        </w:trPr>
        <w:tc>
          <w:tcPr>
            <w:tcW w:w="244" w:type="pct"/>
            <w:shd w:val="clear" w:color="auto" w:fill="auto"/>
            <w:vAlign w:val="center"/>
          </w:tcPr>
          <w:p w14:paraId="303EE7B6" w14:textId="77777777" w:rsidR="007E2483" w:rsidRPr="00224599" w:rsidRDefault="007E2483" w:rsidP="007E2483">
            <w:pPr>
              <w:spacing w:after="0" w:line="240" w:lineRule="auto"/>
              <w:jc w:val="center"/>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15</w:t>
            </w:r>
          </w:p>
        </w:tc>
        <w:tc>
          <w:tcPr>
            <w:tcW w:w="2387" w:type="pct"/>
            <w:shd w:val="clear" w:color="auto" w:fill="auto"/>
            <w:vAlign w:val="center"/>
          </w:tcPr>
          <w:p w14:paraId="784C0376" w14:textId="77777777" w:rsidR="007E2483" w:rsidRPr="00224599" w:rsidRDefault="007E2483" w:rsidP="007E2483">
            <w:pPr>
              <w:spacing w:after="0" w:line="240" w:lineRule="auto"/>
              <w:jc w:val="both"/>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 xml:space="preserve">Set de extensión corta con sistema de cierre deslizable con conexión tipo macho </w:t>
            </w:r>
            <w:proofErr w:type="spellStart"/>
            <w:r w:rsidRPr="00224599">
              <w:rPr>
                <w:rFonts w:ascii="Montserrat Light" w:eastAsia="Montserrat" w:hAnsi="Montserrat Light" w:cs="Montserrat"/>
                <w:color w:val="000000"/>
                <w:sz w:val="14"/>
                <w:szCs w:val="14"/>
                <w:lang w:eastAsia="es-MX"/>
              </w:rPr>
              <w:t>luer</w:t>
            </w:r>
            <w:proofErr w:type="spellEnd"/>
            <w:r w:rsidRPr="00224599">
              <w:rPr>
                <w:rFonts w:ascii="Montserrat Light" w:eastAsia="Montserrat" w:hAnsi="Montserrat Light" w:cs="Montserrat"/>
                <w:color w:val="000000"/>
                <w:sz w:val="14"/>
                <w:szCs w:val="14"/>
                <w:lang w:eastAsia="es-MX"/>
              </w:rPr>
              <w:t xml:space="preserve"> </w:t>
            </w:r>
            <w:proofErr w:type="spellStart"/>
            <w:r w:rsidRPr="00224599">
              <w:rPr>
                <w:rFonts w:ascii="Montserrat Light" w:eastAsia="Montserrat" w:hAnsi="Montserrat Light" w:cs="Montserrat"/>
                <w:color w:val="000000"/>
                <w:sz w:val="14"/>
                <w:szCs w:val="14"/>
                <w:lang w:eastAsia="es-MX"/>
              </w:rPr>
              <w:t>lock</w:t>
            </w:r>
            <w:proofErr w:type="spellEnd"/>
            <w:r w:rsidRPr="00224599">
              <w:rPr>
                <w:rFonts w:ascii="Montserrat Light" w:eastAsia="Montserrat" w:hAnsi="Montserrat Light" w:cs="Montserrat"/>
                <w:color w:val="000000"/>
                <w:sz w:val="14"/>
                <w:szCs w:val="14"/>
                <w:lang w:eastAsia="es-MX"/>
              </w:rPr>
              <w:t>, con volumen de purgado de 0.3 ml. Y longitud. de 15 cm o mayor. Caja con 50 piezas.</w:t>
            </w:r>
          </w:p>
        </w:tc>
        <w:tc>
          <w:tcPr>
            <w:tcW w:w="472" w:type="pct"/>
            <w:vAlign w:val="center"/>
          </w:tcPr>
          <w:p w14:paraId="172DB79C"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2176</w:t>
            </w:r>
          </w:p>
        </w:tc>
        <w:tc>
          <w:tcPr>
            <w:tcW w:w="475" w:type="pct"/>
            <w:vAlign w:val="center"/>
          </w:tcPr>
          <w:p w14:paraId="4FE9AB52"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5438</w:t>
            </w:r>
          </w:p>
        </w:tc>
        <w:tc>
          <w:tcPr>
            <w:tcW w:w="475" w:type="pct"/>
          </w:tcPr>
          <w:p w14:paraId="525E45D9"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5" w:type="pct"/>
          </w:tcPr>
          <w:p w14:paraId="05AA869A"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3" w:type="pct"/>
          </w:tcPr>
          <w:p w14:paraId="79FA8394"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r>
      <w:tr w:rsidR="007E2483" w:rsidRPr="00224599" w14:paraId="601B6D2F" w14:textId="77777777" w:rsidTr="00A21BA4">
        <w:trPr>
          <w:trHeight w:val="1271"/>
        </w:trPr>
        <w:tc>
          <w:tcPr>
            <w:tcW w:w="244" w:type="pct"/>
            <w:shd w:val="clear" w:color="auto" w:fill="auto"/>
            <w:vAlign w:val="center"/>
          </w:tcPr>
          <w:p w14:paraId="25BBA815" w14:textId="77777777" w:rsidR="007E2483" w:rsidRPr="00224599" w:rsidRDefault="007E2483" w:rsidP="007E2483">
            <w:pPr>
              <w:spacing w:after="0" w:line="240" w:lineRule="auto"/>
              <w:jc w:val="center"/>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16</w:t>
            </w:r>
          </w:p>
        </w:tc>
        <w:tc>
          <w:tcPr>
            <w:tcW w:w="2387" w:type="pct"/>
            <w:shd w:val="clear" w:color="auto" w:fill="auto"/>
            <w:vAlign w:val="center"/>
          </w:tcPr>
          <w:p w14:paraId="2B2BFCE8" w14:textId="77777777" w:rsidR="007E2483" w:rsidRPr="00224599" w:rsidRDefault="007E2483" w:rsidP="007E2483">
            <w:pPr>
              <w:spacing w:after="0" w:line="240" w:lineRule="auto"/>
              <w:jc w:val="both"/>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Catéter para venoclisis de fluoro polímeros (</w:t>
            </w:r>
            <w:proofErr w:type="spellStart"/>
            <w:r w:rsidRPr="00224599">
              <w:rPr>
                <w:rFonts w:ascii="Montserrat Light" w:eastAsia="Montserrat" w:hAnsi="Montserrat Light" w:cs="Montserrat"/>
                <w:color w:val="000000"/>
                <w:sz w:val="14"/>
                <w:szCs w:val="14"/>
                <w:lang w:eastAsia="es-MX"/>
              </w:rPr>
              <w:t>politetrafluoretileno</w:t>
            </w:r>
            <w:proofErr w:type="spellEnd"/>
            <w:r w:rsidRPr="00224599">
              <w:rPr>
                <w:rFonts w:ascii="Montserrat Light" w:eastAsia="Montserrat" w:hAnsi="Montserrat Light" w:cs="Montserrat"/>
                <w:color w:val="000000"/>
                <w:sz w:val="14"/>
                <w:szCs w:val="14"/>
                <w:lang w:eastAsia="es-MX"/>
              </w:rPr>
              <w:t xml:space="preserve">, </w:t>
            </w:r>
            <w:proofErr w:type="spellStart"/>
            <w:r w:rsidRPr="00224599">
              <w:rPr>
                <w:rFonts w:ascii="Montserrat Light" w:eastAsia="Montserrat" w:hAnsi="Montserrat Light" w:cs="Montserrat"/>
                <w:color w:val="000000"/>
                <w:sz w:val="14"/>
                <w:szCs w:val="14"/>
                <w:lang w:eastAsia="es-MX"/>
              </w:rPr>
              <w:t>fluoretilenpropileno</w:t>
            </w:r>
            <w:proofErr w:type="spellEnd"/>
            <w:r w:rsidRPr="00224599">
              <w:rPr>
                <w:rFonts w:ascii="Montserrat Light" w:eastAsia="Montserrat" w:hAnsi="Montserrat Light" w:cs="Montserrat"/>
                <w:color w:val="000000"/>
                <w:sz w:val="14"/>
                <w:szCs w:val="14"/>
                <w:lang w:eastAsia="es-MX"/>
              </w:rPr>
              <w:t xml:space="preserve"> y </w:t>
            </w:r>
            <w:proofErr w:type="spellStart"/>
            <w:r w:rsidRPr="00224599">
              <w:rPr>
                <w:rFonts w:ascii="Montserrat Light" w:eastAsia="Montserrat" w:hAnsi="Montserrat Light" w:cs="Montserrat"/>
                <w:color w:val="000000"/>
                <w:sz w:val="14"/>
                <w:szCs w:val="14"/>
                <w:lang w:eastAsia="es-MX"/>
              </w:rPr>
              <w:t>etilentrifluoretileno</w:t>
            </w:r>
            <w:proofErr w:type="spellEnd"/>
            <w:r w:rsidRPr="00224599">
              <w:rPr>
                <w:rFonts w:ascii="Montserrat Light" w:eastAsia="Montserrat" w:hAnsi="Montserrat Light" w:cs="Montserrat"/>
                <w:color w:val="000000"/>
                <w:sz w:val="14"/>
                <w:szCs w:val="14"/>
                <w:lang w:eastAsia="es-MX"/>
              </w:rPr>
              <w:t>) o poliuretano, radiopaco, con aguja. Longitud: 14-24 mm. Calibre: 24 g. Envase con 50 piezas. Deseable 19 mm de longitud *Para la adquisición de estas claves deberá acatarse a las características del material específico que solicite la institución.</w:t>
            </w:r>
          </w:p>
        </w:tc>
        <w:tc>
          <w:tcPr>
            <w:tcW w:w="472" w:type="pct"/>
            <w:vAlign w:val="center"/>
          </w:tcPr>
          <w:p w14:paraId="51920A80"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1021</w:t>
            </w:r>
          </w:p>
        </w:tc>
        <w:tc>
          <w:tcPr>
            <w:tcW w:w="475" w:type="pct"/>
            <w:vAlign w:val="center"/>
          </w:tcPr>
          <w:p w14:paraId="6AA9AF82"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2551</w:t>
            </w:r>
          </w:p>
        </w:tc>
        <w:tc>
          <w:tcPr>
            <w:tcW w:w="475" w:type="pct"/>
          </w:tcPr>
          <w:p w14:paraId="0ABEF45B"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5" w:type="pct"/>
          </w:tcPr>
          <w:p w14:paraId="5AB110A3"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3" w:type="pct"/>
          </w:tcPr>
          <w:p w14:paraId="55D8254A"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r>
      <w:tr w:rsidR="007E2483" w:rsidRPr="00224599" w14:paraId="702E805B" w14:textId="77777777" w:rsidTr="00A21BA4">
        <w:trPr>
          <w:trHeight w:val="665"/>
        </w:trPr>
        <w:tc>
          <w:tcPr>
            <w:tcW w:w="244" w:type="pct"/>
            <w:shd w:val="clear" w:color="auto" w:fill="auto"/>
            <w:vAlign w:val="center"/>
          </w:tcPr>
          <w:p w14:paraId="17389418" w14:textId="77777777" w:rsidR="007E2483" w:rsidRPr="00224599" w:rsidRDefault="007E2483" w:rsidP="007E2483">
            <w:pPr>
              <w:spacing w:after="0" w:line="240" w:lineRule="auto"/>
              <w:jc w:val="center"/>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17</w:t>
            </w:r>
          </w:p>
        </w:tc>
        <w:tc>
          <w:tcPr>
            <w:tcW w:w="2387" w:type="pct"/>
            <w:shd w:val="clear" w:color="auto" w:fill="auto"/>
            <w:vAlign w:val="center"/>
          </w:tcPr>
          <w:p w14:paraId="70962566" w14:textId="77777777" w:rsidR="007E2483" w:rsidRPr="00224599" w:rsidRDefault="007E2483" w:rsidP="007E2483">
            <w:pPr>
              <w:spacing w:after="0" w:line="240" w:lineRule="auto"/>
              <w:jc w:val="both"/>
              <w:rPr>
                <w:rFonts w:ascii="Montserrat Light" w:eastAsia="Montserrat" w:hAnsi="Montserrat Light" w:cs="Montserrat"/>
                <w:color w:val="000000"/>
                <w:sz w:val="14"/>
                <w:szCs w:val="14"/>
                <w:lang w:eastAsia="es-MX"/>
              </w:rPr>
            </w:pPr>
            <w:r w:rsidRPr="00224599">
              <w:rPr>
                <w:rFonts w:ascii="Montserrat Light" w:eastAsia="Montserrat" w:hAnsi="Montserrat Light" w:cs="Montserrat"/>
                <w:color w:val="000000"/>
                <w:sz w:val="14"/>
                <w:szCs w:val="14"/>
                <w:lang w:eastAsia="es-MX"/>
              </w:rPr>
              <w:t xml:space="preserve">Catéter para venoclisis de </w:t>
            </w:r>
            <w:proofErr w:type="spellStart"/>
            <w:r w:rsidRPr="00224599">
              <w:rPr>
                <w:rFonts w:ascii="Montserrat Light" w:eastAsia="Montserrat" w:hAnsi="Montserrat Light" w:cs="Montserrat"/>
                <w:color w:val="000000"/>
                <w:sz w:val="14"/>
                <w:szCs w:val="14"/>
                <w:lang w:eastAsia="es-MX"/>
              </w:rPr>
              <w:t>fluoropolímeros</w:t>
            </w:r>
            <w:proofErr w:type="spellEnd"/>
            <w:r w:rsidRPr="00224599">
              <w:rPr>
                <w:rFonts w:ascii="Montserrat Light" w:eastAsia="Montserrat" w:hAnsi="Montserrat Light" w:cs="Montserrat"/>
                <w:color w:val="000000"/>
                <w:sz w:val="14"/>
                <w:szCs w:val="14"/>
                <w:lang w:eastAsia="es-MX"/>
              </w:rPr>
              <w:t xml:space="preserve"> (</w:t>
            </w:r>
            <w:proofErr w:type="spellStart"/>
            <w:r w:rsidRPr="00224599">
              <w:rPr>
                <w:rFonts w:ascii="Montserrat Light" w:eastAsia="Montserrat" w:hAnsi="Montserrat Light" w:cs="Montserrat"/>
                <w:color w:val="000000"/>
                <w:sz w:val="14"/>
                <w:szCs w:val="14"/>
                <w:lang w:eastAsia="es-MX"/>
              </w:rPr>
              <w:t>politetrafluoretileno</w:t>
            </w:r>
            <w:proofErr w:type="spellEnd"/>
            <w:r w:rsidRPr="00224599">
              <w:rPr>
                <w:rFonts w:ascii="Montserrat Light" w:eastAsia="Montserrat" w:hAnsi="Montserrat Light" w:cs="Montserrat"/>
                <w:color w:val="000000"/>
                <w:sz w:val="14"/>
                <w:szCs w:val="14"/>
                <w:lang w:eastAsia="es-MX"/>
              </w:rPr>
              <w:t xml:space="preserve">, </w:t>
            </w:r>
            <w:proofErr w:type="spellStart"/>
            <w:r w:rsidRPr="00224599">
              <w:rPr>
                <w:rFonts w:ascii="Montserrat Light" w:eastAsia="Montserrat" w:hAnsi="Montserrat Light" w:cs="Montserrat"/>
                <w:color w:val="000000"/>
                <w:sz w:val="14"/>
                <w:szCs w:val="14"/>
                <w:lang w:eastAsia="es-MX"/>
              </w:rPr>
              <w:t>fluoretilenpropileno</w:t>
            </w:r>
            <w:proofErr w:type="spellEnd"/>
            <w:r w:rsidRPr="00224599">
              <w:rPr>
                <w:rFonts w:ascii="Montserrat Light" w:eastAsia="Montserrat" w:hAnsi="Montserrat Light" w:cs="Montserrat"/>
                <w:color w:val="000000"/>
                <w:sz w:val="14"/>
                <w:szCs w:val="14"/>
                <w:lang w:eastAsia="es-MX"/>
              </w:rPr>
              <w:t xml:space="preserve"> y </w:t>
            </w:r>
            <w:proofErr w:type="spellStart"/>
            <w:r w:rsidRPr="00224599">
              <w:rPr>
                <w:rFonts w:ascii="Montserrat Light" w:eastAsia="Montserrat" w:hAnsi="Montserrat Light" w:cs="Montserrat"/>
                <w:color w:val="000000"/>
                <w:sz w:val="14"/>
                <w:szCs w:val="14"/>
                <w:lang w:eastAsia="es-MX"/>
              </w:rPr>
              <w:t>etilentrifluoretileno</w:t>
            </w:r>
            <w:proofErr w:type="spellEnd"/>
            <w:r w:rsidRPr="00224599">
              <w:rPr>
                <w:rFonts w:ascii="Montserrat Light" w:eastAsia="Montserrat" w:hAnsi="Montserrat Light" w:cs="Montserrat"/>
                <w:color w:val="000000"/>
                <w:sz w:val="14"/>
                <w:szCs w:val="14"/>
                <w:lang w:eastAsia="es-MX"/>
              </w:rPr>
              <w:t xml:space="preserve">) o poliuretano, radiopaco, con aguja. Longitud: 23-27 mm. Calibre: 22 g. Envase con 50 piezas. Deseable 25 mm de longitud. </w:t>
            </w:r>
            <w:r w:rsidRPr="00224599">
              <w:rPr>
                <w:rFonts w:ascii="Montserrat Light" w:eastAsia="Montserrat" w:hAnsi="Montserrat Light" w:cs="Montserrat"/>
                <w:color w:val="000000"/>
                <w:sz w:val="14"/>
                <w:szCs w:val="14"/>
                <w:lang w:eastAsia="es-MX"/>
              </w:rPr>
              <w:br/>
              <w:t>*Para la adquisición de estas claves deberá acatarse el material específico que solicite la institución.</w:t>
            </w:r>
          </w:p>
        </w:tc>
        <w:tc>
          <w:tcPr>
            <w:tcW w:w="472" w:type="pct"/>
            <w:vAlign w:val="center"/>
          </w:tcPr>
          <w:p w14:paraId="4B259B3D"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330</w:t>
            </w:r>
          </w:p>
        </w:tc>
        <w:tc>
          <w:tcPr>
            <w:tcW w:w="475" w:type="pct"/>
            <w:vAlign w:val="center"/>
          </w:tcPr>
          <w:p w14:paraId="7CC13D43"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824</w:t>
            </w:r>
          </w:p>
        </w:tc>
        <w:tc>
          <w:tcPr>
            <w:tcW w:w="475" w:type="pct"/>
          </w:tcPr>
          <w:p w14:paraId="1C5825D5"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5" w:type="pct"/>
          </w:tcPr>
          <w:p w14:paraId="7CB024D5"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3" w:type="pct"/>
          </w:tcPr>
          <w:p w14:paraId="0C81F206"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r>
      <w:tr w:rsidR="007E2483" w:rsidRPr="00224599" w14:paraId="1A505810" w14:textId="77777777" w:rsidTr="00A21BA4">
        <w:trPr>
          <w:trHeight w:val="266"/>
        </w:trPr>
        <w:tc>
          <w:tcPr>
            <w:tcW w:w="244" w:type="pct"/>
            <w:shd w:val="clear" w:color="auto" w:fill="auto"/>
            <w:vAlign w:val="center"/>
          </w:tcPr>
          <w:p w14:paraId="42FF1B65" w14:textId="77777777" w:rsidR="007E2483" w:rsidRPr="00224599" w:rsidRDefault="007E2483" w:rsidP="007E2483">
            <w:pPr>
              <w:spacing w:after="0" w:line="240" w:lineRule="auto"/>
              <w:jc w:val="center"/>
              <w:rPr>
                <w:rFonts w:ascii="Montserrat Light" w:eastAsia="Montserrat" w:hAnsi="Montserrat Light" w:cs="Montserrat"/>
                <w:color w:val="000000"/>
                <w:sz w:val="14"/>
                <w:szCs w:val="14"/>
                <w:lang w:eastAsia="es-MX"/>
              </w:rPr>
            </w:pPr>
          </w:p>
        </w:tc>
        <w:tc>
          <w:tcPr>
            <w:tcW w:w="3808" w:type="pct"/>
            <w:gridSpan w:val="4"/>
            <w:shd w:val="clear" w:color="auto" w:fill="auto"/>
            <w:vAlign w:val="center"/>
          </w:tcPr>
          <w:p w14:paraId="4FCAC0BD" w14:textId="77777777" w:rsidR="007E2483" w:rsidRPr="00224599" w:rsidRDefault="007E2483" w:rsidP="007E2483">
            <w:pPr>
              <w:spacing w:after="0" w:line="240" w:lineRule="auto"/>
              <w:jc w:val="right"/>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Subtotal=</w:t>
            </w:r>
          </w:p>
        </w:tc>
        <w:tc>
          <w:tcPr>
            <w:tcW w:w="475" w:type="pct"/>
          </w:tcPr>
          <w:p w14:paraId="305104B4"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3" w:type="pct"/>
          </w:tcPr>
          <w:p w14:paraId="2F2E3267"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r>
      <w:tr w:rsidR="007E2483" w:rsidRPr="00224599" w14:paraId="3E564212" w14:textId="77777777" w:rsidTr="00A21BA4">
        <w:trPr>
          <w:trHeight w:val="290"/>
        </w:trPr>
        <w:tc>
          <w:tcPr>
            <w:tcW w:w="244" w:type="pct"/>
            <w:shd w:val="clear" w:color="auto" w:fill="auto"/>
            <w:vAlign w:val="center"/>
          </w:tcPr>
          <w:p w14:paraId="174F0B99" w14:textId="77777777" w:rsidR="007E2483" w:rsidRPr="00224599" w:rsidRDefault="007E2483" w:rsidP="007E2483">
            <w:pPr>
              <w:spacing w:after="0" w:line="240" w:lineRule="auto"/>
              <w:jc w:val="center"/>
              <w:rPr>
                <w:rFonts w:ascii="Montserrat Light" w:eastAsia="Montserrat" w:hAnsi="Montserrat Light" w:cs="Montserrat"/>
                <w:color w:val="000000"/>
                <w:sz w:val="14"/>
                <w:szCs w:val="14"/>
                <w:lang w:eastAsia="es-MX"/>
              </w:rPr>
            </w:pPr>
          </w:p>
        </w:tc>
        <w:tc>
          <w:tcPr>
            <w:tcW w:w="3808" w:type="pct"/>
            <w:gridSpan w:val="4"/>
            <w:shd w:val="clear" w:color="auto" w:fill="auto"/>
            <w:vAlign w:val="center"/>
          </w:tcPr>
          <w:p w14:paraId="4E7C9F62" w14:textId="77777777" w:rsidR="007E2483" w:rsidRPr="00224599" w:rsidRDefault="007E2483" w:rsidP="007E2483">
            <w:pPr>
              <w:spacing w:after="0" w:line="240" w:lineRule="auto"/>
              <w:jc w:val="right"/>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I.V.A.=</w:t>
            </w:r>
          </w:p>
        </w:tc>
        <w:tc>
          <w:tcPr>
            <w:tcW w:w="475" w:type="pct"/>
          </w:tcPr>
          <w:p w14:paraId="1DFB524A"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3" w:type="pct"/>
          </w:tcPr>
          <w:p w14:paraId="4D9092A2"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r>
      <w:tr w:rsidR="007E2483" w:rsidRPr="00224599" w14:paraId="0C6B01AE" w14:textId="77777777" w:rsidTr="00A21BA4">
        <w:trPr>
          <w:trHeight w:val="247"/>
        </w:trPr>
        <w:tc>
          <w:tcPr>
            <w:tcW w:w="244" w:type="pct"/>
            <w:shd w:val="clear" w:color="auto" w:fill="auto"/>
            <w:vAlign w:val="center"/>
          </w:tcPr>
          <w:p w14:paraId="0E3171A0" w14:textId="77777777" w:rsidR="007E2483" w:rsidRPr="00224599" w:rsidRDefault="007E2483" w:rsidP="007E2483">
            <w:pPr>
              <w:spacing w:after="0" w:line="240" w:lineRule="auto"/>
              <w:jc w:val="center"/>
              <w:rPr>
                <w:rFonts w:ascii="Montserrat Light" w:eastAsia="Montserrat" w:hAnsi="Montserrat Light" w:cs="Montserrat"/>
                <w:color w:val="000000"/>
                <w:sz w:val="14"/>
                <w:szCs w:val="14"/>
                <w:lang w:eastAsia="es-MX"/>
              </w:rPr>
            </w:pPr>
          </w:p>
        </w:tc>
        <w:tc>
          <w:tcPr>
            <w:tcW w:w="3808" w:type="pct"/>
            <w:gridSpan w:val="4"/>
            <w:shd w:val="clear" w:color="auto" w:fill="auto"/>
            <w:vAlign w:val="center"/>
          </w:tcPr>
          <w:p w14:paraId="19E0CCBC" w14:textId="77777777" w:rsidR="007E2483" w:rsidRPr="00224599" w:rsidRDefault="007E2483" w:rsidP="007E2483">
            <w:pPr>
              <w:spacing w:after="0" w:line="240" w:lineRule="auto"/>
              <w:jc w:val="right"/>
              <w:rPr>
                <w:rFonts w:ascii="Montserrat Light" w:eastAsia="Cambria" w:hAnsi="Montserrat Light" w:cs="Calibri"/>
                <w:b/>
                <w:bCs/>
                <w:color w:val="000000"/>
                <w:sz w:val="14"/>
                <w:szCs w:val="14"/>
                <w:lang w:eastAsia="es-MX"/>
              </w:rPr>
            </w:pPr>
            <w:r w:rsidRPr="00224599">
              <w:rPr>
                <w:rFonts w:ascii="Montserrat Light" w:eastAsia="Cambria" w:hAnsi="Montserrat Light" w:cs="Calibri"/>
                <w:b/>
                <w:bCs/>
                <w:color w:val="000000"/>
                <w:sz w:val="14"/>
                <w:szCs w:val="14"/>
                <w:lang w:eastAsia="es-MX"/>
              </w:rPr>
              <w:t>TOTAL=</w:t>
            </w:r>
          </w:p>
        </w:tc>
        <w:tc>
          <w:tcPr>
            <w:tcW w:w="475" w:type="pct"/>
          </w:tcPr>
          <w:p w14:paraId="601B1852"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c>
          <w:tcPr>
            <w:tcW w:w="473" w:type="pct"/>
          </w:tcPr>
          <w:p w14:paraId="0A80DB55" w14:textId="77777777" w:rsidR="007E2483" w:rsidRPr="00224599" w:rsidRDefault="007E2483" w:rsidP="007E2483">
            <w:pPr>
              <w:spacing w:after="0" w:line="240" w:lineRule="auto"/>
              <w:jc w:val="center"/>
              <w:rPr>
                <w:rFonts w:ascii="Montserrat Light" w:eastAsia="Cambria" w:hAnsi="Montserrat Light" w:cs="Calibri"/>
                <w:b/>
                <w:bCs/>
                <w:color w:val="000000"/>
                <w:sz w:val="14"/>
                <w:szCs w:val="14"/>
                <w:lang w:eastAsia="es-MX"/>
              </w:rPr>
            </w:pPr>
          </w:p>
        </w:tc>
      </w:tr>
    </w:tbl>
    <w:p w14:paraId="002C33BA" w14:textId="77777777" w:rsidR="007E2483" w:rsidRPr="00224599" w:rsidRDefault="007E2483" w:rsidP="007E2483">
      <w:pPr>
        <w:spacing w:after="0" w:line="240" w:lineRule="auto"/>
        <w:jc w:val="both"/>
        <w:rPr>
          <w:rFonts w:ascii="Montserrat Light" w:eastAsia="Montserrat" w:hAnsi="Montserrat Light" w:cs="Montserrat"/>
          <w:sz w:val="14"/>
          <w:szCs w:val="14"/>
          <w:lang w:eastAsia="es-MX"/>
        </w:rPr>
      </w:pPr>
    </w:p>
    <w:p w14:paraId="3AC90CEF" w14:textId="77777777" w:rsidR="007E2483" w:rsidRPr="00224599" w:rsidRDefault="007E2483" w:rsidP="007E2483">
      <w:pPr>
        <w:spacing w:after="0" w:line="240" w:lineRule="auto"/>
        <w:jc w:val="both"/>
        <w:rPr>
          <w:rFonts w:ascii="Montserrat Light" w:eastAsia="Montserrat" w:hAnsi="Montserrat Light" w:cs="Montserrat"/>
          <w:sz w:val="14"/>
          <w:szCs w:val="14"/>
          <w:lang w:eastAsia="es-MX"/>
        </w:rPr>
      </w:pPr>
    </w:p>
    <w:p w14:paraId="4E0206AA" w14:textId="77777777" w:rsidR="007E2483" w:rsidRPr="00224599" w:rsidRDefault="007E2483" w:rsidP="007E2483">
      <w:pPr>
        <w:spacing w:after="0" w:line="240" w:lineRule="auto"/>
        <w:jc w:val="both"/>
        <w:rPr>
          <w:rFonts w:ascii="Montserrat Light" w:eastAsia="Montserrat" w:hAnsi="Montserrat Light" w:cs="Montserrat"/>
          <w:sz w:val="14"/>
          <w:szCs w:val="14"/>
          <w:lang w:eastAsia="es-MX"/>
        </w:rPr>
      </w:pPr>
    </w:p>
    <w:p w14:paraId="3EC687D1" w14:textId="77777777" w:rsidR="007E2483" w:rsidRPr="00224599" w:rsidRDefault="007E2483" w:rsidP="007E2483">
      <w:pPr>
        <w:spacing w:after="0" w:line="240" w:lineRule="auto"/>
        <w:jc w:val="both"/>
        <w:rPr>
          <w:rFonts w:ascii="Montserrat Light" w:eastAsia="Montserrat" w:hAnsi="Montserrat Light" w:cs="Montserrat"/>
          <w:sz w:val="14"/>
          <w:szCs w:val="14"/>
          <w:lang w:eastAsia="es-MX"/>
        </w:rPr>
      </w:pPr>
      <w:r w:rsidRPr="00224599">
        <w:rPr>
          <w:rFonts w:ascii="Montserrat Light" w:eastAsia="Montserrat" w:hAnsi="Montserrat Light" w:cs="Montserrat"/>
          <w:sz w:val="14"/>
          <w:szCs w:val="14"/>
          <w:lang w:eastAsia="es-MX"/>
        </w:rPr>
        <w:t xml:space="preserve">Los precios serán fijos por 90 días, y en caso de adjudicación de contrato serán fijos hasta el 31 de diciembre del 2023. </w:t>
      </w:r>
    </w:p>
    <w:p w14:paraId="61553185" w14:textId="77777777" w:rsidR="007E2483" w:rsidRPr="00224599" w:rsidRDefault="007E2483" w:rsidP="007E2483">
      <w:pPr>
        <w:spacing w:after="0" w:line="240" w:lineRule="auto"/>
        <w:jc w:val="both"/>
        <w:rPr>
          <w:rFonts w:ascii="Montserrat Light" w:eastAsia="Montserrat" w:hAnsi="Montserrat Light" w:cs="Montserrat"/>
          <w:sz w:val="14"/>
          <w:szCs w:val="14"/>
          <w:lang w:eastAsia="es-MX"/>
        </w:rPr>
      </w:pPr>
      <w:r w:rsidRPr="00224599">
        <w:rPr>
          <w:rFonts w:ascii="Montserrat Light" w:eastAsia="Montserrat" w:hAnsi="Montserrat Light" w:cs="Montserrat"/>
          <w:sz w:val="14"/>
          <w:szCs w:val="14"/>
          <w:lang w:eastAsia="es-MX"/>
        </w:rPr>
        <w:t>Nombre y firma del Representante Legal</w:t>
      </w:r>
    </w:p>
    <w:p w14:paraId="1C5997EE" w14:textId="77777777" w:rsidR="007E2483" w:rsidRPr="00224599" w:rsidRDefault="007E2483" w:rsidP="007E2483">
      <w:pPr>
        <w:spacing w:after="0" w:line="240" w:lineRule="auto"/>
        <w:jc w:val="both"/>
        <w:rPr>
          <w:rFonts w:ascii="Montserrat Light" w:eastAsia="Montserrat" w:hAnsi="Montserrat Light" w:cs="Montserrat"/>
          <w:sz w:val="14"/>
          <w:szCs w:val="14"/>
          <w:lang w:eastAsia="es-MX"/>
        </w:rPr>
      </w:pPr>
      <w:r w:rsidRPr="00224599">
        <w:rPr>
          <w:rFonts w:ascii="Montserrat Light" w:eastAsia="Montserrat" w:hAnsi="Montserrat Light" w:cs="Montserrat"/>
          <w:sz w:val="14"/>
          <w:szCs w:val="14"/>
          <w:lang w:eastAsia="es-MX"/>
        </w:rPr>
        <w:t>Fecha:</w:t>
      </w:r>
    </w:p>
    <w:tbl>
      <w:tblPr>
        <w:tblW w:w="8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31"/>
      </w:tblGrid>
      <w:tr w:rsidR="007E2483" w:rsidRPr="00224599" w14:paraId="3C4E7F3C" w14:textId="77777777" w:rsidTr="00A21BA4">
        <w:trPr>
          <w:jc w:val="center"/>
        </w:trPr>
        <w:tc>
          <w:tcPr>
            <w:tcW w:w="8931" w:type="dxa"/>
          </w:tcPr>
          <w:p w14:paraId="34264C6B" w14:textId="36393328" w:rsidR="007E2483" w:rsidRPr="00224599" w:rsidRDefault="007E2483" w:rsidP="007E2483">
            <w:pPr>
              <w:tabs>
                <w:tab w:val="left" w:pos="709"/>
                <w:tab w:val="right" w:pos="9072"/>
              </w:tabs>
              <w:spacing w:after="0" w:line="240" w:lineRule="auto"/>
              <w:jc w:val="both"/>
              <w:rPr>
                <w:rFonts w:ascii="Montserrat Light" w:eastAsia="Montserrat" w:hAnsi="Montserrat Light" w:cs="Montserrat"/>
                <w:sz w:val="14"/>
                <w:szCs w:val="14"/>
                <w:lang w:eastAsia="es-MX"/>
              </w:rPr>
            </w:pPr>
            <w:r w:rsidRPr="00224599">
              <w:rPr>
                <w:rFonts w:ascii="Montserrat Light" w:eastAsia="Montserrat" w:hAnsi="Montserrat Light" w:cs="Montserrat"/>
                <w:sz w:val="14"/>
                <w:szCs w:val="14"/>
                <w:lang w:eastAsia="es-MX"/>
              </w:rPr>
              <w:t xml:space="preserve">Nota: este documento deberá ser presentado en papel membretado del Prestador de </w:t>
            </w:r>
            <w:r w:rsidR="0082407B" w:rsidRPr="00224599">
              <w:rPr>
                <w:rFonts w:ascii="Montserrat Light" w:eastAsia="Montserrat" w:hAnsi="Montserrat Light" w:cs="Montserrat"/>
                <w:sz w:val="14"/>
                <w:szCs w:val="14"/>
                <w:lang w:eastAsia="es-MX"/>
              </w:rPr>
              <w:t>Servicios.</w:t>
            </w:r>
          </w:p>
        </w:tc>
      </w:tr>
    </w:tbl>
    <w:p w14:paraId="2A73FCE3" w14:textId="77777777" w:rsidR="007E2483" w:rsidRPr="00224599" w:rsidRDefault="007E2483" w:rsidP="007E2483">
      <w:pPr>
        <w:spacing w:after="0" w:line="240" w:lineRule="auto"/>
        <w:rPr>
          <w:rFonts w:ascii="Montserrat Light" w:eastAsia="Montserrat" w:hAnsi="Montserrat Light" w:cs="Montserrat"/>
          <w:b/>
          <w:sz w:val="16"/>
          <w:szCs w:val="16"/>
          <w:lang w:eastAsia="es-MX"/>
        </w:rPr>
      </w:pPr>
    </w:p>
    <w:p w14:paraId="23CF3D7A" w14:textId="6076325B" w:rsidR="003E4DDF" w:rsidRPr="00224599" w:rsidRDefault="003E4DDF" w:rsidP="00E8507F">
      <w:pPr>
        <w:pStyle w:val="Encabezado"/>
        <w:spacing w:line="276" w:lineRule="auto"/>
        <w:jc w:val="center"/>
        <w:rPr>
          <w:rStyle w:val="nfasis"/>
          <w:rFonts w:ascii="Montserrat Light" w:hAnsi="Montserrat Light"/>
          <w:b/>
          <w:i w:val="0"/>
          <w:sz w:val="20"/>
          <w:szCs w:val="16"/>
        </w:rPr>
      </w:pPr>
    </w:p>
    <w:p w14:paraId="3176C060" w14:textId="33BEEB42" w:rsidR="003E4DDF" w:rsidRPr="00224599" w:rsidRDefault="003E4DDF" w:rsidP="00E8507F">
      <w:pPr>
        <w:pStyle w:val="Encabezado"/>
        <w:spacing w:line="276" w:lineRule="auto"/>
        <w:jc w:val="center"/>
        <w:rPr>
          <w:rStyle w:val="nfasis"/>
          <w:rFonts w:ascii="Montserrat Light" w:hAnsi="Montserrat Light"/>
          <w:b/>
          <w:i w:val="0"/>
          <w:sz w:val="20"/>
          <w:szCs w:val="16"/>
        </w:rPr>
      </w:pPr>
    </w:p>
    <w:p w14:paraId="3E540849" w14:textId="740A2F21" w:rsidR="003E4DDF" w:rsidRPr="00224599" w:rsidRDefault="003E4DDF" w:rsidP="00E8507F">
      <w:pPr>
        <w:pStyle w:val="Encabezado"/>
        <w:spacing w:line="276" w:lineRule="auto"/>
        <w:jc w:val="center"/>
        <w:rPr>
          <w:rStyle w:val="nfasis"/>
          <w:rFonts w:ascii="Montserrat Light" w:hAnsi="Montserrat Light"/>
          <w:b/>
          <w:i w:val="0"/>
          <w:sz w:val="20"/>
          <w:szCs w:val="16"/>
        </w:rPr>
      </w:pPr>
    </w:p>
    <w:p w14:paraId="45BF0B56" w14:textId="4D22AFF1" w:rsidR="002D3223" w:rsidRPr="00224599" w:rsidRDefault="002D3223" w:rsidP="00E8507F">
      <w:pPr>
        <w:pStyle w:val="Encabezado"/>
        <w:spacing w:line="276" w:lineRule="auto"/>
        <w:jc w:val="center"/>
        <w:rPr>
          <w:rStyle w:val="nfasis"/>
          <w:rFonts w:ascii="Montserrat Light" w:hAnsi="Montserrat Light"/>
          <w:b/>
          <w:i w:val="0"/>
          <w:sz w:val="20"/>
          <w:szCs w:val="16"/>
        </w:rPr>
      </w:pPr>
    </w:p>
    <w:p w14:paraId="46C49840" w14:textId="7F11B812" w:rsidR="002D3223" w:rsidRPr="00224599" w:rsidRDefault="002D3223" w:rsidP="00E8507F">
      <w:pPr>
        <w:pStyle w:val="Encabezado"/>
        <w:spacing w:line="276" w:lineRule="auto"/>
        <w:jc w:val="center"/>
        <w:rPr>
          <w:rStyle w:val="nfasis"/>
          <w:rFonts w:ascii="Montserrat Light" w:hAnsi="Montserrat Light"/>
          <w:b/>
          <w:i w:val="0"/>
          <w:sz w:val="20"/>
          <w:szCs w:val="16"/>
        </w:rPr>
      </w:pPr>
    </w:p>
    <w:p w14:paraId="015A2945" w14:textId="5E0F6682" w:rsidR="00126EFC" w:rsidRPr="00224599" w:rsidRDefault="00AA31EB" w:rsidP="009251D1">
      <w:pPr>
        <w:pStyle w:val="Ttulo1"/>
        <w:numPr>
          <w:ilvl w:val="0"/>
          <w:numId w:val="53"/>
        </w:numPr>
        <w:jc w:val="both"/>
        <w:rPr>
          <w:rStyle w:val="nfasis"/>
          <w:rFonts w:ascii="Montserrat Light" w:hAnsi="Montserrat Light"/>
          <w:b/>
          <w:i w:val="0"/>
          <w:sz w:val="22"/>
        </w:rPr>
      </w:pPr>
      <w:bookmarkStart w:id="115" w:name="_Toc127131487"/>
      <w:bookmarkEnd w:id="95"/>
      <w:r w:rsidRPr="00224599">
        <w:rPr>
          <w:rStyle w:val="nfasis"/>
          <w:rFonts w:ascii="Montserrat Light" w:hAnsi="Montserrat Light"/>
          <w:b/>
          <w:i w:val="0"/>
          <w:sz w:val="22"/>
        </w:rPr>
        <w:t xml:space="preserve">Anexo Número </w:t>
      </w:r>
      <w:bookmarkEnd w:id="86"/>
      <w:bookmarkEnd w:id="87"/>
      <w:bookmarkEnd w:id="88"/>
      <w:r w:rsidR="006B73A5" w:rsidRPr="00224599">
        <w:rPr>
          <w:rStyle w:val="nfasis"/>
          <w:rFonts w:ascii="Montserrat Light" w:hAnsi="Montserrat Light"/>
          <w:b/>
          <w:i w:val="0"/>
          <w:sz w:val="22"/>
        </w:rPr>
        <w:t>10</w:t>
      </w:r>
      <w:bookmarkEnd w:id="115"/>
    </w:p>
    <w:p w14:paraId="5C7130A6" w14:textId="77777777" w:rsidR="00ED3C08" w:rsidRPr="00224599" w:rsidRDefault="00ED3C08" w:rsidP="00ED3C08">
      <w:pPr>
        <w:spacing w:line="276" w:lineRule="auto"/>
        <w:rPr>
          <w:rFonts w:ascii="Montserrat Light" w:hAnsi="Montserrat Light" w:cs="Courier New"/>
          <w:b/>
          <w:sz w:val="16"/>
          <w:szCs w:val="16"/>
        </w:rPr>
      </w:pPr>
      <w:bookmarkStart w:id="116" w:name="_Hlk93475827"/>
      <w:bookmarkStart w:id="117" w:name="_Hlk95473621"/>
      <w:r w:rsidRPr="00224599">
        <w:rPr>
          <w:rFonts w:ascii="Montserrat Light" w:hAnsi="Montserrat Light" w:cs="Courier New"/>
          <w:b/>
          <w:sz w:val="16"/>
          <w:szCs w:val="16"/>
        </w:rPr>
        <w:t>INSTRUMENTO NÚMERO:</w:t>
      </w:r>
    </w:p>
    <w:p w14:paraId="7D643754" w14:textId="77777777" w:rsidR="00ED3C08" w:rsidRPr="00224599" w:rsidRDefault="00ED3C08" w:rsidP="00ED3C08">
      <w:pPr>
        <w:spacing w:line="276" w:lineRule="auto"/>
        <w:jc w:val="both"/>
        <w:rPr>
          <w:rStyle w:val="nfasis"/>
          <w:rFonts w:ascii="Montserrat Light" w:hAnsi="Montserrat Light"/>
          <w:i w:val="0"/>
          <w:sz w:val="16"/>
          <w:szCs w:val="16"/>
        </w:rPr>
      </w:pPr>
      <w:r w:rsidRPr="00224599">
        <w:rPr>
          <w:rStyle w:val="nfasis"/>
          <w:rFonts w:ascii="Montserrat Light" w:hAnsi="Montserrat Light"/>
          <w:i w:val="0"/>
          <w:sz w:val="16"/>
          <w:szCs w:val="16"/>
        </w:rPr>
        <w:t>MODELO DE CONTRATO:</w:t>
      </w:r>
    </w:p>
    <w:bookmarkEnd w:id="116"/>
    <w:bookmarkEnd w:id="117"/>
    <w:p w14:paraId="0F136087" w14:textId="5C9B7410" w:rsidR="008046B3" w:rsidRPr="005D5E77" w:rsidRDefault="008046B3" w:rsidP="008046B3">
      <w:p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CONTRATO </w:t>
      </w:r>
      <w:r w:rsidRPr="005D5E77">
        <w:rPr>
          <w:rFonts w:ascii="Montserrat Light" w:eastAsia="Times New Roman" w:hAnsi="Montserrat Light" w:cs="Arial"/>
          <w:b/>
          <w:sz w:val="18"/>
          <w:szCs w:val="18"/>
          <w:lang w:eastAsia="es-ES"/>
        </w:rPr>
        <w:t>ABIERTO</w:t>
      </w:r>
      <w:r w:rsidRPr="005D5E77">
        <w:rPr>
          <w:rFonts w:ascii="Montserrat Light" w:eastAsia="Times New Roman" w:hAnsi="Montserrat Light" w:cs="Arial"/>
          <w:sz w:val="18"/>
          <w:szCs w:val="18"/>
          <w:lang w:eastAsia="es-ES"/>
        </w:rPr>
        <w:t xml:space="preserve"> PARA LA PRESTACIÓN DEL SERVICIO MÉDICO INTEGRAL PARA </w:t>
      </w:r>
      <w:r w:rsidR="007D2F2A">
        <w:rPr>
          <w:rFonts w:ascii="Montserrat Light" w:eastAsia="Times New Roman" w:hAnsi="Montserrat Light" w:cs="Arial"/>
          <w:sz w:val="18"/>
          <w:szCs w:val="18"/>
          <w:lang w:eastAsia="es-ES"/>
        </w:rPr>
        <w:t>TERAPIA DE INFUSIÓN</w:t>
      </w:r>
      <w:r w:rsidRPr="005D5E77">
        <w:rPr>
          <w:rFonts w:ascii="Montserrat Light" w:eastAsia="Times New Roman" w:hAnsi="Montserrat Light" w:cs="Arial"/>
          <w:sz w:val="18"/>
          <w:szCs w:val="18"/>
          <w:lang w:eastAsia="es-ES"/>
        </w:rPr>
        <w:t xml:space="preserve"> QUE CELEBRAN, POR UNA PARTE, EL EJECUTIVO FEDERAL POR CONDUCTO DEL </w:t>
      </w:r>
      <w:r w:rsidRPr="005D5E77">
        <w:rPr>
          <w:rFonts w:ascii="Montserrat Light" w:eastAsia="Times New Roman" w:hAnsi="Montserrat Light" w:cs="Arial"/>
          <w:b/>
          <w:sz w:val="18"/>
          <w:szCs w:val="18"/>
          <w:lang w:eastAsia="es-ES"/>
        </w:rPr>
        <w:t>INSTITUTO NACIONAL DE PEDIATRÍA</w:t>
      </w:r>
      <w:r w:rsidRPr="005D5E77">
        <w:rPr>
          <w:rFonts w:ascii="Montserrat Light" w:eastAsia="Times New Roman" w:hAnsi="Montserrat Light" w:cs="Arial"/>
          <w:sz w:val="18"/>
          <w:szCs w:val="18"/>
          <w:lang w:eastAsia="es-ES"/>
        </w:rPr>
        <w:t xml:space="preserve">, REPRESENTADA POR </w:t>
      </w:r>
      <w:r w:rsidRPr="005D5E77">
        <w:rPr>
          <w:rFonts w:ascii="Montserrat Light" w:eastAsia="Times New Roman" w:hAnsi="Montserrat Light" w:cs="Arial"/>
          <w:b/>
          <w:bCs/>
          <w:sz w:val="18"/>
          <w:szCs w:val="18"/>
          <w:lang w:eastAsia="es-ES"/>
        </w:rPr>
        <w:t>EL C. GREGORIO CASTAÑEDA HERNÁNDEZ</w:t>
      </w:r>
      <w:r w:rsidRPr="005D5E77">
        <w:rPr>
          <w:rFonts w:ascii="Montserrat Light" w:eastAsia="Times New Roman" w:hAnsi="Montserrat Light" w:cs="Arial"/>
          <w:sz w:val="18"/>
          <w:szCs w:val="18"/>
          <w:lang w:eastAsia="es-ES"/>
        </w:rPr>
        <w:t xml:space="preserve">, EN SU CARÁCTER DE </w:t>
      </w:r>
      <w:r w:rsidRPr="005D5E77">
        <w:rPr>
          <w:rFonts w:ascii="Montserrat Light" w:eastAsia="Times New Roman" w:hAnsi="Montserrat Light" w:cs="Arial"/>
          <w:b/>
          <w:bCs/>
          <w:sz w:val="18"/>
          <w:szCs w:val="18"/>
          <w:lang w:eastAsia="es-ES"/>
        </w:rPr>
        <w:t>SUBDIRECTOR DE RECURSOS MATERIALES Y APODERADO LEGAL</w:t>
      </w:r>
      <w:r w:rsidRPr="005D5E77">
        <w:rPr>
          <w:rFonts w:ascii="Montserrat Light" w:eastAsia="Times New Roman" w:hAnsi="Montserrat Light" w:cs="Arial"/>
          <w:sz w:val="18"/>
          <w:szCs w:val="18"/>
          <w:lang w:eastAsia="es-ES"/>
        </w:rPr>
        <w:t>, EN ADELANTE</w:t>
      </w:r>
      <w:r w:rsidRPr="005D5E77">
        <w:rPr>
          <w:rFonts w:ascii="Montserrat Light" w:eastAsia="Times New Roman" w:hAnsi="Montserrat Light" w:cs="Arial"/>
          <w:b/>
          <w:sz w:val="18"/>
          <w:szCs w:val="18"/>
          <w:lang w:eastAsia="es-ES"/>
        </w:rPr>
        <w:t xml:space="preserve"> “EL INP”</w:t>
      </w:r>
      <w:r w:rsidRPr="005D5E77">
        <w:rPr>
          <w:rFonts w:ascii="Montserrat Light" w:eastAsia="Times New Roman" w:hAnsi="Montserrat Light" w:cs="Arial"/>
          <w:sz w:val="18"/>
          <w:szCs w:val="18"/>
          <w:lang w:eastAsia="es-ES"/>
        </w:rPr>
        <w:t xml:space="preserve"> Y, POR LA OTRA, _________________, EN LO SUCESIVO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REPRESENTADA POR __________, EN SU CARÁCTER DE </w:t>
      </w:r>
      <w:r w:rsidRPr="005D5E77">
        <w:rPr>
          <w:rFonts w:ascii="Montserrat Light" w:eastAsia="Times New Roman" w:hAnsi="Montserrat Light" w:cs="Arial"/>
          <w:b/>
          <w:sz w:val="18"/>
          <w:szCs w:val="18"/>
          <w:lang w:eastAsia="es-ES"/>
        </w:rPr>
        <w:t>________________</w:t>
      </w:r>
      <w:r w:rsidRPr="005D5E77">
        <w:rPr>
          <w:rFonts w:ascii="Montserrat Light" w:eastAsia="Times New Roman" w:hAnsi="Montserrat Light" w:cs="Arial"/>
          <w:sz w:val="18"/>
          <w:szCs w:val="18"/>
          <w:lang w:eastAsia="es-ES"/>
        </w:rPr>
        <w:t xml:space="preserve">, A QUIENES DE MANERA CONJUNTA SE LES DENOMINARÁ </w:t>
      </w:r>
      <w:r w:rsidRPr="005D5E77">
        <w:rPr>
          <w:rFonts w:ascii="Montserrat Light" w:eastAsia="Times New Roman" w:hAnsi="Montserrat Light" w:cs="Arial"/>
          <w:b/>
          <w:sz w:val="18"/>
          <w:szCs w:val="18"/>
          <w:lang w:eastAsia="es-ES"/>
        </w:rPr>
        <w:t>“LAS PARTES”</w:t>
      </w:r>
      <w:r w:rsidRPr="005D5E77">
        <w:rPr>
          <w:rFonts w:ascii="Montserrat Light" w:eastAsia="Times New Roman" w:hAnsi="Montserrat Light" w:cs="Arial"/>
          <w:sz w:val="18"/>
          <w:szCs w:val="18"/>
          <w:lang w:eastAsia="es-ES"/>
        </w:rPr>
        <w:t>, AL TENOR DE LAS DECLARACIONES Y CLÁUSULAS SIGUIENTES:</w:t>
      </w:r>
    </w:p>
    <w:p w14:paraId="756AC35A"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p>
    <w:p w14:paraId="1BD54943" w14:textId="77777777" w:rsidR="008046B3" w:rsidRPr="005D5E77" w:rsidRDefault="008046B3" w:rsidP="008046B3">
      <w:pPr>
        <w:spacing w:after="0" w:line="240" w:lineRule="auto"/>
        <w:jc w:val="center"/>
        <w:rPr>
          <w:rFonts w:ascii="Montserrat Light" w:eastAsia="Times New Roman" w:hAnsi="Montserrat Light" w:cs="Arial"/>
          <w:sz w:val="18"/>
          <w:szCs w:val="18"/>
          <w:bdr w:val="none" w:sz="0" w:space="0" w:color="auto" w:frame="1"/>
          <w:lang w:eastAsia="es-MX"/>
        </w:rPr>
      </w:pPr>
      <w:r w:rsidRPr="005D5E77">
        <w:rPr>
          <w:rFonts w:ascii="Montserrat Light" w:eastAsia="Times New Roman" w:hAnsi="Montserrat Light" w:cs="Arial"/>
          <w:b/>
          <w:sz w:val="18"/>
          <w:szCs w:val="18"/>
          <w:lang w:eastAsia="es-ES"/>
        </w:rPr>
        <w:t>DECLARACIONES</w:t>
      </w:r>
    </w:p>
    <w:p w14:paraId="606842AA" w14:textId="77777777" w:rsidR="008046B3" w:rsidRPr="005D5E77" w:rsidRDefault="008046B3" w:rsidP="008046B3">
      <w:pPr>
        <w:shd w:val="clear" w:color="auto" w:fill="FFFFFF"/>
        <w:spacing w:after="0" w:line="240" w:lineRule="auto"/>
        <w:ind w:left="720"/>
        <w:jc w:val="both"/>
        <w:textAlignment w:val="baseline"/>
        <w:rPr>
          <w:rFonts w:ascii="Montserrat Light" w:eastAsia="Times New Roman" w:hAnsi="Montserrat Light" w:cs="Arial"/>
          <w:sz w:val="18"/>
          <w:szCs w:val="18"/>
          <w:bdr w:val="none" w:sz="0" w:space="0" w:color="auto" w:frame="1"/>
          <w:lang w:eastAsia="es-MX"/>
        </w:rPr>
      </w:pPr>
    </w:p>
    <w:p w14:paraId="1AD25DDC"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p>
    <w:p w14:paraId="13677C31" w14:textId="77777777" w:rsidR="008046B3" w:rsidRPr="005D5E77" w:rsidRDefault="008046B3" w:rsidP="008046B3">
      <w:pPr>
        <w:widowControl w:val="0"/>
        <w:tabs>
          <w:tab w:val="left" w:pos="426"/>
        </w:tabs>
        <w:spacing w:after="0" w:line="240" w:lineRule="auto"/>
        <w:ind w:left="426" w:hanging="426"/>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 xml:space="preserve">1. </w:t>
      </w:r>
      <w:r w:rsidRPr="005D5E77">
        <w:rPr>
          <w:rFonts w:ascii="Montserrat Light" w:eastAsia="Times New Roman" w:hAnsi="Montserrat Light" w:cs="Arial"/>
          <w:b/>
          <w:sz w:val="18"/>
          <w:szCs w:val="18"/>
          <w:lang w:eastAsia="es-ES"/>
        </w:rPr>
        <w:tab/>
        <w:t>“EL INP”</w:t>
      </w:r>
      <w:r w:rsidRPr="005D5E77">
        <w:rPr>
          <w:rFonts w:ascii="Montserrat Light" w:eastAsia="Times New Roman" w:hAnsi="Montserrat Light" w:cs="Arial"/>
          <w:sz w:val="18"/>
          <w:szCs w:val="18"/>
          <w:lang w:eastAsia="es-ES"/>
        </w:rPr>
        <w:t xml:space="preserve"> </w:t>
      </w:r>
      <w:r w:rsidRPr="005D5E77">
        <w:rPr>
          <w:rFonts w:ascii="Montserrat Light" w:eastAsia="Times New Roman" w:hAnsi="Montserrat Light" w:cs="Arial"/>
          <w:bCs/>
          <w:sz w:val="18"/>
          <w:szCs w:val="18"/>
          <w:lang w:eastAsia="es-ES"/>
        </w:rPr>
        <w:t xml:space="preserve">declara que: </w:t>
      </w:r>
    </w:p>
    <w:p w14:paraId="04143148" w14:textId="77777777" w:rsidR="008046B3" w:rsidRPr="005D5E77" w:rsidRDefault="008046B3" w:rsidP="008046B3">
      <w:pPr>
        <w:widowControl w:val="0"/>
        <w:tabs>
          <w:tab w:val="left" w:pos="426"/>
        </w:tabs>
        <w:spacing w:after="0" w:line="240" w:lineRule="auto"/>
        <w:ind w:left="426" w:hanging="426"/>
        <w:jc w:val="both"/>
        <w:rPr>
          <w:rFonts w:ascii="Montserrat Light" w:eastAsia="Times New Roman" w:hAnsi="Montserrat Light" w:cs="Arial"/>
          <w:sz w:val="18"/>
          <w:szCs w:val="18"/>
          <w:lang w:eastAsia="es-ES"/>
        </w:rPr>
      </w:pPr>
    </w:p>
    <w:p w14:paraId="15B34397" w14:textId="77777777" w:rsidR="008046B3" w:rsidRPr="005D5E77" w:rsidRDefault="008046B3" w:rsidP="008046B3">
      <w:pPr>
        <w:widowControl w:val="0"/>
        <w:tabs>
          <w:tab w:val="left" w:pos="426"/>
        </w:tabs>
        <w:spacing w:after="0" w:line="240" w:lineRule="auto"/>
        <w:ind w:left="426" w:hanging="426"/>
        <w:jc w:val="both"/>
        <w:rPr>
          <w:rFonts w:ascii="Montserrat Light" w:eastAsia="Times New Roman" w:hAnsi="Montserrat Light" w:cs="Arial"/>
          <w:b/>
          <w:bCs/>
          <w:sz w:val="18"/>
          <w:szCs w:val="18"/>
          <w:lang w:eastAsia="es-ES"/>
        </w:rPr>
      </w:pPr>
      <w:r w:rsidRPr="005D5E77">
        <w:rPr>
          <w:rFonts w:ascii="Montserrat Light" w:eastAsia="Times New Roman" w:hAnsi="Montserrat Light" w:cs="Arial"/>
          <w:b/>
          <w:sz w:val="18"/>
          <w:szCs w:val="18"/>
          <w:lang w:eastAsia="es-ES"/>
        </w:rPr>
        <w:t>1.1</w:t>
      </w:r>
      <w:r w:rsidRPr="005D5E77">
        <w:rPr>
          <w:rFonts w:ascii="Montserrat Light" w:eastAsia="Times New Roman" w:hAnsi="Montserrat Light" w:cs="Arial"/>
          <w:sz w:val="18"/>
          <w:szCs w:val="18"/>
          <w:lang w:eastAsia="es-ES"/>
        </w:rPr>
        <w:tab/>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es un Organismo Público Descentralizado de la Administración Pública Federal, con personalidad jurídica y patrimonio propio, que rige su organización y funcionamiento de conformidad con lo dispuesto por la Ley de los Institutos Nacionales de Salud, publicada en el Diario Oficial de la Federación el veintiséis de mayo del dos mil; cuya competencia y atribuciones se señalan en el artículo 6 del citado ordenamiento legal, correspondiéndole, entre otras, promover y realizar investigación científica, formación y capacitación de recursos humanos y prestación de servicios de atención médica de alta especialidad, a través de estudios e investigaciones clínicas y experimentales de desarrollo tecnológico y básicas, en las áreas biomédicas y socioeconómicas de la población infantil hasta la adolescencia, para lo cual se requiere de espacios y estructuras adecuadas y suficientes que permitan el desarrollo funcional de las áreas médicas y administrativas</w:t>
      </w:r>
    </w:p>
    <w:p w14:paraId="1934C6AF" w14:textId="77777777" w:rsidR="008046B3" w:rsidRPr="005D5E77" w:rsidRDefault="008046B3" w:rsidP="008046B3">
      <w:pPr>
        <w:widowControl w:val="0"/>
        <w:tabs>
          <w:tab w:val="left" w:pos="426"/>
        </w:tabs>
        <w:spacing w:after="0" w:line="240" w:lineRule="auto"/>
        <w:ind w:left="426" w:hanging="426"/>
        <w:jc w:val="both"/>
        <w:rPr>
          <w:rFonts w:ascii="Montserrat Light" w:eastAsia="Times New Roman" w:hAnsi="Montserrat Light" w:cs="Arial"/>
          <w:sz w:val="18"/>
          <w:szCs w:val="18"/>
          <w:lang w:eastAsia="es-ES"/>
        </w:rPr>
      </w:pPr>
    </w:p>
    <w:p w14:paraId="18B6DE59" w14:textId="77777777" w:rsidR="008046B3" w:rsidRPr="005D5E77" w:rsidRDefault="008046B3" w:rsidP="008046B3">
      <w:pPr>
        <w:spacing w:after="0" w:line="240" w:lineRule="auto"/>
        <w:ind w:left="426" w:hanging="426"/>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1.2</w:t>
      </w:r>
      <w:r w:rsidRPr="005D5E77">
        <w:rPr>
          <w:rFonts w:ascii="Montserrat Light" w:eastAsia="Times New Roman" w:hAnsi="Montserrat Light" w:cs="Arial"/>
          <w:sz w:val="18"/>
          <w:szCs w:val="18"/>
          <w:lang w:eastAsia="es-ES"/>
        </w:rPr>
        <w:tab/>
        <w:t xml:space="preserve">Conforme a lo dispuesto por el artículo 47 fracción IX y XXII del Estatuto Orgánico del Instituto Nacional de Pediatría, el </w:t>
      </w:r>
      <w:r w:rsidRPr="005D5E77">
        <w:rPr>
          <w:rFonts w:ascii="Montserrat Light" w:eastAsia="Times New Roman" w:hAnsi="Montserrat Light" w:cs="Arial"/>
          <w:b/>
          <w:bCs/>
          <w:sz w:val="18"/>
          <w:szCs w:val="18"/>
          <w:lang w:eastAsia="es-ES"/>
        </w:rPr>
        <w:t>Lcdo. Gregorio Castañeda Hernández</w:t>
      </w:r>
      <w:r w:rsidRPr="005D5E77">
        <w:rPr>
          <w:rFonts w:ascii="Montserrat Light" w:eastAsia="Times New Roman" w:hAnsi="Montserrat Light" w:cs="Arial"/>
          <w:sz w:val="18"/>
          <w:szCs w:val="18"/>
          <w:lang w:eastAsia="es-ES"/>
        </w:rPr>
        <w:t>, Subdirector de Recursos Materiales y Apoderado Legal, con R.F.C CAHG780309N66, es el servidor público que tiene conferidas las facultades legales para celebrar el presente contrato, acreditando su personalidad y las facultades con las que comparece,  con el testimonio de la escritura pública número ciento cincuenta y cuatro mil quinientos trece, de fecha tres de octubre de 2022 otorgada ante la fe del Notario Público Número Ciento Veintinueve de la Ciudad de México, Lic. Ignacio Soto Borja y Anda y que dichas facultades no le han sido revocadas, modificadas o limitadas a la fecha de firma de este instrumento, quien podrá ser sustituido en cualquier momento en su cargo o funciones, sin que ello implique la necesidad de elaborar convenio modificatorio.</w:t>
      </w:r>
    </w:p>
    <w:p w14:paraId="3A7CCDB4"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p>
    <w:p w14:paraId="60EC5645" w14:textId="630BE9D3" w:rsidR="008046B3" w:rsidRPr="005D5E77" w:rsidRDefault="008046B3" w:rsidP="009251D1">
      <w:pPr>
        <w:pStyle w:val="Prrafodelista"/>
        <w:numPr>
          <w:ilvl w:val="1"/>
          <w:numId w:val="52"/>
        </w:num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De conformidad con </w:t>
      </w:r>
      <w:bookmarkStart w:id="118" w:name="_Hlk123037003"/>
      <w:r w:rsidRPr="005D5E77">
        <w:rPr>
          <w:rFonts w:ascii="Montserrat Light" w:eastAsia="Times New Roman" w:hAnsi="Montserrat Light" w:cs="Arial"/>
          <w:sz w:val="18"/>
          <w:szCs w:val="18"/>
          <w:lang w:eastAsia="es-ES"/>
        </w:rPr>
        <w:t xml:space="preserve">el artículo 84, párrafo octavo del Reglamento de la Ley de Adquisiciones, Arrendamientos y Servicios del Sector Publico, con relación a lo dispuesto por las Políticas, Bases y Lineamientos para la Contratación de Adquisiciones, Arrendamientos y Servicios de “EL INP”, en su Capítulo Primero, numeral VI, inciso A), </w:t>
      </w:r>
      <w:proofErr w:type="spellStart"/>
      <w:r w:rsidRPr="005D5E77">
        <w:rPr>
          <w:rFonts w:ascii="Montserrat Light" w:eastAsia="Times New Roman" w:hAnsi="Montserrat Light" w:cs="Arial"/>
          <w:sz w:val="18"/>
          <w:szCs w:val="18"/>
          <w:lang w:eastAsia="es-ES"/>
        </w:rPr>
        <w:t>subincisos</w:t>
      </w:r>
      <w:proofErr w:type="spellEnd"/>
      <w:r w:rsidRPr="005D5E77">
        <w:rPr>
          <w:rFonts w:ascii="Montserrat Light" w:eastAsia="Times New Roman" w:hAnsi="Montserrat Light" w:cs="Arial"/>
          <w:sz w:val="18"/>
          <w:szCs w:val="18"/>
          <w:lang w:eastAsia="es-ES"/>
        </w:rPr>
        <w:t xml:space="preserve"> XI y XVII, suscribe el presente instrumento</w:t>
      </w:r>
      <w:r w:rsidR="007D2F2A">
        <w:rPr>
          <w:rFonts w:ascii="Montserrat Light" w:eastAsia="Times New Roman" w:hAnsi="Montserrat Light" w:cs="Arial"/>
          <w:sz w:val="18"/>
          <w:szCs w:val="18"/>
          <w:lang w:eastAsia="es-ES"/>
        </w:rPr>
        <w:t xml:space="preserve"> la Lcda. Esperanza Solórzano Ruíz </w:t>
      </w:r>
      <w:r w:rsidRPr="005D5E77">
        <w:rPr>
          <w:rFonts w:ascii="Montserrat Light" w:eastAsia="Times New Roman" w:hAnsi="Montserrat Light" w:cs="Arial"/>
          <w:sz w:val="18"/>
          <w:szCs w:val="18"/>
          <w:lang w:eastAsia="es-ES"/>
        </w:rPr>
        <w:t xml:space="preserve">, en su carácter de </w:t>
      </w:r>
      <w:r w:rsidR="007D2F2A" w:rsidRPr="007D2F2A">
        <w:rPr>
          <w:rFonts w:ascii="Montserrat Light" w:eastAsia="Times New Roman" w:hAnsi="Montserrat Light" w:cs="Arial"/>
          <w:bCs/>
          <w:sz w:val="18"/>
          <w:szCs w:val="18"/>
          <w:lang w:eastAsia="es-ES"/>
        </w:rPr>
        <w:t>Jefa del Departamento de Recursos Materiales de la Subdirección de Enfermería</w:t>
      </w:r>
      <w:r w:rsidRPr="005D5E77">
        <w:rPr>
          <w:rFonts w:ascii="Montserrat Light" w:eastAsia="Times New Roman" w:hAnsi="Montserrat Light" w:cs="Arial"/>
          <w:sz w:val="18"/>
          <w:szCs w:val="18"/>
          <w:lang w:eastAsia="es-ES"/>
        </w:rPr>
        <w:t xml:space="preserve">, con RFC </w:t>
      </w:r>
      <w:r w:rsidR="007D2F2A" w:rsidRPr="007D2F2A">
        <w:rPr>
          <w:rFonts w:ascii="Montserrat Light" w:eastAsia="Times New Roman" w:hAnsi="Montserrat Light" w:cs="Arial"/>
          <w:sz w:val="18"/>
          <w:szCs w:val="18"/>
          <w:lang w:eastAsia="es-ES"/>
        </w:rPr>
        <w:t>SORE650214JU4</w:t>
      </w:r>
      <w:r w:rsidRPr="005D5E77">
        <w:rPr>
          <w:rFonts w:ascii="Montserrat Light" w:eastAsia="Times New Roman" w:hAnsi="Montserrat Light" w:cs="Arial"/>
          <w:sz w:val="18"/>
          <w:szCs w:val="18"/>
          <w:lang w:eastAsia="es-ES"/>
        </w:rPr>
        <w:t>, facultad</w:t>
      </w:r>
      <w:r w:rsidR="007D2F2A">
        <w:rPr>
          <w:rFonts w:ascii="Montserrat Light" w:eastAsia="Times New Roman" w:hAnsi="Montserrat Light" w:cs="Arial"/>
          <w:sz w:val="18"/>
          <w:szCs w:val="18"/>
          <w:lang w:eastAsia="es-ES"/>
        </w:rPr>
        <w:t>a</w:t>
      </w:r>
      <w:r w:rsidRPr="005D5E77">
        <w:rPr>
          <w:rFonts w:ascii="Montserrat Light" w:eastAsia="Times New Roman" w:hAnsi="Montserrat Light" w:cs="Arial"/>
          <w:sz w:val="18"/>
          <w:szCs w:val="18"/>
          <w:lang w:eastAsia="es-ES"/>
        </w:rPr>
        <w:t xml:space="preserve"> para </w:t>
      </w:r>
      <w:r w:rsidRPr="005D5E77">
        <w:rPr>
          <w:rFonts w:ascii="Montserrat Light" w:eastAsia="Times New Roman" w:hAnsi="Montserrat Light" w:cs="Arial"/>
          <w:sz w:val="18"/>
          <w:szCs w:val="18"/>
          <w:lang w:eastAsia="es-ES"/>
        </w:rPr>
        <w:lastRenderedPageBreak/>
        <w:t>administrar el cumplimiento de las obligaciones que deriven del objeto de “EL CONTRATO” y las modificadas por este convenio modificatorio, quien podrá ser sustituido en cualquier momento en su cargo o funciones, bastando para tales efectos un comunicado por escrito y firmado por el servidor público facultado para ello, dirigido al representante de “EL PROVEEDOR”, para los efectos de “EL CONTRATO” y del presente convenio modificatorio, encargados del cumplimiento de las obligaciones contraídas en los instrumentos jurídicos antes señalados.</w:t>
      </w:r>
      <w:bookmarkEnd w:id="118"/>
    </w:p>
    <w:p w14:paraId="65B673C6" w14:textId="77777777" w:rsidR="008046B3" w:rsidRPr="005D5E77" w:rsidRDefault="008046B3" w:rsidP="008046B3">
      <w:pPr>
        <w:pStyle w:val="Prrafodelista"/>
        <w:spacing w:after="0" w:line="240" w:lineRule="auto"/>
        <w:ind w:left="373"/>
        <w:jc w:val="both"/>
        <w:rPr>
          <w:rFonts w:ascii="Montserrat Light" w:eastAsia="Times New Roman" w:hAnsi="Montserrat Light" w:cs="Arial"/>
          <w:sz w:val="18"/>
          <w:szCs w:val="18"/>
          <w:lang w:eastAsia="es-ES"/>
        </w:rPr>
      </w:pPr>
    </w:p>
    <w:p w14:paraId="2384638D" w14:textId="77777777" w:rsidR="008046B3" w:rsidRPr="005D5E77" w:rsidRDefault="008046B3" w:rsidP="009251D1">
      <w:pPr>
        <w:pStyle w:val="Prrafodelista"/>
        <w:numPr>
          <w:ilvl w:val="1"/>
          <w:numId w:val="52"/>
        </w:num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De conformidad con lo dispuesto en las Políticas, Bases y Lineamientos para la Contratación de Adquisiciones, Arrendamientos y Servicios de “EL INP”, en su Capítulo Primero, numeral VI, inciso A), </w:t>
      </w:r>
      <w:proofErr w:type="spellStart"/>
      <w:r w:rsidRPr="005D5E77">
        <w:rPr>
          <w:rFonts w:ascii="Montserrat Light" w:eastAsia="Times New Roman" w:hAnsi="Montserrat Light" w:cs="Arial"/>
          <w:sz w:val="18"/>
          <w:szCs w:val="18"/>
          <w:lang w:eastAsia="es-ES"/>
        </w:rPr>
        <w:t>subinciso</w:t>
      </w:r>
      <w:proofErr w:type="spellEnd"/>
      <w:r w:rsidRPr="005D5E77">
        <w:rPr>
          <w:rFonts w:ascii="Montserrat Light" w:eastAsia="Times New Roman" w:hAnsi="Montserrat Light" w:cs="Arial"/>
          <w:sz w:val="18"/>
          <w:szCs w:val="18"/>
          <w:lang w:eastAsia="es-ES"/>
        </w:rPr>
        <w:t xml:space="preserve"> XI; así como el Articulo 48, fracciones IV y VI del Estatuto Orgánico del Instituto Nacional de Pediatría, suscribe el presente instrumento el C.</w:t>
      </w:r>
      <w:r w:rsidRPr="005D5E77">
        <w:rPr>
          <w:rFonts w:ascii="Montserrat Light" w:eastAsia="Times New Roman" w:hAnsi="Montserrat Light" w:cs="Arial"/>
          <w:bCs/>
          <w:sz w:val="18"/>
          <w:szCs w:val="18"/>
          <w:lang w:eastAsia="es-ES"/>
        </w:rPr>
        <w:t xml:space="preserve"> Ricardo Castro Díaz</w:t>
      </w:r>
      <w:r w:rsidRPr="005D5E77">
        <w:rPr>
          <w:rFonts w:ascii="Montserrat Light" w:eastAsia="Times New Roman" w:hAnsi="Montserrat Light" w:cs="Arial"/>
          <w:sz w:val="18"/>
          <w:szCs w:val="18"/>
          <w:lang w:eastAsia="es-ES"/>
        </w:rPr>
        <w:t xml:space="preserve">, </w:t>
      </w:r>
      <w:r w:rsidRPr="005D5E77">
        <w:rPr>
          <w:rFonts w:ascii="Montserrat Light" w:eastAsia="Times New Roman" w:hAnsi="Montserrat Light" w:cs="Arial"/>
          <w:bCs/>
          <w:sz w:val="18"/>
          <w:szCs w:val="18"/>
          <w:lang w:eastAsia="es-ES"/>
        </w:rPr>
        <w:t>Subdirector de Servicios Generales</w:t>
      </w:r>
      <w:r w:rsidRPr="005D5E77">
        <w:rPr>
          <w:rFonts w:ascii="Montserrat Light" w:eastAsia="Times New Roman" w:hAnsi="Montserrat Light" w:cs="Arial"/>
          <w:sz w:val="18"/>
          <w:szCs w:val="18"/>
          <w:lang w:eastAsia="es-ES"/>
        </w:rPr>
        <w:t>, con R.F.C CADR7206025F2, facultado para participar en la elaboración, autorización, trámite y supervisión de convenios y contratos que celebra "EL INP" para la prestación de los servicios a su cargo.</w:t>
      </w:r>
    </w:p>
    <w:p w14:paraId="28EBCBED" w14:textId="77777777" w:rsidR="008046B3" w:rsidRPr="005D5E77" w:rsidRDefault="008046B3" w:rsidP="008046B3">
      <w:pPr>
        <w:pStyle w:val="Prrafodelista"/>
        <w:rPr>
          <w:rFonts w:ascii="Montserrat Light" w:eastAsia="Times New Roman" w:hAnsi="Montserrat Light" w:cs="Arial"/>
          <w:sz w:val="18"/>
          <w:szCs w:val="18"/>
          <w:lang w:eastAsia="es-ES"/>
        </w:rPr>
      </w:pPr>
    </w:p>
    <w:p w14:paraId="78FB034F" w14:textId="77777777" w:rsidR="008046B3" w:rsidRPr="005D5E77" w:rsidRDefault="008046B3" w:rsidP="009251D1">
      <w:pPr>
        <w:pStyle w:val="Prrafodelista"/>
        <w:numPr>
          <w:ilvl w:val="1"/>
          <w:numId w:val="52"/>
        </w:num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La adjudicación del presente contrato se realizó mediante el procedimiento de Licitación Pública Nacional Electrónica, al amparo de lo establecido en los artículos 134 de la Constitución Política de los Estados Unidos Mexicanos; así como </w:t>
      </w:r>
      <w:r w:rsidRPr="005D5E77">
        <w:rPr>
          <w:rFonts w:ascii="Montserrat Light" w:eastAsia="Times New Roman" w:hAnsi="Montserrat Light" w:cs="Arial"/>
          <w:bCs/>
          <w:sz w:val="18"/>
          <w:szCs w:val="18"/>
          <w:lang w:eastAsia="es-ES"/>
        </w:rPr>
        <w:t>3 fracción IX, 24, 25, 26 fracción I, 26 Bis fracción II, 27, 28 fracción I, 29, 30, 33, 33 Bis, 34, 35, 36, 36 Bis, 37, 37 Bis, 38, 46, 47 y 57 de la Ley de Adquisiciones Arrendamientos y Servicios del Sector Público, “LAASSP”, y los correlativos de su Reglamento.</w:t>
      </w:r>
      <w:r w:rsidRPr="005D5E77">
        <w:rPr>
          <w:rFonts w:ascii="Montserrat Light" w:eastAsia="Times New Roman" w:hAnsi="Montserrat Light" w:cs="Arial"/>
          <w:sz w:val="18"/>
          <w:szCs w:val="18"/>
          <w:lang w:eastAsia="es-ES"/>
        </w:rPr>
        <w:t xml:space="preserve"> </w:t>
      </w:r>
    </w:p>
    <w:p w14:paraId="50BAE117" w14:textId="77777777" w:rsidR="008046B3" w:rsidRPr="005D5E77" w:rsidRDefault="008046B3" w:rsidP="008046B3">
      <w:pPr>
        <w:spacing w:after="0" w:line="240" w:lineRule="auto"/>
        <w:ind w:left="426" w:hanging="426"/>
        <w:jc w:val="both"/>
        <w:rPr>
          <w:rFonts w:ascii="Montserrat Light" w:eastAsia="Times New Roman" w:hAnsi="Montserrat Light" w:cs="Arial"/>
          <w:sz w:val="18"/>
          <w:szCs w:val="18"/>
          <w:lang w:eastAsia="es-ES"/>
        </w:rPr>
      </w:pPr>
    </w:p>
    <w:p w14:paraId="2C59FEB5"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p>
    <w:p w14:paraId="138D26F2" w14:textId="77777777" w:rsidR="008046B3" w:rsidRPr="005D5E77" w:rsidRDefault="008046B3" w:rsidP="008046B3">
      <w:pPr>
        <w:spacing w:after="0" w:line="240" w:lineRule="auto"/>
        <w:ind w:left="426" w:hanging="426"/>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1.6</w:t>
      </w:r>
      <w:r w:rsidRPr="005D5E77">
        <w:rPr>
          <w:rFonts w:ascii="Montserrat Light" w:eastAsia="Times New Roman" w:hAnsi="Montserrat Light" w:cs="Arial"/>
          <w:sz w:val="18"/>
          <w:szCs w:val="18"/>
          <w:lang w:eastAsia="es-ES"/>
        </w:rPr>
        <w:tab/>
      </w:r>
      <w:r w:rsidRPr="005D5E77">
        <w:rPr>
          <w:rFonts w:ascii="Montserrat Light" w:eastAsia="Times New Roman" w:hAnsi="Montserrat Light" w:cs="Arial"/>
          <w:b/>
          <w:sz w:val="18"/>
          <w:szCs w:val="18"/>
          <w:lang w:eastAsia="es-ES"/>
        </w:rPr>
        <w:t xml:space="preserve"> “EL INP”</w:t>
      </w:r>
      <w:r w:rsidRPr="005D5E77">
        <w:rPr>
          <w:rFonts w:ascii="Montserrat Light" w:eastAsia="Times New Roman" w:hAnsi="Montserrat Light" w:cs="Arial"/>
          <w:sz w:val="18"/>
          <w:szCs w:val="18"/>
          <w:lang w:eastAsia="es-ES"/>
        </w:rPr>
        <w:t xml:space="preserve"> cuenta con suficiencia presupuestaria otorgada mediante (</w:t>
      </w:r>
      <w:r w:rsidRPr="005D5E77">
        <w:rPr>
          <w:rFonts w:ascii="Montserrat Light" w:eastAsia="Times New Roman" w:hAnsi="Montserrat Light" w:cs="Arial"/>
          <w:b/>
          <w:sz w:val="18"/>
          <w:szCs w:val="18"/>
          <w:u w:val="single"/>
          <w:lang w:eastAsia="es-ES"/>
        </w:rPr>
        <w:t>NUMERO DE SUFICIENCIA PRESUPUESTARIA)</w:t>
      </w:r>
      <w:r w:rsidRPr="005D5E77">
        <w:rPr>
          <w:rFonts w:ascii="Montserrat Light" w:eastAsia="Times New Roman" w:hAnsi="Montserrat Light" w:cs="Arial"/>
          <w:sz w:val="18"/>
          <w:szCs w:val="18"/>
          <w:lang w:eastAsia="es-ES"/>
        </w:rPr>
        <w:t xml:space="preserve"> con folio de autorización </w:t>
      </w:r>
      <w:r w:rsidRPr="005D5E77">
        <w:rPr>
          <w:rFonts w:ascii="Montserrat Light" w:eastAsia="Times New Roman" w:hAnsi="Montserrat Light" w:cs="Arial"/>
          <w:b/>
          <w:sz w:val="18"/>
          <w:szCs w:val="18"/>
          <w:u w:val="single"/>
          <w:lang w:eastAsia="es-ES"/>
        </w:rPr>
        <w:t>FOLIO AUTORIZACIÓN</w:t>
      </w:r>
      <w:r w:rsidRPr="005D5E77">
        <w:rPr>
          <w:rFonts w:ascii="Montserrat Light" w:eastAsia="Times New Roman" w:hAnsi="Montserrat Light" w:cs="Arial"/>
          <w:sz w:val="18"/>
          <w:szCs w:val="18"/>
          <w:lang w:eastAsia="es-ES"/>
        </w:rPr>
        <w:t>, de fecha</w:t>
      </w:r>
      <w:r w:rsidRPr="005D5E77">
        <w:rPr>
          <w:rFonts w:ascii="Montserrat Light" w:eastAsia="Times New Roman" w:hAnsi="Montserrat Light" w:cs="Arial"/>
          <w:b/>
          <w:bCs/>
          <w:sz w:val="18"/>
          <w:szCs w:val="18"/>
          <w:lang w:eastAsia="es-ES"/>
        </w:rPr>
        <w:t xml:space="preserve"> </w:t>
      </w:r>
      <w:r w:rsidRPr="005D5E77">
        <w:rPr>
          <w:rFonts w:ascii="Montserrat Light" w:eastAsia="Times New Roman" w:hAnsi="Montserrat Light" w:cs="Arial"/>
          <w:b/>
          <w:sz w:val="18"/>
          <w:szCs w:val="18"/>
          <w:lang w:eastAsia="es-ES"/>
        </w:rPr>
        <w:t>___</w:t>
      </w:r>
      <w:r w:rsidRPr="005D5E77">
        <w:rPr>
          <w:rFonts w:ascii="Montserrat Light" w:eastAsia="Times New Roman" w:hAnsi="Montserrat Light" w:cs="Arial"/>
          <w:sz w:val="18"/>
          <w:szCs w:val="18"/>
          <w:lang w:eastAsia="es-ES"/>
        </w:rPr>
        <w:t xml:space="preserve"> de </w:t>
      </w:r>
      <w:r w:rsidRPr="005D5E77">
        <w:rPr>
          <w:rFonts w:ascii="Montserrat Light" w:eastAsia="Times New Roman" w:hAnsi="Montserrat Light" w:cs="Arial"/>
          <w:b/>
          <w:sz w:val="18"/>
          <w:szCs w:val="18"/>
          <w:lang w:eastAsia="es-ES"/>
        </w:rPr>
        <w:t>_______</w:t>
      </w:r>
      <w:r w:rsidRPr="005D5E77">
        <w:rPr>
          <w:rFonts w:ascii="Montserrat Light" w:eastAsia="Times New Roman" w:hAnsi="Montserrat Light" w:cs="Arial"/>
          <w:sz w:val="18"/>
          <w:szCs w:val="18"/>
          <w:lang w:eastAsia="es-ES"/>
        </w:rPr>
        <w:t xml:space="preserve"> </w:t>
      </w:r>
      <w:proofErr w:type="spellStart"/>
      <w:r w:rsidRPr="005D5E77">
        <w:rPr>
          <w:rFonts w:ascii="Montserrat Light" w:eastAsia="Times New Roman" w:hAnsi="Montserrat Light" w:cs="Arial"/>
          <w:sz w:val="18"/>
          <w:szCs w:val="18"/>
          <w:lang w:eastAsia="es-ES"/>
        </w:rPr>
        <w:t>de</w:t>
      </w:r>
      <w:proofErr w:type="spellEnd"/>
      <w:r w:rsidRPr="005D5E77">
        <w:rPr>
          <w:rFonts w:ascii="Montserrat Light" w:eastAsia="Times New Roman" w:hAnsi="Montserrat Light" w:cs="Arial"/>
          <w:sz w:val="18"/>
          <w:szCs w:val="18"/>
          <w:lang w:eastAsia="es-ES"/>
        </w:rPr>
        <w:t xml:space="preserve"> </w:t>
      </w:r>
      <w:r w:rsidRPr="005D5E77">
        <w:rPr>
          <w:rFonts w:ascii="Montserrat Light" w:eastAsia="Times New Roman" w:hAnsi="Montserrat Light" w:cs="Arial"/>
          <w:b/>
          <w:sz w:val="18"/>
          <w:szCs w:val="18"/>
          <w:lang w:eastAsia="es-ES"/>
        </w:rPr>
        <w:t>______</w:t>
      </w:r>
      <w:r w:rsidRPr="005D5E77">
        <w:rPr>
          <w:rFonts w:ascii="Montserrat Light" w:eastAsia="Times New Roman" w:hAnsi="Montserrat Light" w:cs="Arial"/>
          <w:sz w:val="18"/>
          <w:szCs w:val="18"/>
          <w:lang w:eastAsia="es-ES"/>
        </w:rPr>
        <w:t xml:space="preserve">, emitido por la </w:t>
      </w:r>
      <w:r w:rsidRPr="005D5E77">
        <w:rPr>
          <w:rFonts w:ascii="Montserrat Light" w:eastAsia="Times New Roman" w:hAnsi="Montserrat Light" w:cs="Arial"/>
          <w:b/>
          <w:sz w:val="18"/>
          <w:szCs w:val="18"/>
          <w:lang w:eastAsia="es-ES"/>
        </w:rPr>
        <w:t>_____________________</w:t>
      </w:r>
      <w:r w:rsidRPr="005D5E77">
        <w:rPr>
          <w:rFonts w:ascii="Montserrat Light" w:eastAsia="Times New Roman" w:hAnsi="Montserrat Light" w:cs="Arial"/>
          <w:sz w:val="18"/>
          <w:szCs w:val="18"/>
          <w:lang w:eastAsia="es-ES"/>
        </w:rPr>
        <w:t xml:space="preserve">. </w:t>
      </w:r>
    </w:p>
    <w:p w14:paraId="291BC671" w14:textId="77777777" w:rsidR="008046B3" w:rsidRPr="005D5E77" w:rsidRDefault="008046B3" w:rsidP="008046B3">
      <w:pPr>
        <w:spacing w:after="0" w:line="240" w:lineRule="auto"/>
        <w:ind w:left="426" w:hanging="426"/>
        <w:jc w:val="both"/>
        <w:rPr>
          <w:rFonts w:ascii="Montserrat Light" w:eastAsia="Times New Roman" w:hAnsi="Montserrat Light" w:cs="Arial"/>
          <w:sz w:val="18"/>
          <w:szCs w:val="18"/>
          <w:lang w:eastAsia="es-ES"/>
        </w:rPr>
      </w:pPr>
    </w:p>
    <w:p w14:paraId="29989D31" w14:textId="77777777" w:rsidR="008046B3" w:rsidRPr="005D5E77" w:rsidRDefault="008046B3" w:rsidP="008046B3">
      <w:pPr>
        <w:spacing w:after="0" w:line="240" w:lineRule="auto"/>
        <w:jc w:val="both"/>
        <w:rPr>
          <w:rFonts w:ascii="Montserrat Light" w:eastAsia="Times New Roman" w:hAnsi="Montserrat Light" w:cs="Arial"/>
          <w:bCs/>
          <w:sz w:val="18"/>
          <w:szCs w:val="18"/>
          <w:lang w:eastAsia="es-MX"/>
        </w:rPr>
      </w:pPr>
    </w:p>
    <w:p w14:paraId="5ED326DB" w14:textId="77777777" w:rsidR="008046B3" w:rsidRPr="005D5E77" w:rsidRDefault="008046B3" w:rsidP="008046B3">
      <w:pPr>
        <w:widowControl w:val="0"/>
        <w:tabs>
          <w:tab w:val="left" w:pos="426"/>
        </w:tabs>
        <w:spacing w:after="0" w:line="240" w:lineRule="auto"/>
        <w:ind w:left="426" w:hanging="426"/>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1.7</w:t>
      </w:r>
      <w:r w:rsidRPr="005D5E77">
        <w:rPr>
          <w:rFonts w:ascii="Montserrat Light" w:eastAsia="Times New Roman" w:hAnsi="Montserrat Light" w:cs="Arial"/>
          <w:sz w:val="18"/>
          <w:szCs w:val="18"/>
          <w:lang w:eastAsia="es-ES"/>
        </w:rPr>
        <w:tab/>
        <w:t xml:space="preserve">Para efectos fiscales las Autoridades Hacendarias le han asignado el Registro Federal de Contribuyentes </w:t>
      </w:r>
      <w:proofErr w:type="spellStart"/>
      <w:r w:rsidRPr="005D5E77">
        <w:rPr>
          <w:rFonts w:ascii="Montserrat Light" w:eastAsia="Times New Roman" w:hAnsi="Montserrat Light" w:cs="Arial"/>
          <w:b/>
          <w:sz w:val="18"/>
          <w:szCs w:val="18"/>
          <w:lang w:eastAsia="es-ES"/>
        </w:rPr>
        <w:t>N°</w:t>
      </w:r>
      <w:proofErr w:type="spellEnd"/>
      <w:r w:rsidRPr="005D5E77">
        <w:rPr>
          <w:rFonts w:ascii="Montserrat Light" w:eastAsia="Times New Roman" w:hAnsi="Montserrat Light" w:cs="Arial"/>
          <w:b/>
          <w:sz w:val="18"/>
          <w:szCs w:val="18"/>
          <w:lang w:eastAsia="es-ES"/>
        </w:rPr>
        <w:t xml:space="preserve"> INP8304203F7</w:t>
      </w:r>
      <w:r w:rsidRPr="005D5E77">
        <w:rPr>
          <w:rFonts w:ascii="Montserrat Light" w:eastAsia="Times New Roman" w:hAnsi="Montserrat Light" w:cs="Arial"/>
          <w:sz w:val="18"/>
          <w:szCs w:val="18"/>
          <w:highlight w:val="lightGray"/>
          <w:lang w:eastAsia="es-ES"/>
        </w:rPr>
        <w:t>.</w:t>
      </w:r>
    </w:p>
    <w:p w14:paraId="65869964" w14:textId="77777777" w:rsidR="008046B3" w:rsidRPr="005D5E77" w:rsidRDefault="008046B3" w:rsidP="008046B3">
      <w:pPr>
        <w:tabs>
          <w:tab w:val="left" w:pos="426"/>
        </w:tabs>
        <w:spacing w:after="0" w:line="240" w:lineRule="auto"/>
        <w:ind w:left="426" w:hanging="426"/>
        <w:jc w:val="both"/>
        <w:rPr>
          <w:rFonts w:ascii="Montserrat Light" w:eastAsia="Times New Roman" w:hAnsi="Montserrat Light" w:cs="Arial"/>
          <w:caps/>
          <w:sz w:val="18"/>
          <w:szCs w:val="18"/>
          <w:lang w:eastAsia="es-ES"/>
        </w:rPr>
      </w:pPr>
    </w:p>
    <w:p w14:paraId="77B77880" w14:textId="77777777" w:rsidR="008046B3" w:rsidRPr="005D5E77" w:rsidRDefault="008046B3" w:rsidP="008046B3">
      <w:pPr>
        <w:widowControl w:val="0"/>
        <w:tabs>
          <w:tab w:val="left" w:pos="426"/>
        </w:tabs>
        <w:spacing w:after="0" w:line="240" w:lineRule="auto"/>
        <w:ind w:left="426" w:hanging="426"/>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1.8</w:t>
      </w:r>
      <w:r w:rsidRPr="005D5E77">
        <w:rPr>
          <w:rFonts w:ascii="Montserrat Light" w:eastAsia="Times New Roman" w:hAnsi="Montserrat Light" w:cs="Arial"/>
          <w:sz w:val="18"/>
          <w:szCs w:val="18"/>
          <w:lang w:eastAsia="es-ES"/>
        </w:rPr>
        <w:tab/>
        <w:t>Tiene establecido su domicilio en Avenida Insurgentes Sur 3700 letra C, Colonia Insurgentes Cuicuilco, Demarcación Territorial Coyoacán, C.P. 04530, Ciudad de México, mismo que señala para los fines y efectos legales del presente contrato.</w:t>
      </w:r>
    </w:p>
    <w:p w14:paraId="5496CB46" w14:textId="77777777" w:rsidR="008046B3" w:rsidRPr="005D5E77" w:rsidRDefault="008046B3" w:rsidP="008046B3">
      <w:pPr>
        <w:widowControl w:val="0"/>
        <w:tabs>
          <w:tab w:val="left" w:pos="426"/>
        </w:tabs>
        <w:spacing w:after="0" w:line="240" w:lineRule="auto"/>
        <w:ind w:left="426" w:hanging="426"/>
        <w:jc w:val="both"/>
        <w:rPr>
          <w:rFonts w:ascii="Montserrat Light" w:eastAsia="Times New Roman" w:hAnsi="Montserrat Light" w:cs="Arial"/>
          <w:sz w:val="18"/>
          <w:szCs w:val="18"/>
          <w:lang w:eastAsia="es-ES"/>
        </w:rPr>
      </w:pPr>
    </w:p>
    <w:p w14:paraId="3801112D" w14:textId="77777777" w:rsidR="008046B3" w:rsidRPr="005D5E77" w:rsidRDefault="008046B3" w:rsidP="008046B3">
      <w:pPr>
        <w:widowControl w:val="0"/>
        <w:tabs>
          <w:tab w:val="left" w:pos="426"/>
        </w:tabs>
        <w:spacing w:after="0" w:line="240" w:lineRule="auto"/>
        <w:ind w:left="426" w:hanging="426"/>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2.</w:t>
      </w:r>
      <w:r w:rsidRPr="005D5E77">
        <w:rPr>
          <w:rFonts w:ascii="Montserrat Light" w:eastAsia="Times New Roman" w:hAnsi="Montserrat Light" w:cs="Arial"/>
          <w:sz w:val="18"/>
          <w:szCs w:val="18"/>
          <w:lang w:eastAsia="es-ES"/>
        </w:rPr>
        <w:tab/>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por conducto de su representante declara que:</w:t>
      </w:r>
    </w:p>
    <w:p w14:paraId="1BFCAF89" w14:textId="77777777" w:rsidR="008046B3" w:rsidRPr="005D5E77" w:rsidRDefault="008046B3" w:rsidP="008046B3">
      <w:pPr>
        <w:widowControl w:val="0"/>
        <w:tabs>
          <w:tab w:val="left" w:pos="426"/>
        </w:tabs>
        <w:spacing w:after="0" w:line="240" w:lineRule="auto"/>
        <w:ind w:left="426" w:hanging="426"/>
        <w:jc w:val="both"/>
        <w:rPr>
          <w:rFonts w:ascii="Montserrat Light" w:eastAsia="Times New Roman" w:hAnsi="Montserrat Light" w:cs="Arial"/>
          <w:sz w:val="18"/>
          <w:szCs w:val="18"/>
          <w:lang w:eastAsia="es-ES"/>
        </w:rPr>
      </w:pPr>
    </w:p>
    <w:p w14:paraId="47E6D97C" w14:textId="77777777" w:rsidR="008046B3" w:rsidRPr="005D5E77" w:rsidRDefault="008046B3" w:rsidP="008046B3">
      <w:pPr>
        <w:widowControl w:val="0"/>
        <w:tabs>
          <w:tab w:val="left" w:pos="426"/>
        </w:tabs>
        <w:spacing w:after="0" w:line="240" w:lineRule="auto"/>
        <w:ind w:left="426" w:hanging="426"/>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2.1</w:t>
      </w:r>
      <w:r w:rsidRPr="005D5E77">
        <w:rPr>
          <w:rFonts w:ascii="Montserrat Light" w:eastAsia="Times New Roman" w:hAnsi="Montserrat Light" w:cs="Arial"/>
          <w:sz w:val="18"/>
          <w:szCs w:val="18"/>
          <w:lang w:eastAsia="es-ES"/>
        </w:rPr>
        <w:tab/>
        <w:t xml:space="preserve">Es una persona </w:t>
      </w:r>
      <w:r w:rsidRPr="005D5E77">
        <w:rPr>
          <w:rFonts w:ascii="Montserrat Light" w:eastAsia="Times New Roman" w:hAnsi="Montserrat Light" w:cs="Arial"/>
          <w:b/>
          <w:sz w:val="18"/>
          <w:szCs w:val="18"/>
          <w:lang w:eastAsia="es-ES"/>
        </w:rPr>
        <w:t xml:space="preserve">MORAL </w:t>
      </w:r>
      <w:r w:rsidRPr="005D5E77">
        <w:rPr>
          <w:rFonts w:ascii="Montserrat Light" w:eastAsia="Times New Roman" w:hAnsi="Montserrat Light" w:cs="Arial"/>
          <w:sz w:val="18"/>
          <w:szCs w:val="18"/>
          <w:lang w:eastAsia="es-ES"/>
        </w:rPr>
        <w:t>legalmente constituida ________________, denominada ______________, cuyo objeto social es, entre otros, ______________</w:t>
      </w:r>
    </w:p>
    <w:p w14:paraId="7E324528" w14:textId="77777777" w:rsidR="008046B3" w:rsidRPr="005D5E77" w:rsidRDefault="008046B3" w:rsidP="008046B3">
      <w:pPr>
        <w:widowControl w:val="0"/>
        <w:tabs>
          <w:tab w:val="left" w:pos="426"/>
        </w:tabs>
        <w:spacing w:after="0" w:line="240" w:lineRule="auto"/>
        <w:jc w:val="both"/>
        <w:rPr>
          <w:rFonts w:ascii="Montserrat Light" w:eastAsia="Times New Roman" w:hAnsi="Montserrat Light" w:cs="Arial"/>
          <w:sz w:val="18"/>
          <w:szCs w:val="18"/>
          <w:lang w:eastAsia="es-ES"/>
        </w:rPr>
      </w:pPr>
    </w:p>
    <w:p w14:paraId="69940AF0" w14:textId="77777777" w:rsidR="008046B3" w:rsidRPr="005D5E77" w:rsidRDefault="008046B3" w:rsidP="008046B3">
      <w:pPr>
        <w:widowControl w:val="0"/>
        <w:tabs>
          <w:tab w:val="left" w:pos="426"/>
        </w:tabs>
        <w:spacing w:after="0" w:line="240" w:lineRule="auto"/>
        <w:ind w:left="426" w:hanging="426"/>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2.2</w:t>
      </w:r>
      <w:r w:rsidRPr="005D5E77">
        <w:rPr>
          <w:rFonts w:ascii="Montserrat Light" w:eastAsia="Times New Roman" w:hAnsi="Montserrat Light" w:cs="Arial"/>
          <w:sz w:val="18"/>
          <w:szCs w:val="18"/>
          <w:lang w:eastAsia="es-ES"/>
        </w:rPr>
        <w:tab/>
        <w:t>La o el C.</w:t>
      </w:r>
      <w:r w:rsidRPr="005D5E77">
        <w:rPr>
          <w:rFonts w:ascii="Montserrat Light" w:eastAsia="Times New Roman" w:hAnsi="Montserrat Light" w:cs="Arial"/>
          <w:b/>
          <w:bCs/>
          <w:sz w:val="18"/>
          <w:szCs w:val="18"/>
          <w:lang w:eastAsia="es-ES"/>
        </w:rPr>
        <w:t>___________</w:t>
      </w:r>
      <w:r w:rsidRPr="005D5E77">
        <w:rPr>
          <w:rFonts w:ascii="Montserrat Light" w:eastAsia="Times New Roman" w:hAnsi="Montserrat Light" w:cs="Arial"/>
          <w:sz w:val="18"/>
          <w:szCs w:val="18"/>
          <w:lang w:eastAsia="es-ES"/>
        </w:rPr>
        <w:t xml:space="preserve">, en su carácter de </w:t>
      </w:r>
      <w:r w:rsidRPr="005D5E77">
        <w:rPr>
          <w:rFonts w:ascii="Montserrat Light" w:eastAsia="Times New Roman" w:hAnsi="Montserrat Light" w:cs="Arial"/>
          <w:b/>
          <w:sz w:val="18"/>
          <w:szCs w:val="18"/>
          <w:lang w:eastAsia="es-ES"/>
        </w:rPr>
        <w:t>__________________</w:t>
      </w:r>
      <w:r w:rsidRPr="005D5E77">
        <w:rPr>
          <w:rFonts w:ascii="Montserrat Light" w:eastAsia="Times New Roman" w:hAnsi="Montserrat Light" w:cs="Arial"/>
          <w:sz w:val="18"/>
          <w:szCs w:val="18"/>
          <w:lang w:eastAsia="es-ES"/>
        </w:rPr>
        <w:t xml:space="preserve">, cuenta con facultades suficientes para suscribir el presente contrato y obligar a su representada, como lo acredita con </w:t>
      </w:r>
      <w:r w:rsidRPr="005D5E77">
        <w:rPr>
          <w:rFonts w:ascii="Montserrat Light" w:eastAsia="Times New Roman" w:hAnsi="Montserrat Light" w:cs="Arial"/>
          <w:b/>
          <w:sz w:val="18"/>
          <w:szCs w:val="18"/>
          <w:lang w:eastAsia="es-ES"/>
        </w:rPr>
        <w:t>_____________________________</w:t>
      </w:r>
      <w:r w:rsidRPr="005D5E77">
        <w:rPr>
          <w:rFonts w:ascii="Montserrat Light" w:eastAsia="Times New Roman" w:hAnsi="Montserrat Light" w:cs="Arial"/>
          <w:sz w:val="18"/>
          <w:szCs w:val="18"/>
          <w:lang w:eastAsia="es-ES"/>
        </w:rPr>
        <w:t>, instrumento que bajo protesta de decir verdad manifiesta no le ha sido limitado ni revocado en forma alguna.</w:t>
      </w:r>
    </w:p>
    <w:p w14:paraId="6F747951" w14:textId="77777777" w:rsidR="008046B3" w:rsidRPr="005D5E77" w:rsidRDefault="008046B3" w:rsidP="008046B3">
      <w:pPr>
        <w:widowControl w:val="0"/>
        <w:tabs>
          <w:tab w:val="left" w:pos="426"/>
        </w:tabs>
        <w:spacing w:after="0" w:line="240" w:lineRule="auto"/>
        <w:ind w:left="426" w:hanging="426"/>
        <w:jc w:val="both"/>
        <w:rPr>
          <w:rFonts w:ascii="Montserrat Light" w:eastAsia="Times New Roman" w:hAnsi="Montserrat Light" w:cs="Arial"/>
          <w:sz w:val="18"/>
          <w:szCs w:val="18"/>
          <w:lang w:eastAsia="es-ES"/>
        </w:rPr>
      </w:pPr>
    </w:p>
    <w:p w14:paraId="625F1A5A" w14:textId="77777777" w:rsidR="008046B3" w:rsidRPr="005D5E77" w:rsidRDefault="008046B3" w:rsidP="008046B3">
      <w:pPr>
        <w:widowControl w:val="0"/>
        <w:tabs>
          <w:tab w:val="left" w:pos="426"/>
        </w:tabs>
        <w:spacing w:after="0" w:line="240" w:lineRule="auto"/>
        <w:ind w:left="426" w:hanging="426"/>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2.3</w:t>
      </w:r>
      <w:r w:rsidRPr="005D5E77">
        <w:rPr>
          <w:rFonts w:ascii="Montserrat Light" w:eastAsia="Times New Roman" w:hAnsi="Montserrat Light" w:cs="Arial"/>
          <w:sz w:val="18"/>
          <w:szCs w:val="18"/>
          <w:lang w:eastAsia="es-ES"/>
        </w:rPr>
        <w:tab/>
        <w:t>Reúne las condiciones técnicas, jurídicas y económicas, y cuenta con la organización y elementos necesarios para su cumplimiento.</w:t>
      </w:r>
    </w:p>
    <w:p w14:paraId="7582C755" w14:textId="77777777" w:rsidR="008046B3" w:rsidRPr="005D5E77" w:rsidRDefault="008046B3" w:rsidP="008046B3">
      <w:pPr>
        <w:widowControl w:val="0"/>
        <w:tabs>
          <w:tab w:val="left" w:pos="426"/>
        </w:tabs>
        <w:spacing w:after="0" w:line="240" w:lineRule="auto"/>
        <w:ind w:left="426" w:hanging="426"/>
        <w:jc w:val="both"/>
        <w:rPr>
          <w:rFonts w:ascii="Montserrat Light" w:eastAsia="Times New Roman" w:hAnsi="Montserrat Light" w:cs="Arial"/>
          <w:sz w:val="18"/>
          <w:szCs w:val="18"/>
          <w:lang w:eastAsia="es-ES"/>
        </w:rPr>
      </w:pPr>
    </w:p>
    <w:p w14:paraId="35260383" w14:textId="77777777" w:rsidR="008046B3" w:rsidRPr="005D5E77" w:rsidRDefault="008046B3" w:rsidP="008046B3">
      <w:pPr>
        <w:widowControl w:val="0"/>
        <w:spacing w:after="0" w:line="240" w:lineRule="auto"/>
        <w:ind w:left="426" w:hanging="426"/>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2.4</w:t>
      </w:r>
      <w:r w:rsidRPr="005D5E77">
        <w:rPr>
          <w:rFonts w:ascii="Montserrat Light" w:eastAsia="Times New Roman" w:hAnsi="Montserrat Light" w:cs="Arial"/>
          <w:sz w:val="18"/>
          <w:szCs w:val="18"/>
          <w:lang w:eastAsia="es-ES"/>
        </w:rPr>
        <w:tab/>
        <w:t>Cuenta con su Registro Federal de Contribuyentes ____________</w:t>
      </w:r>
      <w:r w:rsidRPr="005D5E77">
        <w:rPr>
          <w:rFonts w:ascii="Montserrat Light" w:eastAsia="Times New Roman" w:hAnsi="Montserrat Light" w:cs="Arial"/>
          <w:b/>
          <w:sz w:val="18"/>
          <w:szCs w:val="18"/>
          <w:lang w:eastAsia="es-ES"/>
        </w:rPr>
        <w:t>.</w:t>
      </w:r>
    </w:p>
    <w:p w14:paraId="0E618758" w14:textId="77777777" w:rsidR="008046B3" w:rsidRPr="005D5E77" w:rsidRDefault="008046B3" w:rsidP="008046B3">
      <w:pPr>
        <w:widowControl w:val="0"/>
        <w:tabs>
          <w:tab w:val="left" w:pos="426"/>
        </w:tabs>
        <w:spacing w:after="0" w:line="240" w:lineRule="auto"/>
        <w:ind w:left="426" w:hanging="426"/>
        <w:jc w:val="both"/>
        <w:rPr>
          <w:rFonts w:ascii="Montserrat Light" w:eastAsia="Times New Roman" w:hAnsi="Montserrat Light" w:cs="Arial"/>
          <w:sz w:val="18"/>
          <w:szCs w:val="18"/>
          <w:lang w:eastAsia="es-ES"/>
        </w:rPr>
      </w:pPr>
    </w:p>
    <w:p w14:paraId="4E91EAC6" w14:textId="77777777" w:rsidR="008046B3" w:rsidRPr="005D5E77" w:rsidRDefault="008046B3" w:rsidP="008046B3">
      <w:pPr>
        <w:widowControl w:val="0"/>
        <w:spacing w:after="0" w:line="240" w:lineRule="auto"/>
        <w:ind w:left="426" w:hanging="426"/>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2.5</w:t>
      </w:r>
      <w:r w:rsidRPr="005D5E77">
        <w:rPr>
          <w:rFonts w:ascii="Montserrat Light" w:eastAsia="Times New Roman" w:hAnsi="Montserrat Light" w:cs="Arial"/>
          <w:sz w:val="18"/>
          <w:szCs w:val="18"/>
          <w:lang w:eastAsia="es-ES"/>
        </w:rPr>
        <w:tab/>
        <w:t xml:space="preserve">Bajo protesta de decir verdad, está al corriente en los pagos de sus obligaciones fiscales, en específico las previstas </w:t>
      </w:r>
      <w:r w:rsidRPr="005D5E77">
        <w:rPr>
          <w:rFonts w:ascii="Montserrat Light" w:eastAsia="Times New Roman" w:hAnsi="Montserrat Light" w:cs="Arial"/>
          <w:sz w:val="18"/>
          <w:szCs w:val="18"/>
          <w:lang w:val="es-ES" w:eastAsia="es-ES"/>
        </w:rPr>
        <w:t xml:space="preserve">en el artículo 32-D del Código Fiscal Federal vigente, así como de sus </w:t>
      </w:r>
      <w:r w:rsidRPr="005D5E77">
        <w:rPr>
          <w:rFonts w:ascii="Montserrat Light" w:eastAsia="Times New Roman" w:hAnsi="Montserrat Light" w:cs="Arial"/>
          <w:sz w:val="18"/>
          <w:szCs w:val="18"/>
          <w:lang w:val="es-ES" w:eastAsia="es-ES"/>
        </w:rPr>
        <w:lastRenderedPageBreak/>
        <w:t xml:space="preserve">obligaciones fiscales en </w:t>
      </w:r>
      <w:r w:rsidRPr="005D5E77">
        <w:rPr>
          <w:rFonts w:ascii="Montserrat Light" w:eastAsia="Times New Roman" w:hAnsi="Montserrat Light" w:cs="Arial"/>
          <w:sz w:val="18"/>
          <w:szCs w:val="18"/>
          <w:lang w:eastAsia="es-ES"/>
        </w:rPr>
        <w:t xml:space="preserve">materia de seguridad social, ante el </w:t>
      </w:r>
      <w:r w:rsidRPr="005D5E77">
        <w:rPr>
          <w:rFonts w:ascii="Montserrat Light" w:eastAsia="Times New Roman" w:hAnsi="Montserrat Light" w:cs="Arial"/>
          <w:sz w:val="18"/>
          <w:szCs w:val="18"/>
          <w:lang w:val="es-ES" w:eastAsia="es-ES"/>
        </w:rPr>
        <w:t>Instituto del Fondo Nacional de la Vivienda para los Trabajadores</w:t>
      </w:r>
      <w:r w:rsidRPr="005D5E77">
        <w:rPr>
          <w:rFonts w:ascii="Montserrat Light" w:eastAsia="Times New Roman" w:hAnsi="Montserrat Light" w:cs="Arial"/>
          <w:sz w:val="18"/>
          <w:szCs w:val="18"/>
          <w:lang w:eastAsia="es-ES"/>
        </w:rPr>
        <w:t xml:space="preserve"> (INFONAVIT) y el Instituto Mexicano del Seguro Social (IMSS);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14:paraId="4EE8836C" w14:textId="77777777" w:rsidR="008046B3" w:rsidRPr="005D5E77" w:rsidRDefault="008046B3" w:rsidP="008046B3">
      <w:pPr>
        <w:widowControl w:val="0"/>
        <w:spacing w:after="0" w:line="240" w:lineRule="auto"/>
        <w:ind w:left="426" w:hanging="426"/>
        <w:jc w:val="both"/>
        <w:rPr>
          <w:rFonts w:ascii="Montserrat Light" w:eastAsia="Times New Roman" w:hAnsi="Montserrat Light" w:cs="Arial"/>
          <w:sz w:val="18"/>
          <w:szCs w:val="18"/>
          <w:lang w:eastAsia="es-ES"/>
        </w:rPr>
      </w:pPr>
    </w:p>
    <w:p w14:paraId="4906A9BD" w14:textId="77777777" w:rsidR="008046B3" w:rsidRPr="005D5E77" w:rsidRDefault="008046B3" w:rsidP="008046B3">
      <w:pPr>
        <w:widowControl w:val="0"/>
        <w:tabs>
          <w:tab w:val="left" w:pos="426"/>
        </w:tabs>
        <w:spacing w:after="0" w:line="240" w:lineRule="auto"/>
        <w:ind w:left="426" w:hanging="426"/>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2.6</w:t>
      </w:r>
      <w:r w:rsidRPr="005D5E77">
        <w:rPr>
          <w:rFonts w:ascii="Montserrat Light" w:eastAsia="Times New Roman" w:hAnsi="Montserrat Light" w:cs="Arial"/>
          <w:sz w:val="18"/>
          <w:szCs w:val="18"/>
          <w:lang w:eastAsia="es-ES"/>
        </w:rPr>
        <w:tab/>
        <w:t>Señala como su domicilio para todos los efectos legales el ubicado en _________________.</w:t>
      </w:r>
    </w:p>
    <w:p w14:paraId="1FAA99E5"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p>
    <w:p w14:paraId="6EDE9EAF" w14:textId="77777777" w:rsidR="008046B3" w:rsidRPr="005D5E77" w:rsidRDefault="008046B3" w:rsidP="008046B3">
      <w:pPr>
        <w:spacing w:after="0" w:line="240" w:lineRule="auto"/>
        <w:ind w:left="426" w:hanging="426"/>
        <w:jc w:val="both"/>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t>3.</w:t>
      </w:r>
      <w:r w:rsidRPr="005D5E77">
        <w:rPr>
          <w:rFonts w:ascii="Montserrat Light" w:eastAsia="Times New Roman" w:hAnsi="Montserrat Light" w:cs="Arial"/>
          <w:b/>
          <w:sz w:val="18"/>
          <w:szCs w:val="18"/>
          <w:lang w:eastAsia="es-ES"/>
        </w:rPr>
        <w:tab/>
        <w:t>De “LAS PARTES”:</w:t>
      </w:r>
    </w:p>
    <w:p w14:paraId="6D7A9E20"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p>
    <w:p w14:paraId="141129E3" w14:textId="77777777" w:rsidR="008046B3" w:rsidRPr="005D5E77" w:rsidRDefault="008046B3" w:rsidP="008046B3">
      <w:pPr>
        <w:spacing w:after="0" w:line="240" w:lineRule="auto"/>
        <w:ind w:left="426" w:hanging="426"/>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3.1</w:t>
      </w:r>
      <w:r w:rsidRPr="005D5E77">
        <w:rPr>
          <w:rFonts w:ascii="Montserrat Light" w:eastAsia="Times New Roman" w:hAnsi="Montserrat Light" w:cs="Arial"/>
          <w:sz w:val="18"/>
          <w:szCs w:val="18"/>
          <w:lang w:eastAsia="es-ES"/>
        </w:rPr>
        <w:tab/>
        <w:t>Que es su voluntad celebrar el presente contrato y sujetarse a sus términos y condiciones, para lo cual se reconocen las facultades y capacidades, mismas que no les han sido revocadas o limitadas en forma alguna, por lo que de común acuerdo se obligan de conformidad con las siguientes:</w:t>
      </w:r>
    </w:p>
    <w:p w14:paraId="7180B178"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p>
    <w:p w14:paraId="712537C9" w14:textId="77777777" w:rsidR="008046B3" w:rsidRPr="005D5E77" w:rsidRDefault="008046B3" w:rsidP="008046B3">
      <w:pPr>
        <w:spacing w:after="0" w:line="240" w:lineRule="auto"/>
        <w:ind w:left="720"/>
        <w:jc w:val="center"/>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CLÁUSULAS</w:t>
      </w:r>
    </w:p>
    <w:p w14:paraId="3BDA0924" w14:textId="77777777" w:rsidR="008046B3" w:rsidRPr="005D5E77" w:rsidRDefault="008046B3" w:rsidP="008046B3">
      <w:pPr>
        <w:spacing w:after="0" w:line="240" w:lineRule="auto"/>
        <w:ind w:left="720"/>
        <w:jc w:val="both"/>
        <w:rPr>
          <w:rFonts w:ascii="Montserrat Light" w:eastAsia="Times New Roman" w:hAnsi="Montserrat Light" w:cs="Arial"/>
          <w:sz w:val="18"/>
          <w:szCs w:val="18"/>
          <w:lang w:eastAsia="es-ES"/>
        </w:rPr>
      </w:pPr>
    </w:p>
    <w:p w14:paraId="369D6BF1" w14:textId="77777777" w:rsidR="008046B3" w:rsidRPr="005D5E77" w:rsidRDefault="008046B3" w:rsidP="008046B3">
      <w:pPr>
        <w:shd w:val="clear" w:color="auto" w:fill="FFFFFF"/>
        <w:spacing w:after="0" w:line="240" w:lineRule="auto"/>
        <w:jc w:val="both"/>
        <w:textAlignment w:val="baseline"/>
        <w:rPr>
          <w:rFonts w:ascii="Montserrat Light" w:eastAsia="Times New Roman" w:hAnsi="Montserrat Light" w:cs="Arial"/>
          <w:b/>
          <w:sz w:val="18"/>
          <w:szCs w:val="18"/>
          <w:lang w:eastAsia="es-MX"/>
        </w:rPr>
      </w:pPr>
      <w:r w:rsidRPr="005D5E77">
        <w:rPr>
          <w:rFonts w:ascii="Montserrat Light" w:eastAsia="Times New Roman" w:hAnsi="Montserrat Light" w:cs="Arial"/>
          <w:b/>
          <w:sz w:val="18"/>
          <w:szCs w:val="18"/>
          <w:lang w:eastAsia="es-MX"/>
        </w:rPr>
        <w:t>PRIMERA. OBJETO DEL CONTRATO.</w:t>
      </w:r>
    </w:p>
    <w:p w14:paraId="5042C96D" w14:textId="77777777" w:rsidR="008046B3" w:rsidRPr="005D5E77" w:rsidRDefault="008046B3" w:rsidP="008046B3">
      <w:pPr>
        <w:spacing w:after="0" w:line="240" w:lineRule="auto"/>
        <w:ind w:right="51"/>
        <w:jc w:val="both"/>
        <w:rPr>
          <w:rFonts w:ascii="Montserrat Light" w:eastAsia="Times New Roman" w:hAnsi="Montserrat Light" w:cs="Arial"/>
          <w:sz w:val="18"/>
          <w:szCs w:val="18"/>
          <w:lang w:eastAsia="es-ES"/>
        </w:rPr>
      </w:pPr>
    </w:p>
    <w:p w14:paraId="2D364260" w14:textId="09C6A802" w:rsidR="008046B3" w:rsidRPr="005D5E77" w:rsidRDefault="008046B3" w:rsidP="008046B3">
      <w:pPr>
        <w:spacing w:after="0" w:line="240" w:lineRule="auto"/>
        <w:ind w:right="51"/>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acepta y se obliga a proporcionar a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la prestación del Servicio Médico Integral para </w:t>
      </w:r>
      <w:r w:rsidR="001F6B1B">
        <w:rPr>
          <w:rFonts w:ascii="Montserrat Light" w:eastAsia="Times New Roman" w:hAnsi="Montserrat Light" w:cs="Arial"/>
          <w:sz w:val="18"/>
          <w:szCs w:val="18"/>
          <w:lang w:eastAsia="es-ES"/>
        </w:rPr>
        <w:t>Terapia de Infusión</w:t>
      </w:r>
      <w:r w:rsidRPr="005D5E77">
        <w:rPr>
          <w:rFonts w:ascii="Montserrat Light" w:eastAsia="Times New Roman" w:hAnsi="Montserrat Light" w:cs="Arial"/>
          <w:sz w:val="18"/>
          <w:szCs w:val="18"/>
          <w:lang w:eastAsia="es-ES"/>
        </w:rPr>
        <w:t xml:space="preserve">, en los términos y condiciones establecidos en este contrato y sus anexos </w:t>
      </w:r>
      <w:r w:rsidRPr="005D5E77">
        <w:rPr>
          <w:rFonts w:ascii="Montserrat Light" w:eastAsia="Times New Roman" w:hAnsi="Montserrat Light" w:cs="Arial"/>
          <w:b/>
          <w:bCs/>
          <w:sz w:val="18"/>
          <w:szCs w:val="18"/>
          <w:lang w:eastAsia="es-ES"/>
        </w:rPr>
        <w:t xml:space="preserve">Anexo 6 “Especificaciones Técnicas del </w:t>
      </w:r>
      <w:r w:rsidR="00CD65D2" w:rsidRPr="00CD65D2">
        <w:rPr>
          <w:rFonts w:ascii="Montserrat Light" w:eastAsia="Times New Roman" w:hAnsi="Montserrat Light" w:cs="Arial"/>
          <w:b/>
          <w:bCs/>
          <w:sz w:val="18"/>
          <w:szCs w:val="18"/>
          <w:lang w:eastAsia="es-ES"/>
        </w:rPr>
        <w:t>Servicio Médico Integral para Terapia de Infusión, 2ª vuelta</w:t>
      </w:r>
      <w:r w:rsidRPr="005D5E77">
        <w:rPr>
          <w:rFonts w:ascii="Montserrat Light" w:eastAsia="Times New Roman" w:hAnsi="Montserrat Light" w:cs="Arial"/>
          <w:b/>
          <w:bCs/>
          <w:sz w:val="18"/>
          <w:szCs w:val="18"/>
          <w:lang w:eastAsia="es-ES"/>
        </w:rPr>
        <w:t>”</w:t>
      </w:r>
      <w:r w:rsidRPr="005D5E77">
        <w:rPr>
          <w:rFonts w:ascii="Montserrat Light" w:eastAsia="Times New Roman" w:hAnsi="Montserrat Light" w:cs="Arial"/>
          <w:sz w:val="18"/>
          <w:szCs w:val="18"/>
          <w:lang w:eastAsia="es-ES"/>
        </w:rPr>
        <w:t xml:space="preserve">, </w:t>
      </w:r>
      <w:r w:rsidRPr="005D5E77">
        <w:rPr>
          <w:rFonts w:ascii="Montserrat Light" w:eastAsia="Times New Roman" w:hAnsi="Montserrat Light" w:cs="Arial"/>
          <w:b/>
          <w:bCs/>
          <w:sz w:val="18"/>
          <w:szCs w:val="18"/>
          <w:lang w:eastAsia="es-ES"/>
        </w:rPr>
        <w:t>Anexo A “</w:t>
      </w:r>
      <w:r w:rsidR="002E781B">
        <w:rPr>
          <w:rFonts w:ascii="Montserrat Light" w:eastAsia="Times New Roman" w:hAnsi="Montserrat Light" w:cs="Arial"/>
          <w:b/>
          <w:bCs/>
          <w:sz w:val="18"/>
          <w:szCs w:val="18"/>
          <w:lang w:eastAsia="es-ES"/>
        </w:rPr>
        <w:t>Bienes de Consumo</w:t>
      </w:r>
      <w:r w:rsidRPr="005D5E77">
        <w:rPr>
          <w:rFonts w:ascii="Montserrat Light" w:eastAsia="Times New Roman" w:hAnsi="Montserrat Light" w:cs="Arial"/>
          <w:b/>
          <w:bCs/>
          <w:sz w:val="18"/>
          <w:szCs w:val="18"/>
          <w:lang w:eastAsia="es-ES"/>
        </w:rPr>
        <w:t xml:space="preserve">”, Anexo B </w:t>
      </w:r>
      <w:r w:rsidR="002E781B">
        <w:rPr>
          <w:rFonts w:ascii="Montserrat Light" w:eastAsia="Times New Roman" w:hAnsi="Montserrat Light" w:cs="Arial"/>
          <w:b/>
          <w:bCs/>
          <w:sz w:val="18"/>
          <w:szCs w:val="18"/>
          <w:lang w:eastAsia="es-ES"/>
        </w:rPr>
        <w:t>“</w:t>
      </w:r>
      <w:r w:rsidRPr="005D5E77">
        <w:rPr>
          <w:rFonts w:ascii="Montserrat Light" w:eastAsia="Times New Roman" w:hAnsi="Montserrat Light" w:cs="Arial"/>
          <w:b/>
          <w:bCs/>
          <w:sz w:val="18"/>
          <w:szCs w:val="18"/>
          <w:lang w:eastAsia="es-ES"/>
        </w:rPr>
        <w:t>Equipo Médico</w:t>
      </w:r>
      <w:r w:rsidR="002E781B">
        <w:rPr>
          <w:rFonts w:ascii="Montserrat Light" w:eastAsia="Times New Roman" w:hAnsi="Montserrat Light" w:cs="Arial"/>
          <w:b/>
          <w:bCs/>
          <w:sz w:val="18"/>
          <w:szCs w:val="18"/>
          <w:lang w:eastAsia="es-ES"/>
        </w:rPr>
        <w:t>”</w:t>
      </w:r>
      <w:r w:rsidRPr="005D5E77">
        <w:rPr>
          <w:rFonts w:ascii="Montserrat Light" w:eastAsia="Times New Roman" w:hAnsi="Montserrat Light" w:cs="Arial"/>
          <w:b/>
          <w:bCs/>
          <w:sz w:val="18"/>
          <w:szCs w:val="18"/>
          <w:lang w:eastAsia="es-ES"/>
        </w:rPr>
        <w:t>, Anexo C “</w:t>
      </w:r>
      <w:proofErr w:type="gramStart"/>
      <w:r w:rsidRPr="005D5E77">
        <w:rPr>
          <w:rFonts w:ascii="Montserrat Light" w:eastAsia="Times New Roman" w:hAnsi="Montserrat Light" w:cs="Arial"/>
          <w:b/>
          <w:bCs/>
          <w:sz w:val="18"/>
          <w:szCs w:val="18"/>
          <w:lang w:eastAsia="es-ES"/>
        </w:rPr>
        <w:t>B</w:t>
      </w:r>
      <w:r w:rsidR="002E781B">
        <w:rPr>
          <w:rFonts w:ascii="Montserrat Light" w:eastAsia="Times New Roman" w:hAnsi="Montserrat Light" w:cs="Arial"/>
          <w:b/>
          <w:bCs/>
          <w:sz w:val="18"/>
          <w:szCs w:val="18"/>
          <w:lang w:eastAsia="es-ES"/>
        </w:rPr>
        <w:t xml:space="preserve">, </w:t>
      </w:r>
      <w:r w:rsidRPr="005D5E77">
        <w:rPr>
          <w:rFonts w:ascii="Montserrat Light" w:eastAsia="Times New Roman" w:hAnsi="Montserrat Light" w:cs="Arial"/>
          <w:sz w:val="18"/>
          <w:szCs w:val="18"/>
          <w:lang w:eastAsia="es-ES"/>
        </w:rPr>
        <w:t xml:space="preserve"> </w:t>
      </w:r>
      <w:r w:rsidRPr="005D5E77">
        <w:rPr>
          <w:rFonts w:ascii="Montserrat Light" w:eastAsia="Calibri" w:hAnsi="Montserrat Light" w:cs="Arial"/>
          <w:sz w:val="18"/>
          <w:szCs w:val="18"/>
        </w:rPr>
        <w:t>que</w:t>
      </w:r>
      <w:proofErr w:type="gramEnd"/>
      <w:r w:rsidRPr="005D5E77">
        <w:rPr>
          <w:rFonts w:ascii="Montserrat Light" w:eastAsia="Calibri" w:hAnsi="Montserrat Light" w:cs="Arial"/>
          <w:sz w:val="18"/>
          <w:szCs w:val="18"/>
        </w:rPr>
        <w:t xml:space="preserve"> forma</w:t>
      </w:r>
      <w:r w:rsidR="002E781B">
        <w:rPr>
          <w:rFonts w:ascii="Montserrat Light" w:eastAsia="Calibri" w:hAnsi="Montserrat Light" w:cs="Arial"/>
          <w:sz w:val="18"/>
          <w:szCs w:val="18"/>
        </w:rPr>
        <w:t>n</w:t>
      </w:r>
      <w:r w:rsidRPr="005D5E77">
        <w:rPr>
          <w:rFonts w:ascii="Montserrat Light" w:eastAsia="Calibri" w:hAnsi="Montserrat Light" w:cs="Arial"/>
          <w:sz w:val="18"/>
          <w:szCs w:val="18"/>
        </w:rPr>
        <w:t xml:space="preserve"> parte integrante del mismo. </w:t>
      </w:r>
    </w:p>
    <w:p w14:paraId="159D264F" w14:textId="77777777" w:rsidR="008046B3" w:rsidRPr="005D5E77" w:rsidRDefault="008046B3" w:rsidP="008046B3">
      <w:pPr>
        <w:spacing w:after="0" w:line="240" w:lineRule="auto"/>
        <w:ind w:right="51"/>
        <w:jc w:val="both"/>
        <w:rPr>
          <w:rFonts w:ascii="Montserrat Light" w:eastAsia="Times New Roman" w:hAnsi="Montserrat Light" w:cs="Arial"/>
          <w:sz w:val="18"/>
          <w:szCs w:val="18"/>
          <w:lang w:eastAsia="es-ES"/>
        </w:rPr>
      </w:pPr>
    </w:p>
    <w:p w14:paraId="48D35879" w14:textId="77777777" w:rsidR="008046B3" w:rsidRDefault="008046B3" w:rsidP="008046B3">
      <w:pPr>
        <w:spacing w:after="0" w:line="240" w:lineRule="auto"/>
        <w:jc w:val="both"/>
        <w:rPr>
          <w:rFonts w:ascii="Montserrat Light" w:eastAsia="Times New Roman" w:hAnsi="Montserrat Light" w:cs="Arial"/>
          <w:b/>
          <w:sz w:val="18"/>
          <w:szCs w:val="18"/>
          <w:lang w:eastAsia="es-ES"/>
        </w:rPr>
      </w:pPr>
    </w:p>
    <w:p w14:paraId="6EF60780" w14:textId="77777777" w:rsidR="008046B3" w:rsidRPr="00213D8D" w:rsidRDefault="008046B3" w:rsidP="008046B3">
      <w:pPr>
        <w:spacing w:after="0" w:line="240" w:lineRule="auto"/>
        <w:ind w:hanging="2"/>
        <w:jc w:val="both"/>
        <w:rPr>
          <w:rFonts w:ascii="Montserrat Light" w:eastAsia="MS Mincho" w:hAnsi="Montserrat Light" w:cs="Arial"/>
          <w:b/>
          <w:sz w:val="18"/>
          <w:szCs w:val="18"/>
          <w:lang w:val="es-ES_tradnl" w:eastAsia="es-ES"/>
        </w:rPr>
      </w:pPr>
      <w:r w:rsidRPr="00213D8D">
        <w:rPr>
          <w:rFonts w:ascii="Montserrat Light" w:eastAsia="MS Mincho" w:hAnsi="Montserrat Light" w:cs="Arial"/>
          <w:b/>
          <w:sz w:val="18"/>
          <w:szCs w:val="18"/>
          <w:lang w:val="es-ES_tradnl" w:eastAsia="es-ES"/>
        </w:rPr>
        <w:t xml:space="preserve">SEGUNDA. DE LOS MONTOS Y PRECIOS </w:t>
      </w:r>
    </w:p>
    <w:p w14:paraId="6F8AA8C4" w14:textId="77777777" w:rsidR="008046B3" w:rsidRPr="00213D8D" w:rsidRDefault="008046B3" w:rsidP="008046B3">
      <w:pPr>
        <w:spacing w:after="0" w:line="240" w:lineRule="auto"/>
        <w:ind w:right="51" w:hanging="2"/>
        <w:jc w:val="both"/>
        <w:rPr>
          <w:rFonts w:ascii="Montserrat Light" w:eastAsia="MS Mincho" w:hAnsi="Montserrat Light" w:cs="Arial"/>
          <w:sz w:val="18"/>
          <w:szCs w:val="18"/>
          <w:lang w:val="es-ES_tradnl" w:eastAsia="es-ES"/>
        </w:rPr>
      </w:pPr>
    </w:p>
    <w:p w14:paraId="35795D5E" w14:textId="77777777" w:rsidR="008046B3" w:rsidRPr="00213D8D" w:rsidRDefault="008046B3" w:rsidP="008046B3">
      <w:pPr>
        <w:spacing w:after="0" w:line="240" w:lineRule="auto"/>
        <w:ind w:right="51" w:hanging="2"/>
        <w:jc w:val="both"/>
        <w:rPr>
          <w:rFonts w:ascii="Montserrat Light" w:eastAsia="MS Mincho" w:hAnsi="Montserrat Light" w:cs="Arial"/>
          <w:sz w:val="18"/>
          <w:szCs w:val="18"/>
          <w:lang w:val="es-ES_tradnl" w:eastAsia="es-ES"/>
        </w:rPr>
      </w:pPr>
      <w:r w:rsidRPr="00213D8D">
        <w:rPr>
          <w:rFonts w:ascii="Montserrat Light" w:eastAsia="MS Mincho" w:hAnsi="Montserrat Light" w:cs="Arial"/>
          <w:sz w:val="18"/>
          <w:szCs w:val="18"/>
          <w:lang w:val="es-ES_tradnl" w:eastAsia="es-ES"/>
        </w:rPr>
        <w:t>El(los) precio(s) unitario(s) del presente contrato, expresado(s) en moneda nacional es (son):</w:t>
      </w:r>
    </w:p>
    <w:p w14:paraId="0BFFA3DC" w14:textId="77777777" w:rsidR="008046B3" w:rsidRPr="00213D8D" w:rsidRDefault="008046B3" w:rsidP="008046B3">
      <w:pPr>
        <w:spacing w:after="0" w:line="240" w:lineRule="auto"/>
        <w:ind w:right="51" w:hanging="2"/>
        <w:jc w:val="both"/>
        <w:rPr>
          <w:rFonts w:ascii="Montserrat Light" w:eastAsia="MS Mincho" w:hAnsi="Montserrat Light" w:cs="Arial"/>
          <w:b/>
          <w:sz w:val="18"/>
          <w:szCs w:val="18"/>
          <w:highlight w:val="green"/>
          <w:lang w:val="es-ES_tradnl"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7"/>
        <w:gridCol w:w="973"/>
        <w:gridCol w:w="1433"/>
        <w:gridCol w:w="966"/>
        <w:gridCol w:w="1100"/>
        <w:gridCol w:w="967"/>
        <w:gridCol w:w="1229"/>
        <w:gridCol w:w="1223"/>
      </w:tblGrid>
      <w:tr w:rsidR="008046B3" w:rsidRPr="00213D8D" w14:paraId="53980C09" w14:textId="77777777" w:rsidTr="003A057F">
        <w:tc>
          <w:tcPr>
            <w:tcW w:w="969" w:type="dxa"/>
          </w:tcPr>
          <w:p w14:paraId="693DF80D" w14:textId="77777777" w:rsidR="008046B3" w:rsidRPr="00213D8D" w:rsidRDefault="008046B3" w:rsidP="003A057F">
            <w:pPr>
              <w:spacing w:after="0" w:line="240" w:lineRule="auto"/>
              <w:ind w:right="51" w:hanging="2"/>
              <w:jc w:val="both"/>
              <w:rPr>
                <w:rFonts w:ascii="Montserrat Light" w:eastAsia="MS Mincho" w:hAnsi="Montserrat Light" w:cs="Arial"/>
                <w:sz w:val="18"/>
                <w:szCs w:val="18"/>
                <w:lang w:val="es-ES_tradnl" w:eastAsia="es-ES"/>
              </w:rPr>
            </w:pPr>
            <w:r w:rsidRPr="00213D8D">
              <w:rPr>
                <w:rFonts w:ascii="Montserrat Light" w:eastAsia="MS Mincho" w:hAnsi="Montserrat Light" w:cs="Arial"/>
                <w:sz w:val="18"/>
                <w:szCs w:val="18"/>
                <w:lang w:val="es-ES_tradnl" w:eastAsia="es-ES"/>
              </w:rPr>
              <w:t>Control interno</w:t>
            </w:r>
          </w:p>
        </w:tc>
        <w:tc>
          <w:tcPr>
            <w:tcW w:w="1051" w:type="dxa"/>
          </w:tcPr>
          <w:p w14:paraId="0961EF5B" w14:textId="77777777" w:rsidR="008046B3" w:rsidRPr="00213D8D" w:rsidRDefault="008046B3" w:rsidP="003A057F">
            <w:pPr>
              <w:spacing w:after="0" w:line="240" w:lineRule="auto"/>
              <w:ind w:right="51" w:hanging="2"/>
              <w:jc w:val="both"/>
              <w:rPr>
                <w:rFonts w:ascii="Montserrat Light" w:eastAsia="MS Mincho" w:hAnsi="Montserrat Light" w:cs="Arial"/>
                <w:sz w:val="18"/>
                <w:szCs w:val="18"/>
                <w:lang w:val="es-ES_tradnl" w:eastAsia="es-ES"/>
              </w:rPr>
            </w:pPr>
            <w:r w:rsidRPr="00213D8D">
              <w:rPr>
                <w:rFonts w:ascii="Montserrat Light" w:eastAsia="MS Mincho" w:hAnsi="Montserrat Light" w:cs="Arial"/>
                <w:sz w:val="18"/>
                <w:szCs w:val="18"/>
                <w:lang w:val="es-ES_tradnl" w:eastAsia="es-ES"/>
              </w:rPr>
              <w:t>Clave CUCOP</w:t>
            </w:r>
          </w:p>
        </w:tc>
        <w:tc>
          <w:tcPr>
            <w:tcW w:w="1751" w:type="dxa"/>
          </w:tcPr>
          <w:p w14:paraId="0D28275D" w14:textId="77777777" w:rsidR="008046B3" w:rsidRPr="00213D8D" w:rsidRDefault="008046B3" w:rsidP="003A057F">
            <w:pPr>
              <w:spacing w:after="0" w:line="240" w:lineRule="auto"/>
              <w:ind w:right="51" w:hanging="2"/>
              <w:jc w:val="both"/>
              <w:rPr>
                <w:rFonts w:ascii="Montserrat Light" w:eastAsia="MS Mincho" w:hAnsi="Montserrat Light" w:cs="Arial"/>
                <w:sz w:val="18"/>
                <w:szCs w:val="18"/>
                <w:lang w:val="es-ES_tradnl" w:eastAsia="es-ES"/>
              </w:rPr>
            </w:pPr>
            <w:r w:rsidRPr="00213D8D">
              <w:rPr>
                <w:rFonts w:ascii="Montserrat Light" w:eastAsia="MS Mincho" w:hAnsi="Montserrat Light" w:cs="Arial"/>
                <w:sz w:val="18"/>
                <w:szCs w:val="18"/>
                <w:lang w:val="es-ES_tradnl" w:eastAsia="es-ES"/>
              </w:rPr>
              <w:t>Descripción</w:t>
            </w:r>
          </w:p>
        </w:tc>
        <w:tc>
          <w:tcPr>
            <w:tcW w:w="980" w:type="dxa"/>
          </w:tcPr>
          <w:p w14:paraId="587AE231" w14:textId="77777777" w:rsidR="008046B3" w:rsidRPr="00213D8D" w:rsidRDefault="008046B3" w:rsidP="003A057F">
            <w:pPr>
              <w:spacing w:after="0" w:line="240" w:lineRule="auto"/>
              <w:ind w:right="51" w:hanging="2"/>
              <w:jc w:val="both"/>
              <w:rPr>
                <w:rFonts w:ascii="Montserrat Light" w:eastAsia="MS Mincho" w:hAnsi="Montserrat Light" w:cs="Arial"/>
                <w:sz w:val="18"/>
                <w:szCs w:val="18"/>
                <w:lang w:val="es-ES_tradnl" w:eastAsia="es-ES"/>
              </w:rPr>
            </w:pPr>
            <w:r w:rsidRPr="00213D8D">
              <w:rPr>
                <w:rFonts w:ascii="Montserrat Light" w:eastAsia="MS Mincho" w:hAnsi="Montserrat Light" w:cs="Arial"/>
                <w:sz w:val="18"/>
                <w:szCs w:val="18"/>
                <w:lang w:val="es-ES_tradnl" w:eastAsia="es-ES"/>
              </w:rPr>
              <w:t>Unidad de medida</w:t>
            </w:r>
          </w:p>
        </w:tc>
        <w:tc>
          <w:tcPr>
            <w:tcW w:w="1137" w:type="dxa"/>
          </w:tcPr>
          <w:p w14:paraId="7D444F9C" w14:textId="77777777" w:rsidR="008046B3" w:rsidRPr="00213D8D" w:rsidRDefault="008046B3" w:rsidP="003A057F">
            <w:pPr>
              <w:spacing w:after="0" w:line="240" w:lineRule="auto"/>
              <w:ind w:right="51" w:hanging="2"/>
              <w:jc w:val="both"/>
              <w:rPr>
                <w:rFonts w:ascii="Montserrat Light" w:eastAsia="MS Mincho" w:hAnsi="Montserrat Light" w:cs="Arial"/>
                <w:sz w:val="18"/>
                <w:szCs w:val="18"/>
                <w:lang w:val="es-ES_tradnl" w:eastAsia="es-ES"/>
              </w:rPr>
            </w:pPr>
            <w:r w:rsidRPr="00213D8D">
              <w:rPr>
                <w:rFonts w:ascii="Montserrat Light" w:eastAsia="MS Mincho" w:hAnsi="Montserrat Light" w:cs="Arial"/>
                <w:sz w:val="18"/>
                <w:szCs w:val="18"/>
                <w:lang w:val="es-ES_tradnl" w:eastAsia="es-ES"/>
              </w:rPr>
              <w:t>Cantidad</w:t>
            </w:r>
          </w:p>
        </w:tc>
        <w:tc>
          <w:tcPr>
            <w:tcW w:w="980" w:type="dxa"/>
          </w:tcPr>
          <w:p w14:paraId="40AEFD65" w14:textId="77777777" w:rsidR="008046B3" w:rsidRPr="00213D8D" w:rsidRDefault="008046B3" w:rsidP="003A057F">
            <w:pPr>
              <w:spacing w:after="0" w:line="240" w:lineRule="auto"/>
              <w:ind w:right="51" w:hanging="2"/>
              <w:jc w:val="both"/>
              <w:rPr>
                <w:rFonts w:ascii="Montserrat Light" w:eastAsia="MS Mincho" w:hAnsi="Montserrat Light" w:cs="Arial"/>
                <w:sz w:val="18"/>
                <w:szCs w:val="18"/>
                <w:lang w:val="es-ES_tradnl" w:eastAsia="es-ES"/>
              </w:rPr>
            </w:pPr>
            <w:r w:rsidRPr="00213D8D">
              <w:rPr>
                <w:rFonts w:ascii="Montserrat Light" w:eastAsia="MS Mincho" w:hAnsi="Montserrat Light" w:cs="Arial"/>
                <w:sz w:val="18"/>
                <w:szCs w:val="18"/>
                <w:lang w:val="es-ES_tradnl" w:eastAsia="es-ES"/>
              </w:rPr>
              <w:t>Precio unitario</w:t>
            </w:r>
          </w:p>
        </w:tc>
        <w:tc>
          <w:tcPr>
            <w:tcW w:w="1269" w:type="dxa"/>
          </w:tcPr>
          <w:p w14:paraId="143BF0EC" w14:textId="77777777" w:rsidR="008046B3" w:rsidRPr="00213D8D" w:rsidRDefault="008046B3" w:rsidP="003A057F">
            <w:pPr>
              <w:spacing w:after="0" w:line="240" w:lineRule="auto"/>
              <w:ind w:right="51" w:hanging="2"/>
              <w:jc w:val="both"/>
              <w:rPr>
                <w:rFonts w:ascii="Montserrat Light" w:eastAsia="MS Mincho" w:hAnsi="Montserrat Light" w:cs="Arial"/>
                <w:sz w:val="18"/>
                <w:szCs w:val="18"/>
                <w:lang w:val="es-ES_tradnl" w:eastAsia="es-ES"/>
              </w:rPr>
            </w:pPr>
            <w:r w:rsidRPr="00213D8D">
              <w:rPr>
                <w:rFonts w:ascii="Montserrat Light" w:eastAsia="MS Mincho" w:hAnsi="Montserrat Light" w:cs="Arial"/>
                <w:sz w:val="18"/>
                <w:szCs w:val="18"/>
                <w:lang w:val="es-ES_tradnl" w:eastAsia="es-ES"/>
              </w:rPr>
              <w:t>Precio total antes de imp.</w:t>
            </w:r>
          </w:p>
        </w:tc>
        <w:tc>
          <w:tcPr>
            <w:tcW w:w="1257" w:type="dxa"/>
          </w:tcPr>
          <w:p w14:paraId="5A96506B" w14:textId="77777777" w:rsidR="008046B3" w:rsidRPr="00213D8D" w:rsidRDefault="008046B3" w:rsidP="003A057F">
            <w:pPr>
              <w:spacing w:after="0" w:line="240" w:lineRule="auto"/>
              <w:ind w:right="51" w:hanging="2"/>
              <w:jc w:val="both"/>
              <w:rPr>
                <w:rFonts w:ascii="Montserrat Light" w:eastAsia="MS Mincho" w:hAnsi="Montserrat Light" w:cs="Arial"/>
                <w:sz w:val="18"/>
                <w:szCs w:val="18"/>
                <w:lang w:val="es-ES_tradnl" w:eastAsia="es-ES"/>
              </w:rPr>
            </w:pPr>
            <w:r w:rsidRPr="00213D8D">
              <w:rPr>
                <w:rFonts w:ascii="Montserrat Light" w:eastAsia="MS Mincho" w:hAnsi="Montserrat Light" w:cs="Arial"/>
                <w:sz w:val="18"/>
                <w:szCs w:val="18"/>
                <w:lang w:val="es-ES_tradnl" w:eastAsia="es-ES"/>
              </w:rPr>
              <w:t>Precio con impuestos</w:t>
            </w:r>
          </w:p>
        </w:tc>
      </w:tr>
      <w:tr w:rsidR="008046B3" w:rsidRPr="00213D8D" w14:paraId="0BF79FFA" w14:textId="77777777" w:rsidTr="003A057F">
        <w:trPr>
          <w:trHeight w:val="77"/>
        </w:trPr>
        <w:tc>
          <w:tcPr>
            <w:tcW w:w="969" w:type="dxa"/>
            <w:tcBorders>
              <w:bottom w:val="single" w:sz="4" w:space="0" w:color="auto"/>
            </w:tcBorders>
            <w:vAlign w:val="center"/>
          </w:tcPr>
          <w:p w14:paraId="0B129615" w14:textId="77777777" w:rsidR="008046B3" w:rsidRPr="00213D8D" w:rsidRDefault="008046B3" w:rsidP="003A057F">
            <w:pPr>
              <w:spacing w:after="0" w:line="240" w:lineRule="auto"/>
              <w:ind w:right="51" w:hanging="2"/>
              <w:jc w:val="center"/>
              <w:rPr>
                <w:rFonts w:ascii="Montserrat Light" w:eastAsia="MS Mincho" w:hAnsi="Montserrat Light" w:cs="Arial"/>
                <w:sz w:val="18"/>
                <w:szCs w:val="18"/>
                <w:lang w:val="es-ES_tradnl" w:eastAsia="es-ES"/>
              </w:rPr>
            </w:pPr>
          </w:p>
        </w:tc>
        <w:tc>
          <w:tcPr>
            <w:tcW w:w="1051" w:type="dxa"/>
            <w:tcBorders>
              <w:bottom w:val="single" w:sz="4" w:space="0" w:color="auto"/>
            </w:tcBorders>
            <w:vAlign w:val="center"/>
          </w:tcPr>
          <w:p w14:paraId="63144AD1" w14:textId="77777777" w:rsidR="008046B3" w:rsidRPr="00213D8D" w:rsidRDefault="008046B3" w:rsidP="003A057F">
            <w:pPr>
              <w:spacing w:after="0" w:line="240" w:lineRule="auto"/>
              <w:ind w:right="51" w:hanging="2"/>
              <w:jc w:val="center"/>
              <w:rPr>
                <w:rFonts w:ascii="Montserrat Light" w:eastAsia="MS Mincho" w:hAnsi="Montserrat Light" w:cs="Arial"/>
                <w:sz w:val="18"/>
                <w:szCs w:val="18"/>
                <w:lang w:val="es-ES_tradnl" w:eastAsia="es-ES"/>
              </w:rPr>
            </w:pPr>
          </w:p>
        </w:tc>
        <w:tc>
          <w:tcPr>
            <w:tcW w:w="1751" w:type="dxa"/>
            <w:tcBorders>
              <w:bottom w:val="single" w:sz="4" w:space="0" w:color="auto"/>
            </w:tcBorders>
            <w:vAlign w:val="center"/>
          </w:tcPr>
          <w:p w14:paraId="1C870DB1" w14:textId="77777777" w:rsidR="008046B3" w:rsidRPr="00213D8D" w:rsidRDefault="008046B3" w:rsidP="003A057F">
            <w:pPr>
              <w:spacing w:after="0" w:line="240" w:lineRule="auto"/>
              <w:ind w:right="51" w:hanging="2"/>
              <w:jc w:val="center"/>
              <w:rPr>
                <w:rFonts w:ascii="Montserrat Light" w:eastAsia="MS Mincho" w:hAnsi="Montserrat Light" w:cs="Arial"/>
                <w:sz w:val="18"/>
                <w:szCs w:val="18"/>
                <w:lang w:val="es-ES_tradnl" w:eastAsia="es-ES"/>
              </w:rPr>
            </w:pPr>
          </w:p>
        </w:tc>
        <w:tc>
          <w:tcPr>
            <w:tcW w:w="980" w:type="dxa"/>
            <w:tcBorders>
              <w:bottom w:val="single" w:sz="4" w:space="0" w:color="auto"/>
            </w:tcBorders>
            <w:vAlign w:val="center"/>
          </w:tcPr>
          <w:p w14:paraId="04250A02" w14:textId="77777777" w:rsidR="008046B3" w:rsidRPr="00213D8D" w:rsidRDefault="008046B3" w:rsidP="003A057F">
            <w:pPr>
              <w:spacing w:after="0" w:line="240" w:lineRule="auto"/>
              <w:ind w:right="51" w:hanging="2"/>
              <w:jc w:val="center"/>
              <w:rPr>
                <w:rFonts w:ascii="Montserrat Light" w:eastAsia="MS Mincho" w:hAnsi="Montserrat Light" w:cs="Arial"/>
                <w:sz w:val="18"/>
                <w:szCs w:val="18"/>
                <w:lang w:val="es-ES_tradnl" w:eastAsia="es-ES"/>
              </w:rPr>
            </w:pPr>
          </w:p>
        </w:tc>
        <w:tc>
          <w:tcPr>
            <w:tcW w:w="1137" w:type="dxa"/>
            <w:tcBorders>
              <w:bottom w:val="single" w:sz="4" w:space="0" w:color="auto"/>
            </w:tcBorders>
            <w:vAlign w:val="center"/>
          </w:tcPr>
          <w:p w14:paraId="1BFDA5E0" w14:textId="77777777" w:rsidR="008046B3" w:rsidRPr="00213D8D" w:rsidRDefault="008046B3" w:rsidP="003A057F">
            <w:pPr>
              <w:spacing w:after="0" w:line="240" w:lineRule="auto"/>
              <w:ind w:right="51" w:hanging="2"/>
              <w:jc w:val="center"/>
              <w:rPr>
                <w:rFonts w:ascii="Montserrat Light" w:eastAsia="MS Mincho" w:hAnsi="Montserrat Light" w:cs="Arial"/>
                <w:sz w:val="18"/>
                <w:szCs w:val="18"/>
                <w:lang w:val="es-ES_tradnl" w:eastAsia="es-ES"/>
              </w:rPr>
            </w:pPr>
          </w:p>
        </w:tc>
        <w:tc>
          <w:tcPr>
            <w:tcW w:w="980" w:type="dxa"/>
            <w:tcBorders>
              <w:bottom w:val="single" w:sz="4" w:space="0" w:color="auto"/>
            </w:tcBorders>
            <w:vAlign w:val="center"/>
          </w:tcPr>
          <w:p w14:paraId="6CD15039" w14:textId="77777777" w:rsidR="008046B3" w:rsidRPr="00213D8D" w:rsidRDefault="008046B3" w:rsidP="003A057F">
            <w:pPr>
              <w:spacing w:after="0" w:line="240" w:lineRule="auto"/>
              <w:ind w:right="51" w:hanging="2"/>
              <w:jc w:val="center"/>
              <w:rPr>
                <w:rFonts w:ascii="Montserrat Light" w:eastAsia="MS Mincho" w:hAnsi="Montserrat Light" w:cs="Arial"/>
                <w:sz w:val="18"/>
                <w:szCs w:val="18"/>
                <w:lang w:val="es-ES_tradnl" w:eastAsia="es-ES"/>
              </w:rPr>
            </w:pPr>
          </w:p>
        </w:tc>
        <w:tc>
          <w:tcPr>
            <w:tcW w:w="1269" w:type="dxa"/>
            <w:vAlign w:val="center"/>
          </w:tcPr>
          <w:p w14:paraId="34FF9058" w14:textId="77777777" w:rsidR="008046B3" w:rsidRPr="00213D8D" w:rsidRDefault="008046B3" w:rsidP="003A057F">
            <w:pPr>
              <w:spacing w:after="0" w:line="240" w:lineRule="auto"/>
              <w:ind w:right="51" w:hanging="2"/>
              <w:jc w:val="center"/>
              <w:rPr>
                <w:rFonts w:ascii="Montserrat Light" w:eastAsia="MS Mincho" w:hAnsi="Montserrat Light" w:cs="Arial"/>
                <w:sz w:val="18"/>
                <w:szCs w:val="18"/>
                <w:lang w:val="es-ES_tradnl" w:eastAsia="es-ES"/>
              </w:rPr>
            </w:pPr>
          </w:p>
        </w:tc>
        <w:tc>
          <w:tcPr>
            <w:tcW w:w="1257" w:type="dxa"/>
            <w:vAlign w:val="center"/>
          </w:tcPr>
          <w:p w14:paraId="4B5160B3" w14:textId="77777777" w:rsidR="008046B3" w:rsidRPr="00213D8D" w:rsidRDefault="008046B3" w:rsidP="003A057F">
            <w:pPr>
              <w:spacing w:after="0" w:line="240" w:lineRule="auto"/>
              <w:ind w:right="51" w:hanging="2"/>
              <w:jc w:val="center"/>
              <w:rPr>
                <w:rFonts w:ascii="Montserrat Light" w:eastAsia="MS Mincho" w:hAnsi="Montserrat Light" w:cs="Arial"/>
                <w:sz w:val="18"/>
                <w:szCs w:val="18"/>
                <w:lang w:val="es-ES_tradnl" w:eastAsia="es-ES"/>
              </w:rPr>
            </w:pPr>
          </w:p>
        </w:tc>
      </w:tr>
      <w:tr w:rsidR="008046B3" w:rsidRPr="00213D8D" w14:paraId="4D2F5466" w14:textId="77777777" w:rsidTr="003A057F">
        <w:tc>
          <w:tcPr>
            <w:tcW w:w="969" w:type="dxa"/>
            <w:tcBorders>
              <w:top w:val="single" w:sz="4" w:space="0" w:color="auto"/>
              <w:left w:val="nil"/>
              <w:bottom w:val="nil"/>
              <w:right w:val="nil"/>
            </w:tcBorders>
          </w:tcPr>
          <w:p w14:paraId="35C0F158" w14:textId="77777777" w:rsidR="008046B3" w:rsidRPr="00213D8D" w:rsidRDefault="008046B3" w:rsidP="003A057F">
            <w:pPr>
              <w:spacing w:after="0" w:line="240" w:lineRule="auto"/>
              <w:ind w:right="51" w:hanging="2"/>
              <w:jc w:val="both"/>
              <w:rPr>
                <w:rFonts w:ascii="Montserrat Light" w:eastAsia="MS Mincho" w:hAnsi="Montserrat Light" w:cs="Arial"/>
                <w:sz w:val="18"/>
                <w:szCs w:val="18"/>
                <w:lang w:val="es-ES_tradnl" w:eastAsia="es-ES"/>
              </w:rPr>
            </w:pPr>
          </w:p>
        </w:tc>
        <w:tc>
          <w:tcPr>
            <w:tcW w:w="1051" w:type="dxa"/>
            <w:tcBorders>
              <w:top w:val="single" w:sz="4" w:space="0" w:color="auto"/>
              <w:left w:val="nil"/>
              <w:bottom w:val="nil"/>
              <w:right w:val="nil"/>
            </w:tcBorders>
          </w:tcPr>
          <w:p w14:paraId="45F7874C" w14:textId="77777777" w:rsidR="008046B3" w:rsidRPr="00213D8D" w:rsidRDefault="008046B3" w:rsidP="003A057F">
            <w:pPr>
              <w:spacing w:after="0" w:line="240" w:lineRule="auto"/>
              <w:ind w:right="51" w:hanging="2"/>
              <w:jc w:val="both"/>
              <w:rPr>
                <w:rFonts w:ascii="Montserrat Light" w:eastAsia="MS Mincho" w:hAnsi="Montserrat Light" w:cs="Arial"/>
                <w:sz w:val="18"/>
                <w:szCs w:val="18"/>
                <w:lang w:val="es-ES_tradnl" w:eastAsia="es-ES"/>
              </w:rPr>
            </w:pPr>
          </w:p>
        </w:tc>
        <w:tc>
          <w:tcPr>
            <w:tcW w:w="1751" w:type="dxa"/>
            <w:tcBorders>
              <w:top w:val="single" w:sz="4" w:space="0" w:color="auto"/>
              <w:left w:val="nil"/>
              <w:bottom w:val="nil"/>
              <w:right w:val="nil"/>
            </w:tcBorders>
          </w:tcPr>
          <w:p w14:paraId="440E4FA4" w14:textId="77777777" w:rsidR="008046B3" w:rsidRPr="00213D8D" w:rsidRDefault="008046B3" w:rsidP="003A057F">
            <w:pPr>
              <w:spacing w:after="0" w:line="240" w:lineRule="auto"/>
              <w:ind w:right="51" w:hanging="2"/>
              <w:jc w:val="both"/>
              <w:rPr>
                <w:rFonts w:ascii="Montserrat Light" w:eastAsia="MS Mincho" w:hAnsi="Montserrat Light" w:cs="Arial"/>
                <w:sz w:val="18"/>
                <w:szCs w:val="18"/>
                <w:lang w:val="es-ES_tradnl" w:eastAsia="es-ES"/>
              </w:rPr>
            </w:pPr>
          </w:p>
        </w:tc>
        <w:tc>
          <w:tcPr>
            <w:tcW w:w="980" w:type="dxa"/>
            <w:tcBorders>
              <w:top w:val="single" w:sz="4" w:space="0" w:color="auto"/>
              <w:left w:val="nil"/>
              <w:bottom w:val="nil"/>
              <w:right w:val="nil"/>
            </w:tcBorders>
          </w:tcPr>
          <w:p w14:paraId="74122908" w14:textId="77777777" w:rsidR="008046B3" w:rsidRPr="00213D8D" w:rsidRDefault="008046B3" w:rsidP="003A057F">
            <w:pPr>
              <w:spacing w:after="0" w:line="240" w:lineRule="auto"/>
              <w:ind w:right="51" w:hanging="2"/>
              <w:jc w:val="both"/>
              <w:rPr>
                <w:rFonts w:ascii="Montserrat Light" w:eastAsia="MS Mincho" w:hAnsi="Montserrat Light" w:cs="Arial"/>
                <w:sz w:val="18"/>
                <w:szCs w:val="18"/>
                <w:lang w:val="es-ES_tradnl" w:eastAsia="es-ES"/>
              </w:rPr>
            </w:pPr>
          </w:p>
        </w:tc>
        <w:tc>
          <w:tcPr>
            <w:tcW w:w="1137" w:type="dxa"/>
            <w:tcBorders>
              <w:top w:val="single" w:sz="4" w:space="0" w:color="auto"/>
              <w:left w:val="nil"/>
              <w:bottom w:val="nil"/>
              <w:right w:val="nil"/>
            </w:tcBorders>
          </w:tcPr>
          <w:p w14:paraId="77BD0BAB" w14:textId="77777777" w:rsidR="008046B3" w:rsidRPr="00213D8D" w:rsidRDefault="008046B3" w:rsidP="003A057F">
            <w:pPr>
              <w:spacing w:after="0" w:line="240" w:lineRule="auto"/>
              <w:ind w:right="51" w:hanging="2"/>
              <w:jc w:val="both"/>
              <w:rPr>
                <w:rFonts w:ascii="Montserrat Light" w:eastAsia="MS Mincho" w:hAnsi="Montserrat Light" w:cs="Arial"/>
                <w:sz w:val="18"/>
                <w:szCs w:val="18"/>
                <w:lang w:val="es-ES_tradnl" w:eastAsia="es-ES"/>
              </w:rPr>
            </w:pPr>
          </w:p>
        </w:tc>
        <w:tc>
          <w:tcPr>
            <w:tcW w:w="980" w:type="dxa"/>
            <w:tcBorders>
              <w:top w:val="single" w:sz="4" w:space="0" w:color="auto"/>
              <w:left w:val="nil"/>
              <w:bottom w:val="nil"/>
              <w:right w:val="single" w:sz="4" w:space="0" w:color="auto"/>
            </w:tcBorders>
          </w:tcPr>
          <w:p w14:paraId="2A759163" w14:textId="77777777" w:rsidR="008046B3" w:rsidRPr="00213D8D" w:rsidRDefault="008046B3" w:rsidP="003A057F">
            <w:pPr>
              <w:spacing w:after="0" w:line="240" w:lineRule="auto"/>
              <w:ind w:right="51" w:hanging="2"/>
              <w:jc w:val="both"/>
              <w:rPr>
                <w:rFonts w:ascii="Montserrat Light" w:eastAsia="MS Mincho" w:hAnsi="Montserrat Light" w:cs="Arial"/>
                <w:sz w:val="18"/>
                <w:szCs w:val="18"/>
                <w:lang w:val="es-ES_tradnl" w:eastAsia="es-ES"/>
              </w:rPr>
            </w:pPr>
          </w:p>
        </w:tc>
        <w:tc>
          <w:tcPr>
            <w:tcW w:w="1269" w:type="dxa"/>
            <w:tcBorders>
              <w:left w:val="single" w:sz="4" w:space="0" w:color="auto"/>
            </w:tcBorders>
          </w:tcPr>
          <w:p w14:paraId="7B575CF3" w14:textId="77777777" w:rsidR="008046B3" w:rsidRPr="00213D8D" w:rsidRDefault="008046B3" w:rsidP="003A057F">
            <w:pPr>
              <w:spacing w:after="0" w:line="240" w:lineRule="auto"/>
              <w:ind w:right="51" w:hanging="2"/>
              <w:jc w:val="both"/>
              <w:rPr>
                <w:rFonts w:ascii="Montserrat Light" w:eastAsia="MS Mincho" w:hAnsi="Montserrat Light" w:cs="Arial"/>
                <w:sz w:val="18"/>
                <w:szCs w:val="18"/>
                <w:lang w:val="es-ES_tradnl" w:eastAsia="es-ES"/>
              </w:rPr>
            </w:pPr>
            <w:r w:rsidRPr="00213D8D">
              <w:rPr>
                <w:rFonts w:ascii="Montserrat Light" w:eastAsia="MS Mincho" w:hAnsi="Montserrat Light" w:cs="Arial"/>
                <w:sz w:val="18"/>
                <w:szCs w:val="18"/>
                <w:lang w:val="es-ES_tradnl" w:eastAsia="es-ES"/>
              </w:rPr>
              <w:t>Subtotal</w:t>
            </w:r>
          </w:p>
        </w:tc>
        <w:tc>
          <w:tcPr>
            <w:tcW w:w="1257" w:type="dxa"/>
            <w:vAlign w:val="center"/>
          </w:tcPr>
          <w:p w14:paraId="6195DC3F" w14:textId="77777777" w:rsidR="008046B3" w:rsidRPr="00213D8D" w:rsidRDefault="008046B3" w:rsidP="003A057F">
            <w:pPr>
              <w:spacing w:after="0" w:line="240" w:lineRule="auto"/>
              <w:ind w:right="51" w:hanging="2"/>
              <w:jc w:val="center"/>
              <w:rPr>
                <w:rFonts w:ascii="Montserrat Light" w:eastAsia="MS Mincho" w:hAnsi="Montserrat Light" w:cs="Arial"/>
                <w:sz w:val="18"/>
                <w:szCs w:val="18"/>
                <w:lang w:val="es-ES_tradnl" w:eastAsia="es-ES"/>
              </w:rPr>
            </w:pPr>
          </w:p>
        </w:tc>
      </w:tr>
      <w:tr w:rsidR="008046B3" w:rsidRPr="00213D8D" w14:paraId="2E28C9C3" w14:textId="77777777" w:rsidTr="003A057F">
        <w:tc>
          <w:tcPr>
            <w:tcW w:w="969" w:type="dxa"/>
            <w:tcBorders>
              <w:top w:val="nil"/>
              <w:left w:val="nil"/>
              <w:bottom w:val="nil"/>
              <w:right w:val="nil"/>
            </w:tcBorders>
          </w:tcPr>
          <w:p w14:paraId="2BC59C08" w14:textId="77777777" w:rsidR="008046B3" w:rsidRPr="00213D8D" w:rsidRDefault="008046B3" w:rsidP="003A057F">
            <w:pPr>
              <w:spacing w:after="0" w:line="240" w:lineRule="auto"/>
              <w:ind w:right="51" w:hanging="2"/>
              <w:jc w:val="both"/>
              <w:rPr>
                <w:rFonts w:ascii="Montserrat Light" w:eastAsia="MS Mincho" w:hAnsi="Montserrat Light" w:cs="Arial"/>
                <w:sz w:val="18"/>
                <w:szCs w:val="18"/>
                <w:lang w:val="es-ES_tradnl" w:eastAsia="es-ES"/>
              </w:rPr>
            </w:pPr>
          </w:p>
        </w:tc>
        <w:tc>
          <w:tcPr>
            <w:tcW w:w="1051" w:type="dxa"/>
            <w:tcBorders>
              <w:top w:val="nil"/>
              <w:left w:val="nil"/>
              <w:bottom w:val="nil"/>
              <w:right w:val="nil"/>
            </w:tcBorders>
          </w:tcPr>
          <w:p w14:paraId="56FFA39D" w14:textId="77777777" w:rsidR="008046B3" w:rsidRPr="00213D8D" w:rsidRDefault="008046B3" w:rsidP="003A057F">
            <w:pPr>
              <w:spacing w:after="0" w:line="240" w:lineRule="auto"/>
              <w:ind w:right="51" w:hanging="2"/>
              <w:jc w:val="both"/>
              <w:rPr>
                <w:rFonts w:ascii="Montserrat Light" w:eastAsia="MS Mincho" w:hAnsi="Montserrat Light" w:cs="Arial"/>
                <w:sz w:val="18"/>
                <w:szCs w:val="18"/>
                <w:lang w:val="es-ES_tradnl" w:eastAsia="es-ES"/>
              </w:rPr>
            </w:pPr>
          </w:p>
        </w:tc>
        <w:tc>
          <w:tcPr>
            <w:tcW w:w="1751" w:type="dxa"/>
            <w:tcBorders>
              <w:top w:val="nil"/>
              <w:left w:val="nil"/>
              <w:bottom w:val="nil"/>
              <w:right w:val="nil"/>
            </w:tcBorders>
          </w:tcPr>
          <w:p w14:paraId="2834AD88" w14:textId="77777777" w:rsidR="008046B3" w:rsidRPr="00213D8D" w:rsidRDefault="008046B3" w:rsidP="003A057F">
            <w:pPr>
              <w:spacing w:after="0" w:line="240" w:lineRule="auto"/>
              <w:ind w:right="51" w:hanging="2"/>
              <w:jc w:val="both"/>
              <w:rPr>
                <w:rFonts w:ascii="Montserrat Light" w:eastAsia="MS Mincho" w:hAnsi="Montserrat Light" w:cs="Arial"/>
                <w:sz w:val="18"/>
                <w:szCs w:val="18"/>
                <w:lang w:val="es-ES_tradnl" w:eastAsia="es-ES"/>
              </w:rPr>
            </w:pPr>
          </w:p>
        </w:tc>
        <w:tc>
          <w:tcPr>
            <w:tcW w:w="980" w:type="dxa"/>
            <w:tcBorders>
              <w:top w:val="nil"/>
              <w:left w:val="nil"/>
              <w:bottom w:val="nil"/>
              <w:right w:val="nil"/>
            </w:tcBorders>
          </w:tcPr>
          <w:p w14:paraId="07F1F8AD" w14:textId="77777777" w:rsidR="008046B3" w:rsidRPr="00213D8D" w:rsidRDefault="008046B3" w:rsidP="003A057F">
            <w:pPr>
              <w:spacing w:after="0" w:line="240" w:lineRule="auto"/>
              <w:ind w:right="51" w:hanging="2"/>
              <w:jc w:val="both"/>
              <w:rPr>
                <w:rFonts w:ascii="Montserrat Light" w:eastAsia="MS Mincho" w:hAnsi="Montserrat Light" w:cs="Arial"/>
                <w:sz w:val="18"/>
                <w:szCs w:val="18"/>
                <w:lang w:val="es-ES_tradnl" w:eastAsia="es-ES"/>
              </w:rPr>
            </w:pPr>
          </w:p>
        </w:tc>
        <w:tc>
          <w:tcPr>
            <w:tcW w:w="1137" w:type="dxa"/>
            <w:tcBorders>
              <w:top w:val="nil"/>
              <w:left w:val="nil"/>
              <w:bottom w:val="nil"/>
              <w:right w:val="nil"/>
            </w:tcBorders>
          </w:tcPr>
          <w:p w14:paraId="68DDB626" w14:textId="77777777" w:rsidR="008046B3" w:rsidRPr="00213D8D" w:rsidRDefault="008046B3" w:rsidP="003A057F">
            <w:pPr>
              <w:spacing w:after="0" w:line="240" w:lineRule="auto"/>
              <w:ind w:right="51" w:hanging="2"/>
              <w:jc w:val="both"/>
              <w:rPr>
                <w:rFonts w:ascii="Montserrat Light" w:eastAsia="MS Mincho" w:hAnsi="Montserrat Light" w:cs="Arial"/>
                <w:sz w:val="18"/>
                <w:szCs w:val="18"/>
                <w:lang w:val="es-ES_tradnl" w:eastAsia="es-ES"/>
              </w:rPr>
            </w:pPr>
          </w:p>
        </w:tc>
        <w:tc>
          <w:tcPr>
            <w:tcW w:w="980" w:type="dxa"/>
            <w:tcBorders>
              <w:top w:val="nil"/>
              <w:left w:val="nil"/>
              <w:bottom w:val="nil"/>
              <w:right w:val="single" w:sz="4" w:space="0" w:color="auto"/>
            </w:tcBorders>
          </w:tcPr>
          <w:p w14:paraId="1CA1BD94" w14:textId="77777777" w:rsidR="008046B3" w:rsidRPr="00213D8D" w:rsidRDefault="008046B3" w:rsidP="003A057F">
            <w:pPr>
              <w:spacing w:after="0" w:line="240" w:lineRule="auto"/>
              <w:ind w:right="51" w:hanging="2"/>
              <w:jc w:val="both"/>
              <w:rPr>
                <w:rFonts w:ascii="Montserrat Light" w:eastAsia="MS Mincho" w:hAnsi="Montserrat Light" w:cs="Arial"/>
                <w:sz w:val="18"/>
                <w:szCs w:val="18"/>
                <w:lang w:val="es-ES_tradnl" w:eastAsia="es-ES"/>
              </w:rPr>
            </w:pPr>
          </w:p>
        </w:tc>
        <w:tc>
          <w:tcPr>
            <w:tcW w:w="1269" w:type="dxa"/>
            <w:tcBorders>
              <w:left w:val="single" w:sz="4" w:space="0" w:color="auto"/>
            </w:tcBorders>
          </w:tcPr>
          <w:p w14:paraId="03F28E37" w14:textId="77777777" w:rsidR="008046B3" w:rsidRPr="00213D8D" w:rsidRDefault="008046B3" w:rsidP="003A057F">
            <w:pPr>
              <w:spacing w:after="0" w:line="240" w:lineRule="auto"/>
              <w:ind w:right="51" w:hanging="2"/>
              <w:jc w:val="both"/>
              <w:rPr>
                <w:rFonts w:ascii="Montserrat Light" w:eastAsia="MS Mincho" w:hAnsi="Montserrat Light" w:cs="Arial"/>
                <w:sz w:val="18"/>
                <w:szCs w:val="18"/>
                <w:lang w:val="es-ES_tradnl" w:eastAsia="es-ES"/>
              </w:rPr>
            </w:pPr>
            <w:r w:rsidRPr="00213D8D">
              <w:rPr>
                <w:rFonts w:ascii="Montserrat Light" w:eastAsia="MS Mincho" w:hAnsi="Montserrat Light" w:cs="Arial"/>
                <w:sz w:val="18"/>
                <w:szCs w:val="18"/>
                <w:lang w:val="es-ES_tradnl" w:eastAsia="es-ES"/>
              </w:rPr>
              <w:t>Impuestos</w:t>
            </w:r>
          </w:p>
        </w:tc>
        <w:tc>
          <w:tcPr>
            <w:tcW w:w="1257" w:type="dxa"/>
            <w:vAlign w:val="center"/>
          </w:tcPr>
          <w:p w14:paraId="0B469758" w14:textId="77777777" w:rsidR="008046B3" w:rsidRPr="00213D8D" w:rsidRDefault="008046B3" w:rsidP="003A057F">
            <w:pPr>
              <w:spacing w:after="0" w:line="240" w:lineRule="auto"/>
              <w:ind w:right="51" w:hanging="2"/>
              <w:jc w:val="center"/>
              <w:rPr>
                <w:rFonts w:ascii="Montserrat Light" w:eastAsia="MS Mincho" w:hAnsi="Montserrat Light" w:cs="Arial"/>
                <w:sz w:val="18"/>
                <w:szCs w:val="18"/>
                <w:lang w:val="es-ES_tradnl" w:eastAsia="es-ES"/>
              </w:rPr>
            </w:pPr>
          </w:p>
        </w:tc>
      </w:tr>
      <w:tr w:rsidR="008046B3" w:rsidRPr="00213D8D" w14:paraId="76229E46" w14:textId="77777777" w:rsidTr="003A057F">
        <w:tc>
          <w:tcPr>
            <w:tcW w:w="969" w:type="dxa"/>
            <w:tcBorders>
              <w:top w:val="nil"/>
              <w:left w:val="nil"/>
              <w:bottom w:val="nil"/>
              <w:right w:val="nil"/>
            </w:tcBorders>
          </w:tcPr>
          <w:p w14:paraId="6DD0F98E" w14:textId="77777777" w:rsidR="008046B3" w:rsidRPr="00213D8D" w:rsidRDefault="008046B3" w:rsidP="003A057F">
            <w:pPr>
              <w:spacing w:after="0" w:line="240" w:lineRule="auto"/>
              <w:ind w:right="51" w:hanging="2"/>
              <w:jc w:val="both"/>
              <w:rPr>
                <w:rFonts w:ascii="Montserrat Light" w:eastAsia="MS Mincho" w:hAnsi="Montserrat Light" w:cs="Arial"/>
                <w:sz w:val="18"/>
                <w:szCs w:val="18"/>
                <w:lang w:val="es-ES_tradnl" w:eastAsia="es-ES"/>
              </w:rPr>
            </w:pPr>
          </w:p>
        </w:tc>
        <w:tc>
          <w:tcPr>
            <w:tcW w:w="1051" w:type="dxa"/>
            <w:tcBorders>
              <w:top w:val="nil"/>
              <w:left w:val="nil"/>
              <w:bottom w:val="nil"/>
              <w:right w:val="nil"/>
            </w:tcBorders>
          </w:tcPr>
          <w:p w14:paraId="0502B3E0" w14:textId="77777777" w:rsidR="008046B3" w:rsidRPr="00213D8D" w:rsidRDefault="008046B3" w:rsidP="003A057F">
            <w:pPr>
              <w:spacing w:after="0" w:line="240" w:lineRule="auto"/>
              <w:ind w:right="51" w:hanging="2"/>
              <w:jc w:val="both"/>
              <w:rPr>
                <w:rFonts w:ascii="Montserrat Light" w:eastAsia="MS Mincho" w:hAnsi="Montserrat Light" w:cs="Arial"/>
                <w:sz w:val="18"/>
                <w:szCs w:val="18"/>
                <w:lang w:val="es-ES_tradnl" w:eastAsia="es-ES"/>
              </w:rPr>
            </w:pPr>
          </w:p>
        </w:tc>
        <w:tc>
          <w:tcPr>
            <w:tcW w:w="1751" w:type="dxa"/>
            <w:tcBorders>
              <w:top w:val="nil"/>
              <w:left w:val="nil"/>
              <w:bottom w:val="nil"/>
              <w:right w:val="nil"/>
            </w:tcBorders>
          </w:tcPr>
          <w:p w14:paraId="53BB5272" w14:textId="77777777" w:rsidR="008046B3" w:rsidRPr="00213D8D" w:rsidRDefault="008046B3" w:rsidP="003A057F">
            <w:pPr>
              <w:spacing w:after="0" w:line="240" w:lineRule="auto"/>
              <w:ind w:right="51" w:hanging="2"/>
              <w:jc w:val="both"/>
              <w:rPr>
                <w:rFonts w:ascii="Montserrat Light" w:eastAsia="MS Mincho" w:hAnsi="Montserrat Light" w:cs="Arial"/>
                <w:sz w:val="18"/>
                <w:szCs w:val="18"/>
                <w:lang w:val="es-ES_tradnl" w:eastAsia="es-ES"/>
              </w:rPr>
            </w:pPr>
          </w:p>
        </w:tc>
        <w:tc>
          <w:tcPr>
            <w:tcW w:w="980" w:type="dxa"/>
            <w:tcBorders>
              <w:top w:val="nil"/>
              <w:left w:val="nil"/>
              <w:bottom w:val="nil"/>
              <w:right w:val="nil"/>
            </w:tcBorders>
          </w:tcPr>
          <w:p w14:paraId="5456B07C" w14:textId="77777777" w:rsidR="008046B3" w:rsidRPr="00213D8D" w:rsidRDefault="008046B3" w:rsidP="003A057F">
            <w:pPr>
              <w:spacing w:after="0" w:line="240" w:lineRule="auto"/>
              <w:ind w:right="51" w:hanging="2"/>
              <w:jc w:val="both"/>
              <w:rPr>
                <w:rFonts w:ascii="Montserrat Light" w:eastAsia="MS Mincho" w:hAnsi="Montserrat Light" w:cs="Arial"/>
                <w:sz w:val="18"/>
                <w:szCs w:val="18"/>
                <w:lang w:val="es-ES_tradnl" w:eastAsia="es-ES"/>
              </w:rPr>
            </w:pPr>
          </w:p>
        </w:tc>
        <w:tc>
          <w:tcPr>
            <w:tcW w:w="1137" w:type="dxa"/>
            <w:tcBorders>
              <w:top w:val="nil"/>
              <w:left w:val="nil"/>
              <w:bottom w:val="nil"/>
              <w:right w:val="nil"/>
            </w:tcBorders>
          </w:tcPr>
          <w:p w14:paraId="1CBD736B" w14:textId="77777777" w:rsidR="008046B3" w:rsidRPr="00213D8D" w:rsidRDefault="008046B3" w:rsidP="003A057F">
            <w:pPr>
              <w:spacing w:after="0" w:line="240" w:lineRule="auto"/>
              <w:ind w:right="51" w:hanging="2"/>
              <w:jc w:val="both"/>
              <w:rPr>
                <w:rFonts w:ascii="Montserrat Light" w:eastAsia="MS Mincho" w:hAnsi="Montserrat Light" w:cs="Arial"/>
                <w:sz w:val="18"/>
                <w:szCs w:val="18"/>
                <w:lang w:val="es-ES_tradnl" w:eastAsia="es-ES"/>
              </w:rPr>
            </w:pPr>
          </w:p>
        </w:tc>
        <w:tc>
          <w:tcPr>
            <w:tcW w:w="980" w:type="dxa"/>
            <w:tcBorders>
              <w:top w:val="nil"/>
              <w:left w:val="nil"/>
              <w:bottom w:val="nil"/>
              <w:right w:val="single" w:sz="4" w:space="0" w:color="auto"/>
            </w:tcBorders>
          </w:tcPr>
          <w:p w14:paraId="2B0198B4" w14:textId="77777777" w:rsidR="008046B3" w:rsidRPr="00213D8D" w:rsidRDefault="008046B3" w:rsidP="003A057F">
            <w:pPr>
              <w:spacing w:after="0" w:line="240" w:lineRule="auto"/>
              <w:ind w:right="51" w:hanging="2"/>
              <w:jc w:val="both"/>
              <w:rPr>
                <w:rFonts w:ascii="Montserrat Light" w:eastAsia="MS Mincho" w:hAnsi="Montserrat Light" w:cs="Arial"/>
                <w:sz w:val="18"/>
                <w:szCs w:val="18"/>
                <w:lang w:val="es-ES_tradnl" w:eastAsia="es-ES"/>
              </w:rPr>
            </w:pPr>
          </w:p>
        </w:tc>
        <w:tc>
          <w:tcPr>
            <w:tcW w:w="1269" w:type="dxa"/>
            <w:tcBorders>
              <w:left w:val="single" w:sz="4" w:space="0" w:color="auto"/>
            </w:tcBorders>
          </w:tcPr>
          <w:p w14:paraId="774BFA25" w14:textId="77777777" w:rsidR="008046B3" w:rsidRPr="00213D8D" w:rsidRDefault="008046B3" w:rsidP="003A057F">
            <w:pPr>
              <w:spacing w:after="0" w:line="240" w:lineRule="auto"/>
              <w:ind w:right="51" w:hanging="2"/>
              <w:jc w:val="both"/>
              <w:rPr>
                <w:rFonts w:ascii="Montserrat Light" w:eastAsia="MS Mincho" w:hAnsi="Montserrat Light" w:cs="Arial"/>
                <w:sz w:val="18"/>
                <w:szCs w:val="18"/>
                <w:lang w:val="es-ES_tradnl" w:eastAsia="es-ES"/>
              </w:rPr>
            </w:pPr>
            <w:r w:rsidRPr="00213D8D">
              <w:rPr>
                <w:rFonts w:ascii="Montserrat Light" w:eastAsia="MS Mincho" w:hAnsi="Montserrat Light" w:cs="Arial"/>
                <w:sz w:val="18"/>
                <w:szCs w:val="18"/>
                <w:lang w:val="es-ES_tradnl" w:eastAsia="es-ES"/>
              </w:rPr>
              <w:t>Total</w:t>
            </w:r>
          </w:p>
        </w:tc>
        <w:tc>
          <w:tcPr>
            <w:tcW w:w="1257" w:type="dxa"/>
            <w:vAlign w:val="center"/>
          </w:tcPr>
          <w:p w14:paraId="38C84598" w14:textId="77777777" w:rsidR="008046B3" w:rsidRPr="00213D8D" w:rsidRDefault="008046B3" w:rsidP="003A057F">
            <w:pPr>
              <w:spacing w:after="0" w:line="240" w:lineRule="auto"/>
              <w:ind w:right="51" w:hanging="2"/>
              <w:jc w:val="center"/>
              <w:rPr>
                <w:rFonts w:ascii="Montserrat Light" w:eastAsia="MS Mincho" w:hAnsi="Montserrat Light" w:cs="Arial"/>
                <w:sz w:val="18"/>
                <w:szCs w:val="18"/>
                <w:lang w:val="es-ES_tradnl" w:eastAsia="es-ES"/>
              </w:rPr>
            </w:pPr>
          </w:p>
        </w:tc>
      </w:tr>
    </w:tbl>
    <w:p w14:paraId="291EDD44" w14:textId="77777777" w:rsidR="008046B3" w:rsidRPr="00213D8D" w:rsidRDefault="008046B3" w:rsidP="008046B3">
      <w:pPr>
        <w:spacing w:after="0" w:line="240" w:lineRule="auto"/>
        <w:ind w:right="51" w:hanging="2"/>
        <w:jc w:val="both"/>
        <w:rPr>
          <w:rFonts w:ascii="Montserrat Light" w:eastAsia="MS Mincho" w:hAnsi="Montserrat Light" w:cs="Arial"/>
          <w:sz w:val="18"/>
          <w:szCs w:val="18"/>
          <w:lang w:val="es-ES_tradnl" w:eastAsia="es-ES"/>
        </w:rPr>
      </w:pPr>
    </w:p>
    <w:p w14:paraId="201B3AAB" w14:textId="77777777" w:rsidR="008046B3" w:rsidRPr="00213D8D" w:rsidRDefault="008046B3" w:rsidP="008046B3">
      <w:pPr>
        <w:spacing w:after="0" w:line="240" w:lineRule="auto"/>
        <w:ind w:right="51" w:hanging="2"/>
        <w:jc w:val="both"/>
        <w:rPr>
          <w:rFonts w:ascii="Montserrat Light" w:eastAsia="MS Mincho" w:hAnsi="Montserrat Light" w:cs="Arial"/>
          <w:sz w:val="18"/>
          <w:szCs w:val="18"/>
          <w:lang w:val="es-ES_tradnl" w:eastAsia="es-ES"/>
        </w:rPr>
      </w:pPr>
      <w:r w:rsidRPr="00213D8D">
        <w:rPr>
          <w:rFonts w:ascii="Montserrat Light" w:eastAsia="MS Mincho" w:hAnsi="Montserrat Light" w:cs="Arial"/>
          <w:sz w:val="18"/>
          <w:szCs w:val="18"/>
          <w:lang w:val="es-ES_tradnl" w:eastAsia="es-ES"/>
        </w:rPr>
        <w:t xml:space="preserve">El(los) precio(s) unitario(s) del presente contrato es por la cantidad de </w:t>
      </w:r>
      <w:r w:rsidRPr="00213D8D">
        <w:rPr>
          <w:rFonts w:ascii="Montserrat Light" w:eastAsia="MS Mincho" w:hAnsi="Montserrat Light" w:cs="Arial"/>
          <w:b/>
          <w:sz w:val="18"/>
          <w:szCs w:val="18"/>
          <w:u w:val="single"/>
          <w:lang w:val="es-ES_tradnl" w:eastAsia="es-ES"/>
        </w:rPr>
        <w:t xml:space="preserve">$ </w:t>
      </w:r>
      <w:r w:rsidRPr="00213D8D">
        <w:rPr>
          <w:rFonts w:ascii="Montserrat Light" w:eastAsia="MS Mincho" w:hAnsi="Montserrat Light" w:cs="Arial"/>
          <w:b/>
          <w:sz w:val="18"/>
          <w:szCs w:val="18"/>
          <w:u w:val="single"/>
          <w:lang w:val="es-ES_tradnl" w:eastAsia="es-ES"/>
        </w:rPr>
        <w:fldChar w:fldCharType="begin"/>
      </w:r>
      <w:r w:rsidRPr="00213D8D">
        <w:rPr>
          <w:rFonts w:ascii="Montserrat Light" w:eastAsia="MS Mincho" w:hAnsi="Montserrat Light" w:cs="Arial"/>
          <w:b/>
          <w:sz w:val="18"/>
          <w:szCs w:val="18"/>
          <w:u w:val="single"/>
          <w:lang w:val="es-ES_tradnl" w:eastAsia="es-ES"/>
        </w:rPr>
        <w:instrText xml:space="preserve"> MERGEFIELD PRECIOS_UNITARIOS </w:instrText>
      </w:r>
      <w:r w:rsidRPr="00213D8D">
        <w:rPr>
          <w:rFonts w:ascii="Montserrat Light" w:eastAsia="MS Mincho" w:hAnsi="Montserrat Light" w:cs="Arial"/>
          <w:b/>
          <w:sz w:val="18"/>
          <w:szCs w:val="18"/>
          <w:u w:val="single"/>
          <w:lang w:val="es-ES_tradnl" w:eastAsia="es-ES"/>
        </w:rPr>
        <w:fldChar w:fldCharType="separate"/>
      </w:r>
      <w:r w:rsidRPr="00213D8D">
        <w:rPr>
          <w:rFonts w:ascii="Montserrat Light" w:eastAsia="MS Mincho" w:hAnsi="Montserrat Light" w:cs="Arial"/>
          <w:b/>
          <w:noProof/>
          <w:sz w:val="18"/>
          <w:szCs w:val="18"/>
          <w:u w:val="single"/>
          <w:lang w:val="es-ES_tradnl" w:eastAsia="es-ES"/>
        </w:rPr>
        <w:t>___________</w:t>
      </w:r>
      <w:r w:rsidRPr="00213D8D">
        <w:rPr>
          <w:rFonts w:ascii="Montserrat Light" w:eastAsia="MS Mincho" w:hAnsi="Montserrat Light" w:cs="Arial"/>
          <w:b/>
          <w:sz w:val="18"/>
          <w:szCs w:val="18"/>
          <w:u w:val="single"/>
          <w:lang w:val="es-ES_tradnl" w:eastAsia="es-ES"/>
        </w:rPr>
        <w:fldChar w:fldCharType="end"/>
      </w:r>
      <w:r w:rsidRPr="00213D8D">
        <w:rPr>
          <w:rFonts w:ascii="Montserrat Light" w:eastAsia="MS Mincho" w:hAnsi="Montserrat Light" w:cs="Arial"/>
          <w:b/>
          <w:sz w:val="18"/>
          <w:szCs w:val="18"/>
          <w:u w:val="single"/>
          <w:lang w:val="es-ES_tradnl" w:eastAsia="es-ES"/>
        </w:rPr>
        <w:fldChar w:fldCharType="begin"/>
      </w:r>
      <w:r w:rsidRPr="00213D8D">
        <w:rPr>
          <w:rFonts w:ascii="Montserrat Light" w:eastAsia="MS Mincho" w:hAnsi="Montserrat Light" w:cs="Arial"/>
          <w:b/>
          <w:sz w:val="18"/>
          <w:szCs w:val="18"/>
          <w:u w:val="single"/>
          <w:lang w:val="es-ES_tradnl" w:eastAsia="es-ES"/>
        </w:rPr>
        <w:instrText xml:space="preserve"> MERGEFIELD LETRA_UNITARIO </w:instrText>
      </w:r>
      <w:r w:rsidRPr="00213D8D">
        <w:rPr>
          <w:rFonts w:ascii="Montserrat Light" w:eastAsia="MS Mincho" w:hAnsi="Montserrat Light" w:cs="Arial"/>
          <w:b/>
          <w:sz w:val="18"/>
          <w:szCs w:val="18"/>
          <w:u w:val="single"/>
          <w:lang w:val="es-ES_tradnl" w:eastAsia="es-ES"/>
        </w:rPr>
        <w:fldChar w:fldCharType="separate"/>
      </w:r>
      <w:r w:rsidRPr="00213D8D">
        <w:rPr>
          <w:rFonts w:ascii="Montserrat Light" w:eastAsia="MS Mincho" w:hAnsi="Montserrat Light" w:cs="Arial"/>
          <w:b/>
          <w:noProof/>
          <w:sz w:val="18"/>
          <w:szCs w:val="18"/>
          <w:u w:val="single"/>
          <w:lang w:val="es-ES_tradnl" w:eastAsia="es-ES"/>
        </w:rPr>
        <w:t>___________</w:t>
      </w:r>
      <w:r w:rsidRPr="00213D8D">
        <w:rPr>
          <w:rFonts w:ascii="Montserrat Light" w:eastAsia="MS Mincho" w:hAnsi="Montserrat Light" w:cs="Arial"/>
          <w:b/>
          <w:sz w:val="18"/>
          <w:szCs w:val="18"/>
          <w:u w:val="single"/>
          <w:lang w:val="es-ES_tradnl" w:eastAsia="es-ES"/>
        </w:rPr>
        <w:fldChar w:fldCharType="end"/>
      </w:r>
      <w:r w:rsidRPr="00213D8D">
        <w:rPr>
          <w:rFonts w:ascii="Montserrat Light" w:eastAsia="MS Mincho" w:hAnsi="Montserrat Light" w:cs="Arial"/>
          <w:b/>
          <w:sz w:val="18"/>
          <w:szCs w:val="18"/>
          <w:lang w:val="es-ES_tradnl" w:eastAsia="es-ES"/>
        </w:rPr>
        <w:t xml:space="preserve">, </w:t>
      </w:r>
      <w:r w:rsidRPr="00213D8D">
        <w:rPr>
          <w:rFonts w:ascii="Montserrat Light" w:eastAsia="MS Mincho" w:hAnsi="Montserrat Light" w:cs="Arial"/>
          <w:sz w:val="18"/>
          <w:szCs w:val="18"/>
          <w:lang w:val="es-ES_tradnl" w:eastAsia="es-ES"/>
        </w:rPr>
        <w:t xml:space="preserve">en moneda nacional antes de impuestos, el monto total mínimo del mismo es por la cantidad de </w:t>
      </w:r>
      <w:r w:rsidRPr="00213D8D">
        <w:rPr>
          <w:rFonts w:ascii="Montserrat Light" w:eastAsia="MS Mincho" w:hAnsi="Montserrat Light" w:cs="Arial"/>
          <w:b/>
          <w:sz w:val="18"/>
          <w:szCs w:val="18"/>
          <w:u w:val="single"/>
          <w:lang w:val="es-ES_tradnl" w:eastAsia="es-ES"/>
        </w:rPr>
        <w:t xml:space="preserve">$ </w:t>
      </w:r>
      <w:r w:rsidRPr="00213D8D">
        <w:rPr>
          <w:rFonts w:ascii="Montserrat Light" w:eastAsia="MS Mincho" w:hAnsi="Montserrat Light" w:cs="Arial"/>
          <w:b/>
          <w:sz w:val="18"/>
          <w:szCs w:val="18"/>
          <w:u w:val="single"/>
          <w:lang w:val="es-ES_tradnl" w:eastAsia="es-ES"/>
        </w:rPr>
        <w:fldChar w:fldCharType="begin"/>
      </w:r>
      <w:r w:rsidRPr="00213D8D">
        <w:rPr>
          <w:rFonts w:ascii="Montserrat Light" w:eastAsia="MS Mincho" w:hAnsi="Montserrat Light" w:cs="Arial"/>
          <w:b/>
          <w:sz w:val="18"/>
          <w:szCs w:val="18"/>
          <w:u w:val="single"/>
          <w:lang w:val="es-ES_tradnl" w:eastAsia="es-ES"/>
        </w:rPr>
        <w:instrText xml:space="preserve"> MERGEFIELD MONTO_MINIMO_SIN_IVA </w:instrText>
      </w:r>
      <w:r w:rsidRPr="00213D8D">
        <w:rPr>
          <w:rFonts w:ascii="Montserrat Light" w:eastAsia="MS Mincho" w:hAnsi="Montserrat Light" w:cs="Arial"/>
          <w:b/>
          <w:sz w:val="18"/>
          <w:szCs w:val="18"/>
          <w:u w:val="single"/>
          <w:lang w:val="es-ES_tradnl" w:eastAsia="es-ES"/>
        </w:rPr>
        <w:fldChar w:fldCharType="separate"/>
      </w:r>
      <w:r w:rsidRPr="00213D8D">
        <w:rPr>
          <w:rFonts w:ascii="Montserrat Light" w:eastAsia="MS Mincho" w:hAnsi="Montserrat Light" w:cs="Arial"/>
          <w:b/>
          <w:noProof/>
          <w:sz w:val="18"/>
          <w:szCs w:val="18"/>
          <w:u w:val="single"/>
          <w:lang w:val="es-ES_tradnl" w:eastAsia="es-ES"/>
        </w:rPr>
        <w:t>___________</w:t>
      </w:r>
      <w:r w:rsidRPr="00213D8D">
        <w:rPr>
          <w:rFonts w:ascii="Montserrat Light" w:eastAsia="MS Mincho" w:hAnsi="Montserrat Light" w:cs="Arial"/>
          <w:b/>
          <w:sz w:val="18"/>
          <w:szCs w:val="18"/>
          <w:u w:val="single"/>
          <w:lang w:val="es-ES_tradnl" w:eastAsia="es-ES"/>
        </w:rPr>
        <w:fldChar w:fldCharType="end"/>
      </w:r>
      <w:r w:rsidRPr="00213D8D">
        <w:rPr>
          <w:rFonts w:ascii="Montserrat Light" w:eastAsia="MS Mincho" w:hAnsi="Montserrat Light" w:cs="Arial"/>
          <w:b/>
          <w:sz w:val="18"/>
          <w:szCs w:val="18"/>
          <w:u w:val="single"/>
          <w:lang w:val="es-ES_tradnl" w:eastAsia="es-ES"/>
        </w:rPr>
        <w:fldChar w:fldCharType="begin"/>
      </w:r>
      <w:r w:rsidRPr="00213D8D">
        <w:rPr>
          <w:rFonts w:ascii="Montserrat Light" w:eastAsia="MS Mincho" w:hAnsi="Montserrat Light" w:cs="Arial"/>
          <w:b/>
          <w:sz w:val="18"/>
          <w:szCs w:val="18"/>
          <w:u w:val="single"/>
          <w:lang w:val="es-ES_tradnl" w:eastAsia="es-ES"/>
        </w:rPr>
        <w:instrText xml:space="preserve"> MERGEFIELD MINIMO_CON_LETRA </w:instrText>
      </w:r>
      <w:r w:rsidRPr="00213D8D">
        <w:rPr>
          <w:rFonts w:ascii="Montserrat Light" w:eastAsia="MS Mincho" w:hAnsi="Montserrat Light" w:cs="Arial"/>
          <w:b/>
          <w:sz w:val="18"/>
          <w:szCs w:val="18"/>
          <w:u w:val="single"/>
          <w:lang w:val="es-ES_tradnl" w:eastAsia="es-ES"/>
        </w:rPr>
        <w:fldChar w:fldCharType="separate"/>
      </w:r>
      <w:r w:rsidRPr="00213D8D">
        <w:rPr>
          <w:rFonts w:ascii="Montserrat Light" w:eastAsia="MS Mincho" w:hAnsi="Montserrat Light" w:cs="Arial"/>
          <w:b/>
          <w:noProof/>
          <w:sz w:val="18"/>
          <w:szCs w:val="18"/>
          <w:u w:val="single"/>
          <w:lang w:val="es-ES_tradnl" w:eastAsia="es-ES"/>
        </w:rPr>
        <w:t>___________</w:t>
      </w:r>
      <w:r w:rsidRPr="00213D8D">
        <w:rPr>
          <w:rFonts w:ascii="Montserrat Light" w:eastAsia="MS Mincho" w:hAnsi="Montserrat Light" w:cs="Arial"/>
          <w:b/>
          <w:sz w:val="18"/>
          <w:szCs w:val="18"/>
          <w:u w:val="single"/>
          <w:lang w:val="es-ES_tradnl" w:eastAsia="es-ES"/>
        </w:rPr>
        <w:fldChar w:fldCharType="end"/>
      </w:r>
      <w:r w:rsidRPr="00213D8D">
        <w:rPr>
          <w:rFonts w:ascii="Montserrat Light" w:eastAsia="MS Mincho" w:hAnsi="Montserrat Light" w:cs="Arial"/>
          <w:sz w:val="18"/>
          <w:szCs w:val="18"/>
          <w:lang w:val="es-ES_tradnl" w:eastAsia="es-ES"/>
        </w:rPr>
        <w:t xml:space="preserve">, en moneda nacional antes de impuestos y el monto total máximo del mismo es por la cantidad de </w:t>
      </w:r>
      <w:r w:rsidRPr="00213D8D">
        <w:rPr>
          <w:rFonts w:ascii="Montserrat Light" w:eastAsia="MS Mincho" w:hAnsi="Montserrat Light" w:cs="Arial"/>
          <w:b/>
          <w:sz w:val="18"/>
          <w:szCs w:val="18"/>
          <w:u w:val="single"/>
          <w:lang w:val="es-ES_tradnl" w:eastAsia="es-ES"/>
        </w:rPr>
        <w:t xml:space="preserve">$ </w:t>
      </w:r>
      <w:r w:rsidRPr="00213D8D">
        <w:rPr>
          <w:rFonts w:ascii="Montserrat Light" w:eastAsia="MS Mincho" w:hAnsi="Montserrat Light" w:cs="Arial"/>
          <w:b/>
          <w:sz w:val="18"/>
          <w:szCs w:val="18"/>
          <w:u w:val="single"/>
          <w:lang w:val="es-ES_tradnl" w:eastAsia="es-ES"/>
        </w:rPr>
        <w:fldChar w:fldCharType="begin"/>
      </w:r>
      <w:r w:rsidRPr="00213D8D">
        <w:rPr>
          <w:rFonts w:ascii="Montserrat Light" w:eastAsia="MS Mincho" w:hAnsi="Montserrat Light" w:cs="Arial"/>
          <w:b/>
          <w:sz w:val="18"/>
          <w:szCs w:val="18"/>
          <w:u w:val="single"/>
          <w:lang w:val="es-ES_tradnl" w:eastAsia="es-ES"/>
        </w:rPr>
        <w:instrText xml:space="preserve"> MERGEFIELD MONTO_MAXIMO_SIN_IVA </w:instrText>
      </w:r>
      <w:r w:rsidRPr="00213D8D">
        <w:rPr>
          <w:rFonts w:ascii="Montserrat Light" w:eastAsia="MS Mincho" w:hAnsi="Montserrat Light" w:cs="Arial"/>
          <w:b/>
          <w:sz w:val="18"/>
          <w:szCs w:val="18"/>
          <w:u w:val="single"/>
          <w:lang w:val="es-ES_tradnl" w:eastAsia="es-ES"/>
        </w:rPr>
        <w:fldChar w:fldCharType="separate"/>
      </w:r>
      <w:r w:rsidRPr="00213D8D">
        <w:rPr>
          <w:rFonts w:ascii="Montserrat Light" w:eastAsia="MS Mincho" w:hAnsi="Montserrat Light" w:cs="Arial"/>
          <w:b/>
          <w:noProof/>
          <w:sz w:val="18"/>
          <w:szCs w:val="18"/>
          <w:u w:val="single"/>
          <w:lang w:val="es-ES_tradnl" w:eastAsia="es-ES"/>
        </w:rPr>
        <w:t>___________</w:t>
      </w:r>
      <w:r w:rsidRPr="00213D8D">
        <w:rPr>
          <w:rFonts w:ascii="Montserrat Light" w:eastAsia="MS Mincho" w:hAnsi="Montserrat Light" w:cs="Arial"/>
          <w:b/>
          <w:sz w:val="18"/>
          <w:szCs w:val="18"/>
          <w:u w:val="single"/>
          <w:lang w:val="es-ES_tradnl" w:eastAsia="es-ES"/>
        </w:rPr>
        <w:fldChar w:fldCharType="end"/>
      </w:r>
      <w:r w:rsidRPr="00213D8D">
        <w:rPr>
          <w:rFonts w:ascii="Montserrat Light" w:eastAsia="MS Mincho" w:hAnsi="Montserrat Light" w:cs="Arial"/>
          <w:b/>
          <w:sz w:val="18"/>
          <w:szCs w:val="18"/>
          <w:u w:val="single"/>
          <w:lang w:val="es-ES_tradnl" w:eastAsia="es-ES"/>
        </w:rPr>
        <w:fldChar w:fldCharType="begin"/>
      </w:r>
      <w:r w:rsidRPr="00213D8D">
        <w:rPr>
          <w:rFonts w:ascii="Montserrat Light" w:eastAsia="MS Mincho" w:hAnsi="Montserrat Light" w:cs="Arial"/>
          <w:b/>
          <w:sz w:val="18"/>
          <w:szCs w:val="18"/>
          <w:u w:val="single"/>
          <w:lang w:val="es-ES_tradnl" w:eastAsia="es-ES"/>
        </w:rPr>
        <w:instrText xml:space="preserve"> MERGEFIELD MAXIMO_CON_LETRA </w:instrText>
      </w:r>
      <w:r w:rsidRPr="00213D8D">
        <w:rPr>
          <w:rFonts w:ascii="Montserrat Light" w:eastAsia="MS Mincho" w:hAnsi="Montserrat Light" w:cs="Arial"/>
          <w:b/>
          <w:sz w:val="18"/>
          <w:szCs w:val="18"/>
          <w:u w:val="single"/>
          <w:lang w:val="es-ES_tradnl" w:eastAsia="es-ES"/>
        </w:rPr>
        <w:fldChar w:fldCharType="separate"/>
      </w:r>
      <w:r w:rsidRPr="00213D8D">
        <w:rPr>
          <w:rFonts w:ascii="Montserrat Light" w:eastAsia="MS Mincho" w:hAnsi="Montserrat Light" w:cs="Arial"/>
          <w:b/>
          <w:noProof/>
          <w:sz w:val="18"/>
          <w:szCs w:val="18"/>
          <w:u w:val="single"/>
          <w:lang w:val="es-ES_tradnl" w:eastAsia="es-ES"/>
        </w:rPr>
        <w:t>___________</w:t>
      </w:r>
      <w:r w:rsidRPr="00213D8D">
        <w:rPr>
          <w:rFonts w:ascii="Montserrat Light" w:eastAsia="MS Mincho" w:hAnsi="Montserrat Light" w:cs="Arial"/>
          <w:b/>
          <w:sz w:val="18"/>
          <w:szCs w:val="18"/>
          <w:u w:val="single"/>
          <w:lang w:val="es-ES_tradnl" w:eastAsia="es-ES"/>
        </w:rPr>
        <w:fldChar w:fldCharType="end"/>
      </w:r>
      <w:r w:rsidRPr="00213D8D">
        <w:rPr>
          <w:rFonts w:ascii="Montserrat Light" w:eastAsia="MS Mincho" w:hAnsi="Montserrat Light" w:cs="Arial"/>
          <w:sz w:val="18"/>
          <w:szCs w:val="18"/>
          <w:lang w:val="es-ES_tradnl" w:eastAsia="es-ES"/>
        </w:rPr>
        <w:t xml:space="preserve">, en moneda nacional antes de impuestos. </w:t>
      </w:r>
    </w:p>
    <w:p w14:paraId="4FA6781A" w14:textId="77777777" w:rsidR="008046B3" w:rsidRPr="00213D8D" w:rsidRDefault="008046B3" w:rsidP="008046B3">
      <w:pPr>
        <w:spacing w:after="0" w:line="240" w:lineRule="auto"/>
        <w:jc w:val="both"/>
        <w:rPr>
          <w:rFonts w:ascii="Montserrat Light" w:eastAsia="Times New Roman" w:hAnsi="Montserrat Light" w:cs="Arial"/>
          <w:b/>
          <w:sz w:val="18"/>
          <w:szCs w:val="18"/>
          <w:lang w:eastAsia="es-ES"/>
        </w:rPr>
      </w:pPr>
    </w:p>
    <w:p w14:paraId="405A7050" w14:textId="0D4813A0" w:rsidR="008046B3" w:rsidRPr="005D5E77" w:rsidRDefault="008046B3" w:rsidP="008046B3">
      <w:pPr>
        <w:spacing w:after="0" w:line="240" w:lineRule="auto"/>
        <w:ind w:right="51"/>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El precio unitario es considerado fijo y en moneda nacional (Pesos mexicanos) hasta que concluya la relación contractual que se formaliza, incluyendo todos los conceptos y costos involucrados en la prestación del </w:t>
      </w:r>
      <w:r w:rsidR="00CD65D2" w:rsidRPr="00224599">
        <w:rPr>
          <w:rStyle w:val="nfasis"/>
          <w:rFonts w:ascii="Montserrat Light" w:hAnsi="Montserrat Light"/>
          <w:i w:val="0"/>
          <w:sz w:val="16"/>
        </w:rPr>
        <w:t xml:space="preserve">Servicio Médico Integral </w:t>
      </w:r>
      <w:r w:rsidR="00CD65D2">
        <w:rPr>
          <w:rStyle w:val="nfasis"/>
          <w:rFonts w:ascii="Montserrat Light" w:hAnsi="Montserrat Light"/>
          <w:i w:val="0"/>
          <w:sz w:val="16"/>
        </w:rPr>
        <w:t>para</w:t>
      </w:r>
      <w:r w:rsidR="00CD65D2" w:rsidRPr="00224599">
        <w:rPr>
          <w:rStyle w:val="nfasis"/>
          <w:rFonts w:ascii="Montserrat Light" w:hAnsi="Montserrat Light"/>
          <w:i w:val="0"/>
          <w:sz w:val="16"/>
        </w:rPr>
        <w:t xml:space="preserve"> Terapia de Infusión</w:t>
      </w:r>
      <w:r w:rsidR="00CD65D2">
        <w:rPr>
          <w:rStyle w:val="nfasis"/>
          <w:rFonts w:ascii="Montserrat Light" w:hAnsi="Montserrat Light"/>
          <w:i w:val="0"/>
          <w:sz w:val="16"/>
        </w:rPr>
        <w:t>, 2ª vuelta</w:t>
      </w:r>
      <w:r w:rsidRPr="005D5E77">
        <w:rPr>
          <w:rFonts w:ascii="Montserrat Light" w:eastAsia="Times New Roman" w:hAnsi="Montserrat Light" w:cs="Arial"/>
          <w:sz w:val="18"/>
          <w:szCs w:val="18"/>
          <w:lang w:eastAsia="es-ES"/>
        </w:rPr>
        <w:t xml:space="preserve">, por lo que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no podrá agregar ningún costo extra y los precios serán inalterables durante la vigencia del presente contrato.</w:t>
      </w:r>
    </w:p>
    <w:p w14:paraId="689371FF" w14:textId="77777777" w:rsidR="008046B3" w:rsidRPr="005D5E77" w:rsidRDefault="008046B3" w:rsidP="008046B3">
      <w:pPr>
        <w:spacing w:after="0" w:line="240" w:lineRule="auto"/>
        <w:ind w:right="51"/>
        <w:jc w:val="both"/>
        <w:rPr>
          <w:rFonts w:ascii="Montserrat Light" w:eastAsia="Times New Roman" w:hAnsi="Montserrat Light" w:cs="Arial"/>
          <w:sz w:val="18"/>
          <w:szCs w:val="18"/>
          <w:lang w:eastAsia="es-ES"/>
        </w:rPr>
      </w:pPr>
    </w:p>
    <w:p w14:paraId="7B8921AB" w14:textId="77777777" w:rsidR="008046B3" w:rsidRPr="005D5E77" w:rsidRDefault="008046B3" w:rsidP="008046B3">
      <w:pPr>
        <w:widowControl w:val="0"/>
        <w:spacing w:after="0" w:line="240" w:lineRule="auto"/>
        <w:jc w:val="both"/>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lastRenderedPageBreak/>
        <w:t xml:space="preserve">TERCERA. ANTICIPO. </w:t>
      </w:r>
    </w:p>
    <w:p w14:paraId="56DD9BC0" w14:textId="77777777" w:rsidR="008046B3" w:rsidRPr="005D5E77" w:rsidRDefault="008046B3" w:rsidP="008046B3">
      <w:pPr>
        <w:widowControl w:val="0"/>
        <w:spacing w:after="0" w:line="240" w:lineRule="auto"/>
        <w:jc w:val="both"/>
        <w:rPr>
          <w:rFonts w:ascii="Montserrat Light" w:eastAsia="Times New Roman" w:hAnsi="Montserrat Light" w:cs="Arial"/>
          <w:b/>
          <w:sz w:val="18"/>
          <w:szCs w:val="18"/>
          <w:lang w:eastAsia="es-ES"/>
        </w:rPr>
      </w:pPr>
    </w:p>
    <w:p w14:paraId="0EACEDB1" w14:textId="77777777" w:rsidR="008046B3" w:rsidRPr="005D5E77" w:rsidRDefault="008046B3" w:rsidP="008046B3">
      <w:pPr>
        <w:widowControl w:val="0"/>
        <w:spacing w:after="0" w:line="240" w:lineRule="auto"/>
        <w:jc w:val="both"/>
        <w:rPr>
          <w:rFonts w:ascii="Montserrat Light" w:eastAsia="Times New Roman" w:hAnsi="Montserrat Light" w:cs="Arial"/>
          <w:sz w:val="18"/>
          <w:szCs w:val="18"/>
          <w:highlight w:val="darkCyan"/>
          <w:lang w:eastAsia="es-ES"/>
        </w:rPr>
      </w:pPr>
      <w:r w:rsidRPr="005D5E77">
        <w:rPr>
          <w:rFonts w:ascii="Montserrat Light" w:eastAsia="Times New Roman" w:hAnsi="Montserrat Light" w:cs="Arial"/>
          <w:sz w:val="18"/>
          <w:szCs w:val="18"/>
          <w:lang w:eastAsia="es-ES"/>
        </w:rPr>
        <w:t xml:space="preserve">Para el presente contrato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no otorgará anticipo a </w:t>
      </w:r>
      <w:r w:rsidRPr="005D5E77">
        <w:rPr>
          <w:rFonts w:ascii="Montserrat Light" w:eastAsia="Times New Roman" w:hAnsi="Montserrat Light" w:cs="Arial"/>
          <w:b/>
          <w:sz w:val="18"/>
          <w:szCs w:val="18"/>
          <w:lang w:eastAsia="es-ES"/>
        </w:rPr>
        <w:t>“EL PROVEEDOR”.</w:t>
      </w:r>
    </w:p>
    <w:p w14:paraId="1B276A15" w14:textId="77777777" w:rsidR="008046B3" w:rsidRPr="005D5E77" w:rsidRDefault="008046B3" w:rsidP="008046B3">
      <w:pPr>
        <w:widowControl w:val="0"/>
        <w:spacing w:after="0" w:line="240" w:lineRule="auto"/>
        <w:jc w:val="both"/>
        <w:rPr>
          <w:rFonts w:ascii="Montserrat Light" w:eastAsia="Times New Roman" w:hAnsi="Montserrat Light" w:cs="Arial"/>
          <w:b/>
          <w:sz w:val="18"/>
          <w:szCs w:val="18"/>
          <w:highlight w:val="darkCyan"/>
          <w:lang w:eastAsia="es-ES"/>
        </w:rPr>
      </w:pPr>
    </w:p>
    <w:p w14:paraId="521D65BE" w14:textId="77777777" w:rsidR="008046B3" w:rsidRPr="005D5E77" w:rsidRDefault="008046B3" w:rsidP="008046B3">
      <w:pPr>
        <w:widowControl w:val="0"/>
        <w:spacing w:after="0" w:line="240" w:lineRule="auto"/>
        <w:jc w:val="both"/>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t xml:space="preserve">CUARTA. FORMA Y LUGAR DE PAGO. </w:t>
      </w:r>
    </w:p>
    <w:p w14:paraId="4CD51A1E" w14:textId="77777777" w:rsidR="008046B3" w:rsidRPr="005D5E77" w:rsidRDefault="008046B3" w:rsidP="008046B3">
      <w:pPr>
        <w:widowControl w:val="0"/>
        <w:spacing w:after="0" w:line="240" w:lineRule="auto"/>
        <w:jc w:val="both"/>
        <w:rPr>
          <w:rFonts w:ascii="Montserrat Light" w:eastAsia="Times New Roman" w:hAnsi="Montserrat Light" w:cs="Arial"/>
          <w:sz w:val="18"/>
          <w:szCs w:val="18"/>
          <w:lang w:eastAsia="es-ES"/>
        </w:rPr>
      </w:pPr>
    </w:p>
    <w:p w14:paraId="2657C08D" w14:textId="77777777" w:rsidR="008046B3" w:rsidRPr="005D5E77" w:rsidRDefault="008046B3" w:rsidP="008046B3">
      <w:pPr>
        <w:autoSpaceDE w:val="0"/>
        <w:autoSpaceDN w:val="0"/>
        <w:adjustRightInd w:val="0"/>
        <w:spacing w:after="0" w:line="240" w:lineRule="auto"/>
        <w:jc w:val="both"/>
        <w:rPr>
          <w:rFonts w:ascii="Montserrat Light" w:eastAsia="Calibri" w:hAnsi="Montserrat Light" w:cs="Arial"/>
          <w:sz w:val="18"/>
          <w:szCs w:val="18"/>
        </w:rPr>
      </w:pP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w:t>
      </w:r>
      <w:r w:rsidRPr="005D5E77">
        <w:rPr>
          <w:rFonts w:ascii="Montserrat Light" w:eastAsia="Calibri" w:hAnsi="Montserrat Light" w:cs="Arial"/>
          <w:sz w:val="18"/>
          <w:szCs w:val="18"/>
        </w:rPr>
        <w:t>efectuará el pago a través de transferencia electrónica en pesos de los Estados Unidos Mexicanos, a mes vencido</w:t>
      </w:r>
      <w:r w:rsidRPr="005D5E77">
        <w:rPr>
          <w:rFonts w:ascii="Montserrat Light" w:eastAsia="Times New Roman" w:hAnsi="Montserrat Light" w:cs="Arial"/>
          <w:sz w:val="18"/>
          <w:szCs w:val="18"/>
          <w:lang w:eastAsia="es-ES"/>
        </w:rPr>
        <w:t xml:space="preserve"> </w:t>
      </w:r>
      <w:r w:rsidRPr="005D5E77">
        <w:rPr>
          <w:rFonts w:ascii="Montserrat Light" w:eastAsia="Calibri" w:hAnsi="Montserrat Light" w:cs="Arial"/>
          <w:sz w:val="18"/>
          <w:szCs w:val="18"/>
        </w:rPr>
        <w:t>conforme a los servicios efectivamente prestados y a entera satisfacción del administrador del contrato y de acuerdo con lo establecido en los Anexos 1,2 y 3 que forman parte integrante de este contrato.</w:t>
      </w:r>
    </w:p>
    <w:p w14:paraId="0F8297EC" w14:textId="77777777" w:rsidR="008046B3" w:rsidRPr="005D5E77" w:rsidRDefault="008046B3" w:rsidP="008046B3">
      <w:pPr>
        <w:autoSpaceDE w:val="0"/>
        <w:autoSpaceDN w:val="0"/>
        <w:adjustRightInd w:val="0"/>
        <w:spacing w:after="0" w:line="240" w:lineRule="auto"/>
        <w:jc w:val="both"/>
        <w:rPr>
          <w:rFonts w:ascii="Montserrat Light" w:eastAsia="Calibri" w:hAnsi="Montserrat Light" w:cs="Arial"/>
          <w:sz w:val="18"/>
          <w:szCs w:val="18"/>
        </w:rPr>
      </w:pPr>
    </w:p>
    <w:p w14:paraId="200B0324" w14:textId="77777777" w:rsidR="008046B3" w:rsidRPr="005D5E77" w:rsidRDefault="008046B3" w:rsidP="008046B3">
      <w:pPr>
        <w:spacing w:after="0" w:line="240" w:lineRule="auto"/>
        <w:jc w:val="both"/>
        <w:rPr>
          <w:rFonts w:ascii="Montserrat Light" w:eastAsia="Times New Roman" w:hAnsi="Montserrat Light" w:cs="Arial"/>
          <w:strike/>
          <w:sz w:val="18"/>
          <w:szCs w:val="18"/>
          <w:lang w:eastAsia="es-ES"/>
        </w:rPr>
      </w:pPr>
      <w:r w:rsidRPr="005D5E77">
        <w:rPr>
          <w:rFonts w:ascii="Montserrat Light" w:eastAsia="Times New Roman" w:hAnsi="Montserrat Light" w:cs="Arial"/>
          <w:sz w:val="18"/>
          <w:szCs w:val="18"/>
          <w:lang w:eastAsia="es-ES"/>
        </w:rPr>
        <w:t xml:space="preserve">El pago se realizará en un plazo máximo de 20 (veinte) días naturales siguientes, contados a partir de la fecha en que sea entregado y aceptado el Comprobante Fiscal Digital por Internet (CFDI) o factura electrónica a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con la aprobación (firma) del Administrador del presente contrato. </w:t>
      </w:r>
    </w:p>
    <w:p w14:paraId="61843DB7"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p>
    <w:p w14:paraId="294073D1" w14:textId="77777777" w:rsidR="008046B3" w:rsidRPr="005D5E77" w:rsidRDefault="008046B3" w:rsidP="008046B3">
      <w:pPr>
        <w:spacing w:after="0" w:line="276"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28A7E6B4" w14:textId="77777777" w:rsidR="008046B3" w:rsidRPr="005D5E77" w:rsidRDefault="008046B3" w:rsidP="008046B3">
      <w:pPr>
        <w:widowControl w:val="0"/>
        <w:spacing w:after="0" w:line="240" w:lineRule="auto"/>
        <w:jc w:val="both"/>
        <w:rPr>
          <w:rFonts w:ascii="Montserrat Light" w:eastAsia="Times New Roman" w:hAnsi="Montserrat Light" w:cs="Arial"/>
          <w:sz w:val="18"/>
          <w:szCs w:val="18"/>
          <w:lang w:eastAsia="es-ES"/>
        </w:rPr>
      </w:pPr>
    </w:p>
    <w:p w14:paraId="4C4A4FB2" w14:textId="77777777" w:rsidR="008046B3" w:rsidRPr="005D5E77" w:rsidRDefault="008046B3" w:rsidP="008046B3">
      <w:pPr>
        <w:widowControl w:val="0"/>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De conformidad con el artículo 90, del Reglamento de la </w:t>
      </w:r>
      <w:r w:rsidRPr="005D5E77">
        <w:rPr>
          <w:rFonts w:ascii="Montserrat Light" w:eastAsia="Times New Roman" w:hAnsi="Montserrat Light" w:cs="Arial"/>
          <w:b/>
          <w:sz w:val="18"/>
          <w:szCs w:val="18"/>
          <w:lang w:eastAsia="es-ES"/>
        </w:rPr>
        <w:t>“LAASSP”</w:t>
      </w:r>
      <w:r w:rsidRPr="005D5E77">
        <w:rPr>
          <w:rFonts w:ascii="Montserrat Light" w:eastAsia="Times New Roman" w:hAnsi="Montserrat Light" w:cs="Arial"/>
          <w:sz w:val="18"/>
          <w:szCs w:val="18"/>
          <w:lang w:eastAsia="es-ES"/>
        </w:rPr>
        <w:t xml:space="preserve">, en caso de que el CFDI o factura electrónica entregado presente errores, el Administrador del presente contrato o a quien éste designe por escrito, dentro de los 3 (tres) días hábiles siguientes de su recepción, indicará a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las deficiencias que deberá corregir; por lo que, el procedimiento de pago reiniciará en el momento en que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presente el CFDI y/o documentos soporte corregidos y sean aceptados.</w:t>
      </w:r>
    </w:p>
    <w:p w14:paraId="59E0445E" w14:textId="77777777" w:rsidR="008046B3" w:rsidRPr="005D5E77" w:rsidRDefault="008046B3" w:rsidP="008046B3">
      <w:pPr>
        <w:widowControl w:val="0"/>
        <w:spacing w:after="0" w:line="240" w:lineRule="auto"/>
        <w:jc w:val="both"/>
        <w:rPr>
          <w:rFonts w:ascii="Montserrat Light" w:eastAsia="Times New Roman" w:hAnsi="Montserrat Light" w:cs="Arial"/>
          <w:sz w:val="18"/>
          <w:szCs w:val="18"/>
          <w:highlight w:val="yellow"/>
          <w:lang w:eastAsia="es-ES"/>
        </w:rPr>
      </w:pPr>
    </w:p>
    <w:p w14:paraId="0BABA8C9"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El tiempo que </w:t>
      </w:r>
      <w:r w:rsidRPr="005D5E77">
        <w:rPr>
          <w:rFonts w:ascii="Montserrat Light" w:eastAsia="Times New Roman" w:hAnsi="Montserrat Light" w:cs="Arial"/>
          <w:b/>
          <w:sz w:val="18"/>
          <w:szCs w:val="18"/>
          <w:lang w:eastAsia="es-ES"/>
        </w:rPr>
        <w:t xml:space="preserve">“EL PROVEEDOR” </w:t>
      </w:r>
      <w:r w:rsidRPr="005D5E77">
        <w:rPr>
          <w:rFonts w:ascii="Montserrat Light" w:eastAsia="Times New Roman" w:hAnsi="Montserrat Light" w:cs="Arial"/>
          <w:sz w:val="18"/>
          <w:szCs w:val="18"/>
          <w:lang w:eastAsia="es-ES"/>
        </w:rPr>
        <w:t xml:space="preserve">utilice para la corrección del CFDI y/o documentación soporte entregada, no se computará para efectos de pago, de acuerdo con lo establecido en el artículo 51 de la </w:t>
      </w:r>
      <w:r w:rsidRPr="005D5E77">
        <w:rPr>
          <w:rFonts w:ascii="Montserrat Light" w:eastAsia="Times New Roman" w:hAnsi="Montserrat Light" w:cs="Arial"/>
          <w:b/>
          <w:sz w:val="18"/>
          <w:szCs w:val="18"/>
          <w:lang w:eastAsia="es-ES"/>
        </w:rPr>
        <w:t>“LAASSP”</w:t>
      </w:r>
      <w:r w:rsidRPr="005D5E77">
        <w:rPr>
          <w:rFonts w:ascii="Montserrat Light" w:eastAsia="Times New Roman" w:hAnsi="Montserrat Light" w:cs="Arial"/>
          <w:sz w:val="18"/>
          <w:szCs w:val="18"/>
          <w:lang w:eastAsia="es-ES"/>
        </w:rPr>
        <w:t>.</w:t>
      </w:r>
    </w:p>
    <w:p w14:paraId="5376EA4E" w14:textId="77777777" w:rsidR="008046B3" w:rsidRPr="005D5E77" w:rsidRDefault="008046B3" w:rsidP="008046B3">
      <w:pPr>
        <w:widowControl w:val="0"/>
        <w:spacing w:after="0" w:line="240" w:lineRule="auto"/>
        <w:jc w:val="both"/>
        <w:rPr>
          <w:rFonts w:ascii="Montserrat Light" w:eastAsia="Times New Roman" w:hAnsi="Montserrat Light" w:cs="Arial"/>
          <w:sz w:val="18"/>
          <w:szCs w:val="18"/>
          <w:lang w:eastAsia="es-ES"/>
        </w:rPr>
      </w:pPr>
    </w:p>
    <w:p w14:paraId="14079086" w14:textId="77777777" w:rsidR="008046B3" w:rsidRPr="005D5E77" w:rsidRDefault="008046B3" w:rsidP="008046B3">
      <w:pPr>
        <w:widowControl w:val="0"/>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El CFDI o factura electrónica deberá ser presentada con cuatro copias fotostáticas. (únicamente se recibirán facturas que se encuentren debidamente requisitadas, la cual deberá consignar, entre otros , el número de contrato, número de partida, clave del artículo de los Servicios a entregar, el RFC y la dirección completa de “EL INP”, Insurgentes Sur número 3700 letra C, Colonia Insurgentes Cuicuilco, Demarcación Territorial Coyoacán, Código Postal 04530, Ciudad de México, de conformidad con los artículos 29 y 29-A del Código Fiscal de la Federación; por lo que en caso de que la factura presente errores, “EL PROVEEDOR” deberá realizar las correcciones necesarias y entregarla a más tardar el día hábil siguiente. </w:t>
      </w:r>
    </w:p>
    <w:p w14:paraId="01402486" w14:textId="77777777" w:rsidR="008046B3" w:rsidRPr="005D5E77" w:rsidRDefault="008046B3" w:rsidP="008046B3">
      <w:pPr>
        <w:widowControl w:val="0"/>
        <w:spacing w:after="0" w:line="240" w:lineRule="auto"/>
        <w:jc w:val="both"/>
        <w:rPr>
          <w:rFonts w:ascii="Montserrat Light" w:eastAsia="Times New Roman" w:hAnsi="Montserrat Light" w:cs="Arial"/>
          <w:sz w:val="18"/>
          <w:szCs w:val="18"/>
          <w:lang w:eastAsia="es-ES"/>
        </w:rPr>
      </w:pPr>
    </w:p>
    <w:p w14:paraId="14C5D2DE"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El CFDI o factura electrónica se deberá presentar desglosando el impuesto cuando aplique.</w:t>
      </w:r>
    </w:p>
    <w:p w14:paraId="04374C3F" w14:textId="77777777" w:rsidR="008046B3" w:rsidRPr="005D5E77" w:rsidRDefault="008046B3" w:rsidP="008046B3">
      <w:pPr>
        <w:widowControl w:val="0"/>
        <w:spacing w:after="0" w:line="240" w:lineRule="auto"/>
        <w:jc w:val="both"/>
        <w:rPr>
          <w:rFonts w:ascii="Montserrat Light" w:eastAsia="Times New Roman" w:hAnsi="Montserrat Light" w:cs="Arial"/>
          <w:sz w:val="18"/>
          <w:szCs w:val="18"/>
          <w:highlight w:val="yellow"/>
          <w:lang w:eastAsia="es-ES"/>
        </w:rPr>
      </w:pPr>
    </w:p>
    <w:p w14:paraId="5874B157" w14:textId="77777777" w:rsidR="008046B3" w:rsidRPr="005D5E77" w:rsidRDefault="008046B3" w:rsidP="008046B3">
      <w:pPr>
        <w:suppressAutoHyphens/>
        <w:overflowPunct w:val="0"/>
        <w:autoSpaceDE w:val="0"/>
        <w:autoSpaceDN w:val="0"/>
        <w:adjustRightInd w:val="0"/>
        <w:spacing w:after="0" w:line="240" w:lineRule="auto"/>
        <w:jc w:val="both"/>
        <w:textAlignment w:val="baseline"/>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manifiesta su conformidad que, hasta en tanto no se cumpla con la verificación, supervisión y aceptación de la prestación de los servicios, no se tendrán como recibidos o aceptados por el Administrador del presente contrato. </w:t>
      </w:r>
    </w:p>
    <w:p w14:paraId="0FC42B64" w14:textId="77777777" w:rsidR="008046B3" w:rsidRPr="005D5E77" w:rsidRDefault="008046B3" w:rsidP="008046B3">
      <w:pPr>
        <w:suppressAutoHyphens/>
        <w:overflowPunct w:val="0"/>
        <w:autoSpaceDE w:val="0"/>
        <w:autoSpaceDN w:val="0"/>
        <w:adjustRightInd w:val="0"/>
        <w:spacing w:after="0" w:line="240" w:lineRule="auto"/>
        <w:jc w:val="both"/>
        <w:textAlignment w:val="baseline"/>
        <w:rPr>
          <w:rFonts w:ascii="Montserrat Light" w:eastAsia="Times New Roman" w:hAnsi="Montserrat Light" w:cs="Arial"/>
          <w:sz w:val="18"/>
          <w:szCs w:val="18"/>
          <w:lang w:eastAsia="es-ES"/>
        </w:rPr>
      </w:pPr>
    </w:p>
    <w:p w14:paraId="73C14FC6"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Para efectos de trámite de pago,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deberá ser titular de una cuenta bancaria, en la que se efectuará la transferencia electrónica de pago, respecto de la cual deberá proporcionar toda la información y documentación que le sea requerida por </w:t>
      </w:r>
      <w:r w:rsidRPr="005D5E77">
        <w:rPr>
          <w:rFonts w:ascii="Montserrat Light" w:eastAsia="Times New Roman" w:hAnsi="Montserrat Light" w:cs="Arial"/>
          <w:b/>
          <w:sz w:val="18"/>
          <w:szCs w:val="18"/>
          <w:lang w:eastAsia="es-ES"/>
        </w:rPr>
        <w:t xml:space="preserve">“EL INP”, </w:t>
      </w:r>
      <w:r w:rsidRPr="005D5E77">
        <w:rPr>
          <w:rFonts w:ascii="Montserrat Light" w:eastAsia="Times New Roman" w:hAnsi="Montserrat Light" w:cs="Arial"/>
          <w:sz w:val="18"/>
          <w:szCs w:val="18"/>
          <w:lang w:eastAsia="es-ES"/>
        </w:rPr>
        <w:t xml:space="preserve">para efectos del pago. </w:t>
      </w:r>
    </w:p>
    <w:p w14:paraId="5A1E64D3" w14:textId="77777777" w:rsidR="008046B3" w:rsidRPr="005D5E77" w:rsidRDefault="008046B3" w:rsidP="008046B3">
      <w:pPr>
        <w:spacing w:after="0" w:line="240" w:lineRule="auto"/>
        <w:rPr>
          <w:rFonts w:ascii="Montserrat Light" w:eastAsia="Times New Roman" w:hAnsi="Montserrat Light" w:cs="Arial"/>
          <w:sz w:val="18"/>
          <w:szCs w:val="18"/>
          <w:lang w:eastAsia="es-ES"/>
        </w:rPr>
      </w:pPr>
    </w:p>
    <w:p w14:paraId="5B0EE345" w14:textId="77777777" w:rsidR="008046B3" w:rsidRPr="005D5E77" w:rsidRDefault="008046B3" w:rsidP="008046B3">
      <w:pPr>
        <w:spacing w:after="0" w:line="240" w:lineRule="auto"/>
        <w:jc w:val="both"/>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lastRenderedPageBreak/>
        <w:t>“EL PROVEEDOR”</w:t>
      </w:r>
      <w:r w:rsidRPr="005D5E77">
        <w:rPr>
          <w:rFonts w:ascii="Montserrat Light" w:eastAsia="Times New Roman" w:hAnsi="Montserrat Light" w:cs="Arial"/>
          <w:sz w:val="18"/>
          <w:szCs w:val="18"/>
          <w:lang w:eastAsia="es-ES"/>
        </w:rPr>
        <w:t xml:space="preserve"> deberá presentar la información y documentación </w:t>
      </w:r>
      <w:r w:rsidRPr="005D5E77">
        <w:rPr>
          <w:rFonts w:ascii="Montserrat Light" w:eastAsia="Times New Roman" w:hAnsi="Montserrat Light" w:cs="Arial"/>
          <w:b/>
          <w:sz w:val="18"/>
          <w:szCs w:val="18"/>
          <w:lang w:eastAsia="es-ES"/>
        </w:rPr>
        <w:t xml:space="preserve">“EL INP” </w:t>
      </w:r>
      <w:r w:rsidRPr="005D5E77">
        <w:rPr>
          <w:rFonts w:ascii="Montserrat Light" w:eastAsia="Times New Roman" w:hAnsi="Montserrat Light" w:cs="Arial"/>
          <w:sz w:val="18"/>
          <w:szCs w:val="18"/>
          <w:lang w:eastAsia="es-ES"/>
        </w:rPr>
        <w:t xml:space="preserve">le solicite para el trámite de pago, atendiendo a las disposiciones legales e internas de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w:t>
      </w:r>
    </w:p>
    <w:p w14:paraId="6531A821"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p>
    <w:p w14:paraId="3D0BE091"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El pago de la prestación de los servicios recibidos, quedará condicionado proporcionalmente al pago que </w:t>
      </w:r>
      <w:r w:rsidRPr="005D5E77">
        <w:rPr>
          <w:rFonts w:ascii="Montserrat Light" w:eastAsia="Times New Roman" w:hAnsi="Montserrat Light" w:cs="Arial"/>
          <w:b/>
          <w:sz w:val="18"/>
          <w:szCs w:val="18"/>
          <w:lang w:eastAsia="es-ES"/>
        </w:rPr>
        <w:t xml:space="preserve">“EL PROVEEDOR” </w:t>
      </w:r>
      <w:r w:rsidRPr="005D5E77">
        <w:rPr>
          <w:rFonts w:ascii="Montserrat Light" w:eastAsia="Times New Roman" w:hAnsi="Montserrat Light" w:cs="Arial"/>
          <w:sz w:val="18"/>
          <w:szCs w:val="18"/>
          <w:lang w:eastAsia="es-ES"/>
        </w:rPr>
        <w:t>deba efectuar por concepto de penas convencionales y, en su caso, deductivas.</w:t>
      </w:r>
    </w:p>
    <w:p w14:paraId="0BB2E7B5"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p>
    <w:p w14:paraId="696FB3BD" w14:textId="77777777" w:rsidR="008046B3" w:rsidRPr="005D5E77" w:rsidRDefault="008046B3" w:rsidP="008046B3">
      <w:pPr>
        <w:spacing w:after="0" w:line="240" w:lineRule="auto"/>
        <w:ind w:right="51"/>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Para el caso que se presenten pagos en exceso, se estará a lo dispuesto por el artículo 51, párrafo tercero, de la </w:t>
      </w:r>
      <w:r w:rsidRPr="005D5E77">
        <w:rPr>
          <w:rFonts w:ascii="Montserrat Light" w:eastAsia="Times New Roman" w:hAnsi="Montserrat Light" w:cs="Arial"/>
          <w:b/>
          <w:sz w:val="18"/>
          <w:szCs w:val="18"/>
          <w:lang w:eastAsia="es-ES"/>
        </w:rPr>
        <w:t>“LAASSP”</w:t>
      </w:r>
      <w:r w:rsidRPr="005D5E77">
        <w:rPr>
          <w:rFonts w:ascii="Montserrat Light" w:eastAsia="Times New Roman" w:hAnsi="Montserrat Light" w:cs="Arial"/>
          <w:sz w:val="18"/>
          <w:szCs w:val="18"/>
          <w:lang w:eastAsia="es-ES"/>
        </w:rPr>
        <w:t>.</w:t>
      </w:r>
    </w:p>
    <w:p w14:paraId="7D4F4135" w14:textId="77777777" w:rsidR="008046B3" w:rsidRPr="005D5E77" w:rsidRDefault="008046B3" w:rsidP="008046B3">
      <w:pPr>
        <w:spacing w:after="0" w:line="240" w:lineRule="auto"/>
        <w:ind w:right="51"/>
        <w:jc w:val="both"/>
        <w:rPr>
          <w:rFonts w:ascii="Montserrat Light" w:eastAsia="Times New Roman" w:hAnsi="Montserrat Light" w:cs="Arial"/>
          <w:sz w:val="18"/>
          <w:szCs w:val="18"/>
          <w:highlight w:val="yellow"/>
          <w:lang w:eastAsia="es-ES"/>
        </w:rPr>
      </w:pPr>
    </w:p>
    <w:p w14:paraId="64858F81" w14:textId="77777777" w:rsidR="008046B3" w:rsidRPr="005D5E77" w:rsidRDefault="008046B3" w:rsidP="008046B3">
      <w:pPr>
        <w:spacing w:after="0" w:line="240" w:lineRule="auto"/>
        <w:ind w:right="51"/>
        <w:jc w:val="both"/>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t>QUINTA. LUGAR, PLAZOS Y CONDICIONES DE LA PRESTACIÓN DE LOS SERVICIOS.</w:t>
      </w:r>
    </w:p>
    <w:p w14:paraId="72DF2E70" w14:textId="77777777" w:rsidR="008046B3" w:rsidRPr="005D5E77" w:rsidRDefault="008046B3" w:rsidP="008046B3">
      <w:pPr>
        <w:spacing w:after="0" w:line="240" w:lineRule="auto"/>
        <w:ind w:right="51"/>
        <w:jc w:val="both"/>
        <w:rPr>
          <w:rFonts w:ascii="Montserrat Light" w:eastAsia="Times New Roman" w:hAnsi="Montserrat Light" w:cs="Arial"/>
          <w:sz w:val="18"/>
          <w:szCs w:val="18"/>
          <w:lang w:eastAsia="es-ES"/>
        </w:rPr>
      </w:pPr>
    </w:p>
    <w:p w14:paraId="77057213" w14:textId="2DCAC7F7" w:rsidR="008046B3" w:rsidRPr="005D5E77" w:rsidRDefault="008046B3" w:rsidP="008046B3">
      <w:pPr>
        <w:spacing w:after="0" w:line="240" w:lineRule="auto"/>
        <w:ind w:right="51"/>
        <w:jc w:val="both"/>
        <w:rPr>
          <w:rFonts w:ascii="Montserrat Light" w:eastAsia="Calibri" w:hAnsi="Montserrat Light" w:cs="Arial"/>
          <w:sz w:val="18"/>
          <w:szCs w:val="18"/>
        </w:rPr>
      </w:pPr>
      <w:r w:rsidRPr="005D5E77">
        <w:rPr>
          <w:rFonts w:ascii="Montserrat Light" w:eastAsia="Times New Roman" w:hAnsi="Montserrat Light" w:cs="Arial"/>
          <w:sz w:val="18"/>
          <w:szCs w:val="18"/>
          <w:lang w:eastAsia="es-ES"/>
        </w:rPr>
        <w:t xml:space="preserve">La prestación de los servicios, </w:t>
      </w:r>
      <w:r w:rsidRPr="005D5E77">
        <w:rPr>
          <w:rFonts w:ascii="Montserrat Light" w:eastAsia="Calibri" w:hAnsi="Montserrat Light" w:cs="Arial"/>
          <w:sz w:val="18"/>
          <w:szCs w:val="18"/>
        </w:rPr>
        <w:t xml:space="preserve">se realizará conforme a los plazos, condiciones y entregables establecidos por </w:t>
      </w:r>
      <w:r w:rsidRPr="005D5E77">
        <w:rPr>
          <w:rFonts w:ascii="Montserrat Light" w:eastAsia="Times New Roman" w:hAnsi="Montserrat Light" w:cs="Arial"/>
          <w:b/>
          <w:sz w:val="18"/>
          <w:szCs w:val="18"/>
          <w:lang w:eastAsia="es-ES"/>
        </w:rPr>
        <w:t>“EL INP”</w:t>
      </w:r>
      <w:r w:rsidRPr="005D5E77">
        <w:rPr>
          <w:rFonts w:ascii="Montserrat Light" w:eastAsia="Calibri" w:hAnsi="Montserrat Light" w:cs="Arial"/>
          <w:sz w:val="18"/>
          <w:szCs w:val="18"/>
        </w:rPr>
        <w:t xml:space="preserve"> en el </w:t>
      </w:r>
      <w:r w:rsidRPr="005D5E77">
        <w:rPr>
          <w:rFonts w:ascii="Montserrat Light" w:eastAsia="Calibri" w:hAnsi="Montserrat Light" w:cs="Arial"/>
          <w:b/>
          <w:bCs/>
          <w:sz w:val="18"/>
          <w:szCs w:val="18"/>
        </w:rPr>
        <w:t xml:space="preserve">Anexo 6 “Especificaciones Técnicas del Servicio Médico Integral para </w:t>
      </w:r>
      <w:r w:rsidR="002E781B">
        <w:rPr>
          <w:rFonts w:ascii="Montserrat Light" w:eastAsia="Calibri" w:hAnsi="Montserrat Light" w:cs="Arial"/>
          <w:b/>
          <w:bCs/>
          <w:sz w:val="18"/>
          <w:szCs w:val="18"/>
        </w:rPr>
        <w:t>Terapia de Infusión</w:t>
      </w:r>
      <w:r w:rsidRPr="005D5E77">
        <w:rPr>
          <w:rFonts w:ascii="Montserrat Light" w:eastAsia="Calibri" w:hAnsi="Montserrat Light" w:cs="Arial"/>
          <w:b/>
          <w:bCs/>
          <w:sz w:val="18"/>
          <w:szCs w:val="18"/>
        </w:rPr>
        <w:t>”</w:t>
      </w:r>
      <w:r w:rsidRPr="005D5E77">
        <w:rPr>
          <w:rFonts w:ascii="Montserrat Light" w:eastAsia="Calibri" w:hAnsi="Montserrat Light" w:cs="Arial"/>
          <w:sz w:val="18"/>
          <w:szCs w:val="18"/>
        </w:rPr>
        <w:t xml:space="preserve"> el cual forma parte del presente contrato.</w:t>
      </w:r>
    </w:p>
    <w:p w14:paraId="26F6389E" w14:textId="77777777" w:rsidR="008046B3" w:rsidRPr="005D5E77" w:rsidRDefault="008046B3" w:rsidP="008046B3">
      <w:pPr>
        <w:spacing w:after="0" w:line="240" w:lineRule="auto"/>
        <w:ind w:right="51"/>
        <w:jc w:val="both"/>
        <w:rPr>
          <w:rFonts w:ascii="Montserrat Light" w:eastAsia="Times New Roman" w:hAnsi="Montserrat Light" w:cs="Arial"/>
          <w:sz w:val="18"/>
          <w:szCs w:val="18"/>
          <w:lang w:eastAsia="es-ES"/>
        </w:rPr>
      </w:pPr>
    </w:p>
    <w:p w14:paraId="4EE6C6A9" w14:textId="77777777" w:rsidR="008046B3" w:rsidRPr="005D5E77" w:rsidRDefault="008046B3" w:rsidP="008046B3">
      <w:pPr>
        <w:spacing w:after="0" w:line="240" w:lineRule="auto"/>
        <w:jc w:val="both"/>
        <w:rPr>
          <w:rFonts w:ascii="Montserrat Light" w:eastAsia="Calibri" w:hAnsi="Montserrat Light" w:cs="Arial"/>
          <w:sz w:val="18"/>
          <w:szCs w:val="18"/>
        </w:rPr>
      </w:pPr>
      <w:r w:rsidRPr="005D5E77">
        <w:rPr>
          <w:rFonts w:ascii="Montserrat Light" w:eastAsia="Times New Roman" w:hAnsi="Montserrat Light" w:cs="Arial"/>
          <w:sz w:val="18"/>
          <w:szCs w:val="18"/>
          <w:lang w:eastAsia="es-ES"/>
        </w:rPr>
        <w:t xml:space="preserve">Los servicios serán prestados </w:t>
      </w:r>
      <w:r w:rsidRPr="005D5E77">
        <w:rPr>
          <w:rFonts w:ascii="Montserrat Light" w:eastAsia="Calibri" w:hAnsi="Montserrat Light" w:cs="Arial"/>
          <w:sz w:val="18"/>
          <w:szCs w:val="18"/>
        </w:rPr>
        <w:t xml:space="preserve">en el domicilio señalado en el punto 1.7 del apartado Declaraciones y en las fechas establecidas de acuerdo con la Programación de procedimientos hemodinámicos; </w:t>
      </w:r>
    </w:p>
    <w:p w14:paraId="06602341" w14:textId="77777777" w:rsidR="008046B3" w:rsidRPr="005D5E77" w:rsidRDefault="008046B3" w:rsidP="008046B3">
      <w:pPr>
        <w:spacing w:after="0" w:line="240" w:lineRule="auto"/>
        <w:jc w:val="both"/>
        <w:rPr>
          <w:rFonts w:ascii="Montserrat Light" w:eastAsia="Calibri" w:hAnsi="Montserrat Light" w:cs="Arial"/>
          <w:sz w:val="18"/>
          <w:szCs w:val="18"/>
        </w:rPr>
      </w:pPr>
    </w:p>
    <w:p w14:paraId="313530A2" w14:textId="77777777" w:rsidR="008046B3" w:rsidRPr="005D5E77" w:rsidRDefault="008046B3" w:rsidP="008046B3">
      <w:pPr>
        <w:spacing w:after="0" w:line="240" w:lineRule="auto"/>
        <w:ind w:right="51"/>
        <w:jc w:val="both"/>
        <w:rPr>
          <w:rFonts w:ascii="Montserrat Light" w:eastAsia="Calibri" w:hAnsi="Montserrat Light" w:cs="Arial"/>
          <w:sz w:val="18"/>
          <w:szCs w:val="18"/>
        </w:rPr>
      </w:pPr>
      <w:r w:rsidRPr="005D5E77">
        <w:rPr>
          <w:rFonts w:ascii="Montserrat Light" w:eastAsia="Calibri" w:hAnsi="Montserrat Light" w:cs="Arial"/>
          <w:sz w:val="18"/>
          <w:szCs w:val="18"/>
        </w:rPr>
        <w:t xml:space="preserve">En los casos que derivado de la verificación se detecten defectos o discrepancias en la prestación del servicio o incumplimiento en las especificaciones técnicas, </w:t>
      </w:r>
      <w:r w:rsidRPr="005D5E77">
        <w:rPr>
          <w:rFonts w:ascii="Montserrat Light" w:eastAsia="Times New Roman" w:hAnsi="Montserrat Light" w:cs="Arial"/>
          <w:b/>
          <w:sz w:val="18"/>
          <w:szCs w:val="18"/>
          <w:lang w:eastAsia="es-ES"/>
        </w:rPr>
        <w:t>“EL PROVEEDOR”</w:t>
      </w:r>
      <w:r w:rsidRPr="005D5E77">
        <w:rPr>
          <w:rFonts w:ascii="Montserrat Light" w:eastAsia="Calibri" w:hAnsi="Montserrat Light" w:cs="Arial"/>
          <w:sz w:val="18"/>
          <w:szCs w:val="18"/>
        </w:rPr>
        <w:t xml:space="preserve"> contará con un plazo de 3 (tres) días para la reposición o corrección, contados a partir del momento de la notificación por correo electrónico y/o escrito, sin costo adicional para </w:t>
      </w:r>
      <w:r w:rsidRPr="005D5E77">
        <w:rPr>
          <w:rFonts w:ascii="Montserrat Light" w:eastAsia="Times New Roman" w:hAnsi="Montserrat Light" w:cs="Arial"/>
          <w:b/>
          <w:sz w:val="18"/>
          <w:szCs w:val="18"/>
          <w:lang w:eastAsia="es-ES"/>
        </w:rPr>
        <w:t>“EL INP”</w:t>
      </w:r>
      <w:r w:rsidRPr="005D5E77">
        <w:rPr>
          <w:rFonts w:ascii="Montserrat Light" w:eastAsia="Calibri" w:hAnsi="Montserrat Light" w:cs="Arial"/>
          <w:sz w:val="18"/>
          <w:szCs w:val="18"/>
        </w:rPr>
        <w:t>.</w:t>
      </w:r>
    </w:p>
    <w:p w14:paraId="60977D48" w14:textId="77777777" w:rsidR="008046B3" w:rsidRPr="005D5E77" w:rsidRDefault="008046B3" w:rsidP="008046B3">
      <w:pPr>
        <w:spacing w:after="0" w:line="240" w:lineRule="auto"/>
        <w:ind w:right="51"/>
        <w:jc w:val="both"/>
        <w:rPr>
          <w:rFonts w:ascii="Montserrat Light" w:eastAsia="Calibri" w:hAnsi="Montserrat Light" w:cs="Arial"/>
          <w:sz w:val="18"/>
          <w:szCs w:val="18"/>
        </w:rPr>
      </w:pPr>
    </w:p>
    <w:p w14:paraId="2EAE2978" w14:textId="77777777" w:rsidR="008046B3" w:rsidRPr="005D5E77" w:rsidRDefault="008046B3" w:rsidP="008046B3">
      <w:pPr>
        <w:spacing w:after="0" w:line="240" w:lineRule="auto"/>
        <w:jc w:val="both"/>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t>SEXTA. VIGENCIA</w:t>
      </w:r>
    </w:p>
    <w:p w14:paraId="6A79B32A" w14:textId="77777777" w:rsidR="008046B3" w:rsidRPr="005D5E77" w:rsidRDefault="008046B3" w:rsidP="008046B3">
      <w:pPr>
        <w:spacing w:after="0" w:line="240" w:lineRule="auto"/>
        <w:jc w:val="both"/>
        <w:rPr>
          <w:rFonts w:ascii="Montserrat Light" w:eastAsia="Times New Roman" w:hAnsi="Montserrat Light" w:cs="Arial"/>
          <w:b/>
          <w:sz w:val="18"/>
          <w:szCs w:val="18"/>
          <w:highlight w:val="yellow"/>
          <w:lang w:eastAsia="es-ES"/>
        </w:rPr>
      </w:pPr>
    </w:p>
    <w:p w14:paraId="59DB328A" w14:textId="6E26015C" w:rsidR="008046B3" w:rsidRPr="005D5E77" w:rsidRDefault="008046B3" w:rsidP="008046B3">
      <w:p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“LAS PARTES”</w:t>
      </w:r>
      <w:r w:rsidRPr="005D5E77">
        <w:rPr>
          <w:rFonts w:ascii="Montserrat Light" w:eastAsia="Times New Roman" w:hAnsi="Montserrat Light" w:cs="Arial"/>
          <w:sz w:val="18"/>
          <w:szCs w:val="18"/>
          <w:lang w:eastAsia="es-ES"/>
        </w:rPr>
        <w:t xml:space="preserve"> convienen en que la vigencia del presente contrato será del </w:t>
      </w:r>
      <w:r w:rsidR="003F3F5C">
        <w:rPr>
          <w:rFonts w:ascii="Montserrat Light" w:eastAsia="Times New Roman" w:hAnsi="Montserrat Light" w:cs="Arial"/>
          <w:bCs/>
          <w:sz w:val="18"/>
          <w:szCs w:val="18"/>
          <w:lang w:eastAsia="es-ES"/>
        </w:rPr>
        <w:t xml:space="preserve">01 de </w:t>
      </w:r>
      <w:r w:rsidR="004942F7">
        <w:rPr>
          <w:rFonts w:ascii="Montserrat Light" w:eastAsia="Times New Roman" w:hAnsi="Montserrat Light" w:cs="Arial"/>
          <w:bCs/>
          <w:sz w:val="18"/>
          <w:szCs w:val="18"/>
          <w:lang w:eastAsia="es-ES"/>
        </w:rPr>
        <w:t>junio</w:t>
      </w:r>
      <w:r w:rsidRPr="005D5E77">
        <w:rPr>
          <w:rFonts w:ascii="Montserrat Light" w:eastAsia="Times New Roman" w:hAnsi="Montserrat Light" w:cs="Arial"/>
          <w:sz w:val="18"/>
          <w:szCs w:val="18"/>
          <w:lang w:eastAsia="es-ES"/>
        </w:rPr>
        <w:t xml:space="preserve"> al 31 de diciembre de 2023.</w:t>
      </w:r>
    </w:p>
    <w:p w14:paraId="492EC1A2" w14:textId="77777777" w:rsidR="008046B3" w:rsidRPr="005D5E77" w:rsidRDefault="008046B3" w:rsidP="008046B3">
      <w:pPr>
        <w:spacing w:after="0" w:line="240" w:lineRule="auto"/>
        <w:ind w:right="51"/>
        <w:jc w:val="both"/>
        <w:rPr>
          <w:rFonts w:ascii="Montserrat Light" w:eastAsia="Times New Roman" w:hAnsi="Montserrat Light" w:cs="Arial"/>
          <w:sz w:val="18"/>
          <w:szCs w:val="18"/>
          <w:lang w:eastAsia="es-ES"/>
        </w:rPr>
      </w:pPr>
    </w:p>
    <w:p w14:paraId="21C7341A"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SÉPTIMA. MODIFICACIONES DEL CONTRATO.</w:t>
      </w:r>
    </w:p>
    <w:p w14:paraId="72269186"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p>
    <w:p w14:paraId="4CA9B7D7"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“LAS PARTES”</w:t>
      </w:r>
      <w:r w:rsidRPr="005D5E77">
        <w:rPr>
          <w:rFonts w:ascii="Montserrat Light" w:eastAsia="Times New Roman" w:hAnsi="Montserrat Light" w:cs="Arial"/>
          <w:sz w:val="18"/>
          <w:szCs w:val="18"/>
          <w:lang w:eastAsia="es-ES"/>
        </w:rPr>
        <w:t xml:space="preserve"> están de acuerdo que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25FE9E2E"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p>
    <w:p w14:paraId="340713D8"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podrá ampliar la vigencia del presente instrumento, siempre y cuando, no implique incremento del monto contratado o de la cantidad del servicio, siendo necesario que se obtenga el previo consentimiento de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w:t>
      </w:r>
    </w:p>
    <w:p w14:paraId="0E9103BD"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p>
    <w:p w14:paraId="6C491AF6"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De presentarse caso fortuito o fuerza mayor, o por causas atribuibles </w:t>
      </w:r>
      <w:proofErr w:type="gramStart"/>
      <w:r w:rsidRPr="005D5E77">
        <w:rPr>
          <w:rFonts w:ascii="Montserrat Light" w:eastAsia="Times New Roman" w:hAnsi="Montserrat Light" w:cs="Arial"/>
          <w:sz w:val="18"/>
          <w:szCs w:val="18"/>
          <w:lang w:eastAsia="es-ES"/>
        </w:rPr>
        <w:t xml:space="preserve">a </w:t>
      </w:r>
      <w:r w:rsidRPr="005D5E77">
        <w:rPr>
          <w:rFonts w:ascii="Montserrat Light" w:eastAsia="Times New Roman" w:hAnsi="Montserrat Light" w:cs="Arial"/>
          <w:b/>
          <w:sz w:val="18"/>
          <w:szCs w:val="18"/>
          <w:lang w:eastAsia="es-ES"/>
        </w:rPr>
        <w:t xml:space="preserve"> “</w:t>
      </w:r>
      <w:proofErr w:type="gramEnd"/>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se podrá modificar el plazo del presente instrumento jurídico, debiendo acreditar dichos supuestos con las constancias respectivas.</w:t>
      </w:r>
      <w:r w:rsidRPr="005D5E77">
        <w:rPr>
          <w:rFonts w:ascii="Montserrat Light" w:eastAsia="Times New Roman" w:hAnsi="Montserrat Light" w:cs="Times New Roman"/>
          <w:sz w:val="18"/>
          <w:szCs w:val="18"/>
          <w:lang w:eastAsia="es-ES"/>
        </w:rPr>
        <w:t xml:space="preserve"> </w:t>
      </w:r>
      <w:r w:rsidRPr="005D5E77">
        <w:rPr>
          <w:rFonts w:ascii="Montserrat Light" w:eastAsia="Times New Roman" w:hAnsi="Montserrat Light" w:cs="Arial"/>
          <w:sz w:val="18"/>
          <w:szCs w:val="18"/>
          <w:lang w:eastAsia="es-ES"/>
        </w:rPr>
        <w:t xml:space="preserve">La modificación del plazo por caso fortuito o fuerza mayor podrá ser solicitada por cualquiera de </w:t>
      </w:r>
      <w:r w:rsidRPr="005D5E77">
        <w:rPr>
          <w:rFonts w:ascii="Montserrat Light" w:eastAsia="Times New Roman" w:hAnsi="Montserrat Light" w:cs="Arial"/>
          <w:b/>
          <w:sz w:val="18"/>
          <w:szCs w:val="18"/>
          <w:lang w:eastAsia="es-ES"/>
        </w:rPr>
        <w:t>“LAS PARTES”.</w:t>
      </w:r>
    </w:p>
    <w:p w14:paraId="4B9C3D23"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p>
    <w:p w14:paraId="43E2459A"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En los supuestos previstos en los dos párrafos anteriores, no procederá la aplicación de penas convencionales por atraso. </w:t>
      </w:r>
    </w:p>
    <w:p w14:paraId="5A94EF46" w14:textId="77777777" w:rsidR="008046B3" w:rsidRPr="005D5E77" w:rsidRDefault="008046B3" w:rsidP="008046B3">
      <w:pPr>
        <w:spacing w:after="0" w:line="240" w:lineRule="auto"/>
        <w:jc w:val="both"/>
        <w:rPr>
          <w:rFonts w:ascii="Montserrat Light" w:eastAsia="Times New Roman" w:hAnsi="Montserrat Light" w:cs="Arial"/>
          <w:sz w:val="18"/>
          <w:szCs w:val="18"/>
          <w:highlight w:val="yellow"/>
          <w:lang w:eastAsia="es-ES"/>
        </w:rPr>
      </w:pPr>
    </w:p>
    <w:p w14:paraId="1EAC3177" w14:textId="77777777" w:rsidR="008046B3" w:rsidRPr="005D5E77" w:rsidRDefault="008046B3" w:rsidP="008046B3">
      <w:pPr>
        <w:spacing w:after="0" w:line="276"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Cualquier modificación al presente contrato deberá formalizarse por escrito, y deberá suscribirse por el servidor público de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que lo haya hecho, o quien lo sustituya o esté facultado para ello, para </w:t>
      </w:r>
      <w:r w:rsidRPr="005D5E77">
        <w:rPr>
          <w:rFonts w:ascii="Montserrat Light" w:eastAsia="Times New Roman" w:hAnsi="Montserrat Light" w:cs="Arial"/>
          <w:sz w:val="18"/>
          <w:szCs w:val="18"/>
          <w:lang w:eastAsia="es-ES"/>
        </w:rPr>
        <w:lastRenderedPageBreak/>
        <w:t xml:space="preserve">lo cual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realizará el ajuste respectivo de la garantía de cumplimiento, en términos del artículo 91, último párrafo del Reglamento de la LAASSP, salvo que por disposición legal se encuentre exceptuado de presentar garantía de cumplimiento.</w:t>
      </w:r>
    </w:p>
    <w:p w14:paraId="4EF25E53" w14:textId="77777777" w:rsidR="008046B3" w:rsidRPr="005D5E77" w:rsidRDefault="008046B3" w:rsidP="008046B3">
      <w:pPr>
        <w:spacing w:after="0" w:line="240" w:lineRule="auto"/>
        <w:ind w:right="51"/>
        <w:jc w:val="both"/>
        <w:rPr>
          <w:rFonts w:ascii="Montserrat Light" w:eastAsia="Times New Roman" w:hAnsi="Montserrat Light" w:cs="Arial"/>
          <w:bCs/>
          <w:sz w:val="18"/>
          <w:szCs w:val="18"/>
          <w:lang w:eastAsia="es-ES"/>
        </w:rPr>
      </w:pPr>
      <w:r w:rsidRPr="005D5E77">
        <w:rPr>
          <w:rFonts w:ascii="Montserrat Light" w:eastAsia="Times New Roman" w:hAnsi="Montserrat Light" w:cs="Arial"/>
          <w:b/>
          <w:sz w:val="18"/>
          <w:szCs w:val="18"/>
          <w:lang w:eastAsia="es-ES"/>
        </w:rPr>
        <w:t xml:space="preserve">“EL INP” </w:t>
      </w:r>
      <w:r w:rsidRPr="005D5E77">
        <w:rPr>
          <w:rFonts w:ascii="Montserrat Light" w:eastAsia="Times New Roman" w:hAnsi="Montserrat Light" w:cs="Arial"/>
          <w:bCs/>
          <w:sz w:val="18"/>
          <w:szCs w:val="18"/>
          <w:lang w:eastAsia="es-ES"/>
        </w:rPr>
        <w:t>se abstendrá de hacer modificaciones que se refieran a precios, anticipos, pagos progresivos, especificaciones y, en general, cualquier cambio que implique otorgar condiciones más ventajosas a un proveedor comparadas con las establecidas originalmente.</w:t>
      </w:r>
    </w:p>
    <w:p w14:paraId="4319638E" w14:textId="77777777" w:rsidR="008046B3" w:rsidRPr="005D5E77" w:rsidRDefault="008046B3" w:rsidP="008046B3">
      <w:pPr>
        <w:spacing w:after="0" w:line="240" w:lineRule="auto"/>
        <w:ind w:right="51"/>
        <w:jc w:val="both"/>
        <w:rPr>
          <w:rFonts w:ascii="Montserrat Light" w:eastAsia="Times New Roman" w:hAnsi="Montserrat Light" w:cs="Arial"/>
          <w:sz w:val="18"/>
          <w:szCs w:val="18"/>
          <w:lang w:eastAsia="es-ES"/>
        </w:rPr>
      </w:pPr>
    </w:p>
    <w:p w14:paraId="400D0A6A" w14:textId="77777777" w:rsidR="008046B3" w:rsidRPr="005D5E77" w:rsidRDefault="008046B3" w:rsidP="008046B3">
      <w:pPr>
        <w:spacing w:after="0" w:line="240" w:lineRule="auto"/>
        <w:jc w:val="both"/>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t>OCTAVA. GARANTÍA DE LOS SERVICIOS</w:t>
      </w:r>
    </w:p>
    <w:p w14:paraId="4F555774"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p>
    <w:p w14:paraId="547BC8AF" w14:textId="138F35BB" w:rsidR="008046B3" w:rsidRDefault="002E781B" w:rsidP="008046B3">
      <w:pPr>
        <w:spacing w:after="0" w:line="240" w:lineRule="auto"/>
        <w:ind w:right="51"/>
        <w:jc w:val="both"/>
        <w:rPr>
          <w:rFonts w:ascii="Montserrat Light" w:eastAsia="Times New Roman" w:hAnsi="Montserrat Light" w:cs="Arial"/>
          <w:sz w:val="18"/>
          <w:szCs w:val="18"/>
          <w:lang w:eastAsia="es-ES"/>
        </w:rPr>
      </w:pPr>
      <w:r>
        <w:rPr>
          <w:rFonts w:ascii="Montserrat Light" w:eastAsia="Times New Roman" w:hAnsi="Montserrat Light" w:cs="Arial"/>
          <w:sz w:val="18"/>
          <w:szCs w:val="18"/>
          <w:lang w:eastAsia="es-ES"/>
        </w:rPr>
        <w:t>Para la prestación de los servicios materia del presente contrato, no se requiere que “EL PROVEEDOR” presente una garantía por la calidad de los servicios contratados.</w:t>
      </w:r>
    </w:p>
    <w:p w14:paraId="780CF576" w14:textId="77777777" w:rsidR="002E781B" w:rsidRPr="005D5E77" w:rsidRDefault="002E781B" w:rsidP="008046B3">
      <w:pPr>
        <w:spacing w:after="0" w:line="240" w:lineRule="auto"/>
        <w:ind w:right="51"/>
        <w:jc w:val="both"/>
        <w:rPr>
          <w:rFonts w:ascii="Montserrat Light" w:eastAsia="Times New Roman" w:hAnsi="Montserrat Light" w:cs="Arial"/>
          <w:sz w:val="18"/>
          <w:szCs w:val="18"/>
          <w:lang w:eastAsia="es-ES"/>
        </w:rPr>
      </w:pPr>
    </w:p>
    <w:p w14:paraId="2BCEBE69" w14:textId="77777777" w:rsidR="008046B3" w:rsidRPr="005D5E77" w:rsidRDefault="008046B3" w:rsidP="008046B3">
      <w:pPr>
        <w:spacing w:after="0" w:line="240" w:lineRule="auto"/>
        <w:ind w:right="51"/>
        <w:jc w:val="both"/>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t xml:space="preserve">NOVENA. GARANTÍA(S) </w:t>
      </w:r>
    </w:p>
    <w:p w14:paraId="356B9E02" w14:textId="77777777" w:rsidR="008046B3" w:rsidRPr="005D5E77" w:rsidRDefault="008046B3" w:rsidP="008046B3">
      <w:pPr>
        <w:spacing w:after="0" w:line="240" w:lineRule="auto"/>
        <w:ind w:right="51"/>
        <w:jc w:val="both"/>
        <w:rPr>
          <w:rFonts w:ascii="Montserrat Light" w:eastAsia="Times New Roman" w:hAnsi="Montserrat Light" w:cs="Arial"/>
          <w:sz w:val="18"/>
          <w:szCs w:val="18"/>
          <w:lang w:eastAsia="es-ES"/>
        </w:rPr>
      </w:pPr>
    </w:p>
    <w:p w14:paraId="7C9980B9" w14:textId="77777777" w:rsidR="008046B3" w:rsidRPr="005D5E77" w:rsidRDefault="008046B3" w:rsidP="009251D1">
      <w:pPr>
        <w:numPr>
          <w:ilvl w:val="0"/>
          <w:numId w:val="51"/>
        </w:numPr>
        <w:tabs>
          <w:tab w:val="left" w:pos="0"/>
        </w:tabs>
        <w:suppressAutoHyphens/>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CUMPLIMIENTO DEL CONTRATO.</w:t>
      </w:r>
    </w:p>
    <w:p w14:paraId="27EC3CC8" w14:textId="77777777" w:rsidR="008046B3" w:rsidRPr="005D5E77" w:rsidRDefault="008046B3" w:rsidP="008046B3">
      <w:pPr>
        <w:tabs>
          <w:tab w:val="left" w:pos="0"/>
        </w:tabs>
        <w:suppressAutoHyphens/>
        <w:spacing w:after="0" w:line="240" w:lineRule="auto"/>
        <w:jc w:val="both"/>
        <w:rPr>
          <w:rFonts w:ascii="Montserrat Light" w:eastAsia="Times New Roman" w:hAnsi="Montserrat Light" w:cs="Arial"/>
          <w:sz w:val="18"/>
          <w:szCs w:val="18"/>
          <w:lang w:eastAsia="es-ES"/>
        </w:rPr>
      </w:pPr>
    </w:p>
    <w:p w14:paraId="2CE49D00" w14:textId="3BEF6220" w:rsidR="008046B3" w:rsidRPr="005D5E77" w:rsidRDefault="008046B3" w:rsidP="008046B3">
      <w:p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Conforme a los artículos 48, fracción II, 49, fracción I, de la </w:t>
      </w:r>
      <w:r w:rsidRPr="005D5E77">
        <w:rPr>
          <w:rFonts w:ascii="Montserrat Light" w:eastAsia="Times New Roman" w:hAnsi="Montserrat Light" w:cs="Arial"/>
          <w:b/>
          <w:sz w:val="18"/>
          <w:szCs w:val="18"/>
          <w:lang w:eastAsia="es-ES"/>
        </w:rPr>
        <w:t>“LAASSP”;</w:t>
      </w:r>
      <w:r w:rsidRPr="005D5E77">
        <w:rPr>
          <w:rFonts w:ascii="Montserrat Light" w:eastAsia="Times New Roman" w:hAnsi="Montserrat Light" w:cs="Arial"/>
          <w:sz w:val="18"/>
          <w:szCs w:val="18"/>
          <w:lang w:eastAsia="es-ES"/>
        </w:rPr>
        <w:t xml:space="preserve"> 85, fracción III, y 103 de su Reglamento; y 166 de la Ley de Instituciones de Seguros y de Fianzas, </w:t>
      </w:r>
      <w:r w:rsidRPr="005D5E77">
        <w:rPr>
          <w:rFonts w:ascii="Montserrat Light" w:eastAsia="Times New Roman" w:hAnsi="Montserrat Light" w:cs="Arial"/>
          <w:b/>
          <w:sz w:val="18"/>
          <w:szCs w:val="18"/>
          <w:lang w:eastAsia="es-ES"/>
        </w:rPr>
        <w:t xml:space="preserve">“EL PROVEEDOR” </w:t>
      </w:r>
      <w:r w:rsidRPr="005D5E77">
        <w:rPr>
          <w:rFonts w:ascii="Montserrat Light" w:eastAsia="Times New Roman" w:hAnsi="Montserrat Light" w:cs="Arial"/>
          <w:sz w:val="18"/>
          <w:szCs w:val="18"/>
          <w:lang w:eastAsia="es-ES"/>
        </w:rPr>
        <w:t xml:space="preserve">se obliga a constituir una garantía la cual será </w:t>
      </w:r>
      <w:r w:rsidRPr="005D5E77">
        <w:rPr>
          <w:rFonts w:ascii="Montserrat Light" w:eastAsia="Times New Roman" w:hAnsi="Montserrat Light" w:cs="Arial"/>
          <w:b/>
          <w:sz w:val="18"/>
          <w:szCs w:val="18"/>
          <w:lang w:eastAsia="es-ES"/>
        </w:rPr>
        <w:t>divisible</w:t>
      </w:r>
      <w:r w:rsidRPr="005D5E77">
        <w:rPr>
          <w:rFonts w:ascii="Montserrat Light" w:eastAsia="Times New Roman" w:hAnsi="Montserrat Light" w:cs="Arial"/>
          <w:sz w:val="18"/>
          <w:szCs w:val="18"/>
          <w:lang w:eastAsia="es-ES"/>
        </w:rPr>
        <w:t xml:space="preserve"> por el cumplimiento fiel y exacto de todas las obligaciones derivadas de este contrato; mediante fianza expedida por compañía afianzadora mexicana autorizada por la Comisión Nacional de Seguros y de Fianzas, a favor de del Instituto Nacional de Pediatría, por un importe equivalente al </w:t>
      </w:r>
      <w:r w:rsidRPr="005D5E77">
        <w:rPr>
          <w:rFonts w:ascii="Montserrat Light" w:eastAsia="Times New Roman" w:hAnsi="Montserrat Light" w:cs="Arial"/>
          <w:b/>
          <w:sz w:val="18"/>
          <w:szCs w:val="18"/>
          <w:lang w:eastAsia="es-ES"/>
        </w:rPr>
        <w:t>10% (Diez por ciento)</w:t>
      </w:r>
      <w:r w:rsidRPr="005D5E77">
        <w:rPr>
          <w:rFonts w:ascii="Montserrat Light" w:eastAsia="Times New Roman" w:hAnsi="Montserrat Light" w:cs="Arial"/>
          <w:sz w:val="18"/>
          <w:szCs w:val="18"/>
          <w:lang w:eastAsia="es-ES"/>
        </w:rPr>
        <w:t xml:space="preserve"> del monto total del contrato, sin incluir impuestos. </w:t>
      </w:r>
      <w:r w:rsidRPr="005D5E77">
        <w:rPr>
          <w:rFonts w:ascii="Montserrat Light" w:eastAsia="Times New Roman" w:hAnsi="Montserrat Light" w:cs="Arial"/>
          <w:bCs/>
          <w:sz w:val="18"/>
          <w:szCs w:val="18"/>
          <w:lang w:eastAsia="es-ES"/>
        </w:rPr>
        <w:t>Dicha fianza deberá ser entregada a</w:t>
      </w:r>
      <w:r w:rsidRPr="005D5E77">
        <w:rPr>
          <w:rFonts w:ascii="Montserrat Light" w:eastAsia="Times New Roman" w:hAnsi="Montserrat Light" w:cs="Arial"/>
          <w:sz w:val="18"/>
          <w:szCs w:val="18"/>
          <w:lang w:eastAsia="es-ES"/>
        </w:rPr>
        <w:t xml:space="preserve">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a más tardar dentro de los 10 (diez) días naturales posteriores a la firma del presente contrato.</w:t>
      </w:r>
    </w:p>
    <w:p w14:paraId="5967C265"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p>
    <w:p w14:paraId="7C997BC6"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Si las disposiciones jurídicas aplicables lo permiten, la entrega de la garantía de cumplimiento se podrá realizar de manera electrónica.</w:t>
      </w:r>
    </w:p>
    <w:p w14:paraId="272E4807"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p>
    <w:p w14:paraId="358DFA01" w14:textId="77777777" w:rsidR="008046B3" w:rsidRPr="005D5E77" w:rsidRDefault="008046B3" w:rsidP="008046B3">
      <w:pPr>
        <w:spacing w:after="0" w:line="240" w:lineRule="auto"/>
        <w:ind w:right="51"/>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Cuando la garantía de cumplimiento se presente a través de una fianza, se deberá observar el “Modelo de póliza de fianza de Cumplimiento”, aprobado en las Disposiciones de carácter general publicadas en el Diario Oficial de la Federación, el 15 de abril de 2022, que se encuentra disponible en CompraNet.</w:t>
      </w:r>
    </w:p>
    <w:p w14:paraId="22BCBA74" w14:textId="77777777" w:rsidR="008046B3" w:rsidRPr="005D5E77" w:rsidRDefault="008046B3" w:rsidP="008046B3">
      <w:pPr>
        <w:spacing w:after="0" w:line="240" w:lineRule="auto"/>
        <w:ind w:right="51"/>
        <w:jc w:val="both"/>
        <w:rPr>
          <w:rFonts w:ascii="Montserrat Light" w:eastAsia="Times New Roman" w:hAnsi="Montserrat Light" w:cs="Arial"/>
          <w:sz w:val="18"/>
          <w:szCs w:val="18"/>
          <w:lang w:eastAsia="es-ES"/>
        </w:rPr>
      </w:pPr>
    </w:p>
    <w:p w14:paraId="3D49AF8F" w14:textId="77777777" w:rsidR="008046B3" w:rsidRPr="005D5E77" w:rsidRDefault="008046B3" w:rsidP="008046B3">
      <w:pPr>
        <w:spacing w:after="0" w:line="240" w:lineRule="auto"/>
        <w:jc w:val="both"/>
        <w:rPr>
          <w:rFonts w:ascii="Montserrat Light" w:eastAsia="Times New Roman" w:hAnsi="Montserrat Light" w:cs="Arial"/>
          <w:bCs/>
          <w:sz w:val="18"/>
          <w:szCs w:val="18"/>
          <w:lang w:eastAsia="es-ES"/>
        </w:rPr>
      </w:pPr>
      <w:r w:rsidRPr="005D5E77">
        <w:rPr>
          <w:rFonts w:ascii="Montserrat Light" w:eastAsia="Times New Roman" w:hAnsi="Montserrat Light" w:cs="Arial"/>
          <w:bCs/>
          <w:sz w:val="18"/>
          <w:szCs w:val="18"/>
          <w:lang w:eastAsia="es-ES"/>
        </w:rPr>
        <w:t xml:space="preserve">En caso de que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bCs/>
          <w:sz w:val="18"/>
          <w:szCs w:val="18"/>
          <w:lang w:eastAsia="es-ES"/>
        </w:rPr>
        <w:t xml:space="preserve"> incumpla con la entrega de la garantía en el plazo establecido,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b/>
          <w:bCs/>
          <w:sz w:val="18"/>
          <w:szCs w:val="18"/>
          <w:lang w:eastAsia="es-ES"/>
        </w:rPr>
        <w:t xml:space="preserve"> </w:t>
      </w:r>
      <w:r w:rsidRPr="005D5E77">
        <w:rPr>
          <w:rFonts w:ascii="Montserrat Light" w:eastAsia="Times New Roman" w:hAnsi="Montserrat Light" w:cs="Arial"/>
          <w:bCs/>
          <w:sz w:val="18"/>
          <w:szCs w:val="18"/>
          <w:lang w:eastAsia="es-ES"/>
        </w:rPr>
        <w:t>podrá rescindir el contrato y dará vista al Órgano Interno de Control para que proceda en el ámbito de sus facultades.</w:t>
      </w:r>
    </w:p>
    <w:p w14:paraId="4EE0DC5C" w14:textId="77777777" w:rsidR="008046B3" w:rsidRPr="005D5E77" w:rsidRDefault="008046B3" w:rsidP="008046B3">
      <w:pPr>
        <w:spacing w:after="0" w:line="240" w:lineRule="auto"/>
        <w:jc w:val="both"/>
        <w:rPr>
          <w:rFonts w:ascii="Montserrat Light" w:eastAsia="Times New Roman" w:hAnsi="Montserrat Light" w:cs="Arial"/>
          <w:bCs/>
          <w:sz w:val="18"/>
          <w:szCs w:val="18"/>
          <w:lang w:eastAsia="es-ES"/>
        </w:rPr>
      </w:pPr>
    </w:p>
    <w:p w14:paraId="2372A657" w14:textId="77777777" w:rsidR="008046B3" w:rsidRPr="005D5E77" w:rsidRDefault="008046B3" w:rsidP="008046B3">
      <w:pPr>
        <w:spacing w:after="0" w:line="240" w:lineRule="auto"/>
        <w:jc w:val="both"/>
        <w:rPr>
          <w:rFonts w:ascii="Montserrat Light" w:eastAsia="Times New Roman" w:hAnsi="Montserrat Light" w:cs="Arial"/>
          <w:bCs/>
          <w:sz w:val="18"/>
          <w:szCs w:val="18"/>
          <w:lang w:eastAsia="es-ES"/>
        </w:rPr>
      </w:pPr>
      <w:r w:rsidRPr="005D5E77">
        <w:rPr>
          <w:rFonts w:ascii="Montserrat Light" w:eastAsia="Times New Roman" w:hAnsi="Montserrat Light" w:cs="Arial"/>
          <w:bCs/>
          <w:sz w:val="18"/>
          <w:szCs w:val="18"/>
          <w:lang w:eastAsia="es-ES"/>
        </w:rPr>
        <w:t>La garantía de cumplimiento no será considerada como una limitante de responsabilidad de</w:t>
      </w:r>
      <w:r w:rsidRPr="005D5E77">
        <w:rPr>
          <w:rFonts w:ascii="Montserrat Light" w:eastAsia="Times New Roman" w:hAnsi="Montserrat Light" w:cs="Arial"/>
          <w:b/>
          <w:sz w:val="18"/>
          <w:szCs w:val="18"/>
          <w:lang w:eastAsia="es-ES"/>
        </w:rPr>
        <w:t xml:space="preserve"> “EL PROVEEDOR”</w:t>
      </w:r>
      <w:r w:rsidRPr="005D5E77">
        <w:rPr>
          <w:rFonts w:ascii="Montserrat Light" w:eastAsia="Times New Roman" w:hAnsi="Montserrat Light" w:cs="Arial"/>
          <w:bCs/>
          <w:sz w:val="18"/>
          <w:szCs w:val="18"/>
          <w:lang w:eastAsia="es-ES"/>
        </w:rPr>
        <w:t xml:space="preserve">, derivada de sus obligaciones y garantías estipuladas en el presente instrumento jurídico, y no impedirá que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bCs/>
          <w:sz w:val="18"/>
          <w:szCs w:val="18"/>
          <w:lang w:eastAsia="es-ES"/>
        </w:rPr>
        <w:t xml:space="preserve"> reclame la indemnización por cualquier incumplimiento que pueda exceder el valor de la garantía de cumplimiento.</w:t>
      </w:r>
    </w:p>
    <w:p w14:paraId="0064272F" w14:textId="77777777" w:rsidR="008046B3" w:rsidRPr="005D5E77" w:rsidRDefault="008046B3" w:rsidP="008046B3">
      <w:pPr>
        <w:spacing w:after="0" w:line="240" w:lineRule="auto"/>
        <w:jc w:val="both"/>
        <w:rPr>
          <w:rFonts w:ascii="Montserrat Light" w:eastAsia="Times New Roman" w:hAnsi="Montserrat Light" w:cs="Arial"/>
          <w:bCs/>
          <w:sz w:val="18"/>
          <w:szCs w:val="18"/>
          <w:lang w:eastAsia="es-ES"/>
        </w:rPr>
      </w:pPr>
    </w:p>
    <w:p w14:paraId="1D3FE5CE" w14:textId="77777777" w:rsidR="008046B3" w:rsidRPr="005D5E77" w:rsidRDefault="008046B3" w:rsidP="008046B3">
      <w:pPr>
        <w:suppressAutoHyphens/>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En caso de incremento al monto del presente instrumento jurídico o modificación al plazo,</w:t>
      </w:r>
      <w:r w:rsidRPr="005D5E77">
        <w:rPr>
          <w:rFonts w:ascii="Montserrat Light" w:eastAsia="Times New Roman" w:hAnsi="Montserrat Light" w:cs="Arial"/>
          <w:b/>
          <w:sz w:val="18"/>
          <w:szCs w:val="18"/>
          <w:lang w:eastAsia="es-ES"/>
        </w:rPr>
        <w:t xml:space="preserve"> “EL PROVEEDOR”</w:t>
      </w:r>
      <w:r w:rsidRPr="005D5E77">
        <w:rPr>
          <w:rFonts w:ascii="Montserrat Light" w:eastAsia="Times New Roman" w:hAnsi="Montserrat Light" w:cs="Arial"/>
          <w:sz w:val="18"/>
          <w:szCs w:val="18"/>
          <w:lang w:eastAsia="es-ES"/>
        </w:rPr>
        <w:t xml:space="preserve"> se obliga a entregar a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dentro de los 10 (diez días) naturales siguientes a la formalización del mismo, de conformidad con el último párrafo del artículo 91, del Reglamento de la </w:t>
      </w:r>
      <w:r w:rsidRPr="005D5E77">
        <w:rPr>
          <w:rFonts w:ascii="Montserrat Light" w:eastAsia="Times New Roman" w:hAnsi="Montserrat Light" w:cs="Arial"/>
          <w:b/>
          <w:sz w:val="18"/>
          <w:szCs w:val="18"/>
          <w:lang w:eastAsia="es-ES"/>
        </w:rPr>
        <w:t>“LAASSP”</w:t>
      </w:r>
      <w:r w:rsidRPr="005D5E77">
        <w:rPr>
          <w:rFonts w:ascii="Montserrat Light" w:eastAsia="Times New Roman" w:hAnsi="Montserrat Light" w:cs="Arial"/>
          <w:sz w:val="18"/>
          <w:szCs w:val="18"/>
          <w:lang w:eastAsia="es-ES"/>
        </w:rPr>
        <w:t>, los documentos modificatorios o endosos correspondientes, debiendo contener en el documento la estipulación de que se otorga de manera conjunta, solidaria e inseparable de la garantía otorgada inicialmente.</w:t>
      </w:r>
    </w:p>
    <w:p w14:paraId="375FDE5D" w14:textId="77777777" w:rsidR="008046B3" w:rsidRPr="005D5E77" w:rsidRDefault="008046B3" w:rsidP="008046B3">
      <w:pPr>
        <w:suppressAutoHyphens/>
        <w:spacing w:after="0" w:line="240" w:lineRule="auto"/>
        <w:jc w:val="both"/>
        <w:rPr>
          <w:rFonts w:ascii="Montserrat Light" w:eastAsia="Times New Roman" w:hAnsi="Montserrat Light" w:cs="Arial"/>
          <w:sz w:val="18"/>
          <w:szCs w:val="18"/>
          <w:lang w:eastAsia="es-ES"/>
        </w:rPr>
      </w:pPr>
    </w:p>
    <w:p w14:paraId="73E2656E"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Cuando la contratación abarque más de un ejercicio fiscal, la garantía de cumplimiento del contrato podrá ser por el porcentaje que corresponda del monto total por erogar en el ejercicio fiscal de que </w:t>
      </w:r>
      <w:r w:rsidRPr="005D5E77">
        <w:rPr>
          <w:rFonts w:ascii="Montserrat Light" w:eastAsia="Times New Roman" w:hAnsi="Montserrat Light" w:cs="Arial"/>
          <w:sz w:val="18"/>
          <w:szCs w:val="18"/>
          <w:lang w:eastAsia="es-ES"/>
        </w:rPr>
        <w:lastRenderedPageBreak/>
        <w:t>se trate, y deberá ser renovada por</w:t>
      </w:r>
      <w:r w:rsidRPr="005D5E77">
        <w:rPr>
          <w:rFonts w:ascii="Montserrat Light" w:eastAsia="Times New Roman" w:hAnsi="Montserrat Light" w:cs="Arial"/>
          <w:b/>
          <w:sz w:val="18"/>
          <w:szCs w:val="18"/>
          <w:lang w:val="es-ES" w:eastAsia="es-MX"/>
        </w:rPr>
        <w:t xml:space="preserve"> “EL PROVEEDOR” </w:t>
      </w:r>
      <w:r w:rsidRPr="005D5E77">
        <w:rPr>
          <w:rFonts w:ascii="Montserrat Light" w:eastAsia="Times New Roman" w:hAnsi="Montserrat Light" w:cs="Arial"/>
          <w:sz w:val="18"/>
          <w:szCs w:val="18"/>
          <w:lang w:eastAsia="es-ES"/>
        </w:rPr>
        <w:t xml:space="preserve">cada ejercicio fiscal por el monto que se ejercerá en el mismo, la cual deberá presentarse a </w:t>
      </w:r>
      <w:r w:rsidRPr="005D5E77">
        <w:rPr>
          <w:rFonts w:ascii="Montserrat Light" w:eastAsia="Times New Roman" w:hAnsi="Montserrat Light" w:cs="Arial"/>
          <w:b/>
          <w:sz w:val="18"/>
          <w:szCs w:val="18"/>
          <w:lang w:val="es-ES" w:eastAsia="es-MX"/>
        </w:rPr>
        <w:t>“EL INP”</w:t>
      </w:r>
      <w:r w:rsidRPr="005D5E77">
        <w:rPr>
          <w:rFonts w:ascii="Montserrat Light" w:eastAsia="Times New Roman" w:hAnsi="Montserrat Light" w:cs="Arial"/>
          <w:sz w:val="18"/>
          <w:szCs w:val="18"/>
          <w:lang w:val="es-ES" w:eastAsia="es-MX"/>
        </w:rPr>
        <w:t xml:space="preserve"> </w:t>
      </w:r>
      <w:r w:rsidRPr="005D5E77">
        <w:rPr>
          <w:rFonts w:ascii="Montserrat Light" w:eastAsia="Times New Roman" w:hAnsi="Montserrat Light" w:cs="Arial"/>
          <w:sz w:val="18"/>
          <w:szCs w:val="18"/>
          <w:lang w:eastAsia="es-ES"/>
        </w:rPr>
        <w:t>a más tardar dentro de los primeros diez días naturales del ejercicio fiscal que corresponda.</w:t>
      </w:r>
    </w:p>
    <w:p w14:paraId="4F5A3062" w14:textId="77777777" w:rsidR="008046B3" w:rsidRPr="005D5E77" w:rsidRDefault="008046B3" w:rsidP="008046B3">
      <w:pPr>
        <w:suppressAutoHyphens/>
        <w:spacing w:after="0" w:line="240" w:lineRule="auto"/>
        <w:jc w:val="both"/>
        <w:rPr>
          <w:rFonts w:ascii="Montserrat Light" w:eastAsia="Times New Roman" w:hAnsi="Montserrat Light" w:cs="Arial"/>
          <w:sz w:val="18"/>
          <w:szCs w:val="18"/>
          <w:lang w:eastAsia="es-ES"/>
        </w:rPr>
      </w:pPr>
    </w:p>
    <w:p w14:paraId="51FF1085" w14:textId="77777777" w:rsidR="008046B3" w:rsidRPr="005D5E77" w:rsidRDefault="008046B3" w:rsidP="008046B3">
      <w:pPr>
        <w:spacing w:after="0" w:line="240" w:lineRule="auto"/>
        <w:jc w:val="both"/>
        <w:rPr>
          <w:rFonts w:ascii="Montserrat Light" w:eastAsia="Times New Roman" w:hAnsi="Montserrat Light" w:cs="Arial"/>
          <w:b/>
          <w:sz w:val="18"/>
          <w:szCs w:val="18"/>
          <w:lang w:val="es-ES" w:eastAsia="es-MX"/>
        </w:rPr>
      </w:pPr>
      <w:r w:rsidRPr="005D5E77">
        <w:rPr>
          <w:rFonts w:ascii="Montserrat Light" w:eastAsia="Times New Roman" w:hAnsi="Montserrat Light" w:cs="Arial"/>
          <w:sz w:val="18"/>
          <w:szCs w:val="18"/>
          <w:lang w:val="es-ES" w:eastAsia="es-MX"/>
        </w:rPr>
        <w:t>Una vez cumplidas las obligaciones a satisfacción, el servidor público facultado por</w:t>
      </w:r>
      <w:r w:rsidRPr="005D5E77">
        <w:rPr>
          <w:rFonts w:ascii="Montserrat Light" w:eastAsia="Times New Roman" w:hAnsi="Montserrat Light" w:cs="Arial"/>
          <w:b/>
          <w:sz w:val="18"/>
          <w:szCs w:val="18"/>
          <w:lang w:val="es-ES" w:eastAsia="es-MX"/>
        </w:rPr>
        <w:t xml:space="preserve"> “EL INP”</w:t>
      </w:r>
      <w:r w:rsidRPr="005D5E77">
        <w:rPr>
          <w:rFonts w:ascii="Montserrat Light" w:eastAsia="Times New Roman" w:hAnsi="Montserrat Light" w:cs="Arial"/>
          <w:sz w:val="18"/>
          <w:szCs w:val="18"/>
          <w:lang w:val="es-ES" w:eastAsia="es-MX"/>
        </w:rPr>
        <w:t xml:space="preserve"> procederá inmediatamente a extender la constancia de cumplimiento de las obligaciones contractuales y dará inicio a los trámites para la cancelación de las garantías de anticipo y cumplimiento del contrato, lo que comunicará a </w:t>
      </w:r>
      <w:r w:rsidRPr="005D5E77">
        <w:rPr>
          <w:rFonts w:ascii="Montserrat Light" w:eastAsia="Times New Roman" w:hAnsi="Montserrat Light" w:cs="Arial"/>
          <w:b/>
          <w:sz w:val="18"/>
          <w:szCs w:val="18"/>
          <w:lang w:val="es-ES" w:eastAsia="es-MX"/>
        </w:rPr>
        <w:t>“EL PROVEEDOR”.</w:t>
      </w:r>
    </w:p>
    <w:p w14:paraId="41298DE4" w14:textId="77777777" w:rsidR="008046B3" w:rsidRPr="005D5E77" w:rsidRDefault="008046B3" w:rsidP="008046B3">
      <w:pPr>
        <w:spacing w:after="0" w:line="240" w:lineRule="auto"/>
        <w:jc w:val="both"/>
        <w:rPr>
          <w:rFonts w:ascii="Montserrat Light" w:eastAsia="Times New Roman" w:hAnsi="Montserrat Light" w:cs="Arial"/>
          <w:b/>
          <w:sz w:val="18"/>
          <w:szCs w:val="18"/>
          <w:lang w:val="es-ES" w:eastAsia="es-MX"/>
        </w:rPr>
      </w:pPr>
    </w:p>
    <w:p w14:paraId="723539EB" w14:textId="77777777" w:rsidR="008046B3" w:rsidRPr="005D5E77" w:rsidRDefault="008046B3" w:rsidP="008046B3">
      <w:pPr>
        <w:tabs>
          <w:tab w:val="left" w:pos="2520"/>
        </w:tabs>
        <w:spacing w:after="0" w:line="240" w:lineRule="auto"/>
        <w:jc w:val="both"/>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t>DÉCIMA. OBLIGACIONES DE “EL PROVEEDOR”.</w:t>
      </w:r>
    </w:p>
    <w:p w14:paraId="7EFBE141" w14:textId="77777777" w:rsidR="008046B3" w:rsidRPr="005D5E77" w:rsidRDefault="008046B3" w:rsidP="008046B3">
      <w:pPr>
        <w:spacing w:after="0" w:line="240" w:lineRule="auto"/>
        <w:ind w:right="-1"/>
        <w:jc w:val="both"/>
        <w:rPr>
          <w:rFonts w:ascii="Montserrat Light" w:eastAsia="Times New Roman" w:hAnsi="Montserrat Light" w:cs="Arial"/>
          <w:sz w:val="18"/>
          <w:szCs w:val="18"/>
          <w:lang w:eastAsia="es-ES"/>
        </w:rPr>
      </w:pPr>
    </w:p>
    <w:p w14:paraId="1FFD889B" w14:textId="77777777" w:rsidR="008046B3" w:rsidRPr="005D5E77" w:rsidRDefault="008046B3" w:rsidP="009251D1">
      <w:pPr>
        <w:numPr>
          <w:ilvl w:val="0"/>
          <w:numId w:val="49"/>
        </w:num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Prestar los servicios en las fechas o plazos y lugares establecidos conforme a lo pactado en el presente contrato y anexos respectivos.</w:t>
      </w:r>
    </w:p>
    <w:p w14:paraId="5C6E5DE0" w14:textId="77777777" w:rsidR="008046B3" w:rsidRPr="005D5E77" w:rsidRDefault="008046B3" w:rsidP="009251D1">
      <w:pPr>
        <w:numPr>
          <w:ilvl w:val="0"/>
          <w:numId w:val="49"/>
        </w:num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Cumplir con las especificaciones técnicas, de calidad y demás condiciones establecidas en el presente contrato y sus respectivos anexos.</w:t>
      </w:r>
    </w:p>
    <w:p w14:paraId="111443BA" w14:textId="77777777" w:rsidR="008046B3" w:rsidRPr="005D5E77" w:rsidRDefault="008046B3" w:rsidP="009251D1">
      <w:pPr>
        <w:numPr>
          <w:ilvl w:val="0"/>
          <w:numId w:val="49"/>
        </w:num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Asumir la responsabilidad de cualquier daño que llegue a ocasionar a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o a terceros con motivo de la ejecución y cumplimiento del presente contrato.</w:t>
      </w:r>
    </w:p>
    <w:p w14:paraId="5176F8E2" w14:textId="77777777" w:rsidR="008046B3" w:rsidRPr="005D5E77" w:rsidRDefault="008046B3" w:rsidP="009251D1">
      <w:pPr>
        <w:numPr>
          <w:ilvl w:val="0"/>
          <w:numId w:val="49"/>
        </w:num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Proporcionar la información que le sea requerida por la Secretaría de la Función Pública y el Órgano Interno de Control, de conformidad con el artículo 107 del Reglamento de la </w:t>
      </w:r>
      <w:r w:rsidRPr="005D5E77">
        <w:rPr>
          <w:rFonts w:ascii="Montserrat Light" w:eastAsia="Times New Roman" w:hAnsi="Montserrat Light" w:cs="Arial"/>
          <w:b/>
          <w:sz w:val="18"/>
          <w:szCs w:val="18"/>
          <w:lang w:eastAsia="es-ES"/>
        </w:rPr>
        <w:t>“LAASSP”</w:t>
      </w:r>
      <w:r w:rsidRPr="005D5E77">
        <w:rPr>
          <w:rFonts w:ascii="Montserrat Light" w:eastAsia="Times New Roman" w:hAnsi="Montserrat Light" w:cs="Arial"/>
          <w:sz w:val="18"/>
          <w:szCs w:val="18"/>
          <w:lang w:eastAsia="es-ES"/>
        </w:rPr>
        <w:t>.</w:t>
      </w:r>
    </w:p>
    <w:p w14:paraId="5C36C66C" w14:textId="77777777" w:rsidR="008046B3" w:rsidRPr="005D5E77" w:rsidRDefault="008046B3" w:rsidP="008046B3">
      <w:pPr>
        <w:spacing w:after="0" w:line="240" w:lineRule="auto"/>
        <w:ind w:left="786"/>
        <w:jc w:val="both"/>
        <w:rPr>
          <w:rFonts w:ascii="Montserrat Light" w:eastAsia="Times New Roman" w:hAnsi="Montserrat Light" w:cs="Arial"/>
          <w:sz w:val="18"/>
          <w:szCs w:val="18"/>
          <w:highlight w:val="yellow"/>
          <w:lang w:eastAsia="es-ES"/>
        </w:rPr>
      </w:pPr>
    </w:p>
    <w:p w14:paraId="3C6712A6" w14:textId="77777777" w:rsidR="008046B3" w:rsidRPr="005D5E77" w:rsidRDefault="008046B3" w:rsidP="008046B3">
      <w:pPr>
        <w:spacing w:after="0" w:line="240" w:lineRule="auto"/>
        <w:ind w:right="51"/>
        <w:jc w:val="both"/>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t>DÉCIMA PRIMERA. OBLIGACIONES DE “EL INP”</w:t>
      </w:r>
    </w:p>
    <w:p w14:paraId="594335FB" w14:textId="77777777" w:rsidR="008046B3" w:rsidRPr="005D5E77" w:rsidRDefault="008046B3" w:rsidP="008046B3">
      <w:pPr>
        <w:spacing w:after="0" w:line="240" w:lineRule="auto"/>
        <w:ind w:right="51"/>
        <w:jc w:val="both"/>
        <w:rPr>
          <w:rFonts w:ascii="Montserrat Light" w:eastAsia="Times New Roman" w:hAnsi="Montserrat Light" w:cs="Arial"/>
          <w:sz w:val="18"/>
          <w:szCs w:val="18"/>
          <w:lang w:eastAsia="es-ES"/>
        </w:rPr>
      </w:pPr>
    </w:p>
    <w:p w14:paraId="027AC98F" w14:textId="77777777" w:rsidR="008046B3" w:rsidRPr="005D5E77" w:rsidRDefault="008046B3" w:rsidP="009251D1">
      <w:pPr>
        <w:numPr>
          <w:ilvl w:val="0"/>
          <w:numId w:val="50"/>
        </w:numPr>
        <w:spacing w:after="0" w:line="240" w:lineRule="auto"/>
        <w:ind w:right="51"/>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Otorgar todas las facilidades necesarias, a efecto de que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lleve a cabo en los términos convenidos la prestación de los servicios objeto del contrato.</w:t>
      </w:r>
    </w:p>
    <w:p w14:paraId="3B933197" w14:textId="77777777" w:rsidR="008046B3" w:rsidRPr="005D5E77" w:rsidRDefault="008046B3" w:rsidP="008046B3">
      <w:pPr>
        <w:spacing w:after="0" w:line="240" w:lineRule="auto"/>
        <w:ind w:left="720" w:right="51"/>
        <w:jc w:val="both"/>
        <w:rPr>
          <w:rFonts w:ascii="Montserrat Light" w:eastAsia="Times New Roman" w:hAnsi="Montserrat Light" w:cs="Arial"/>
          <w:sz w:val="18"/>
          <w:szCs w:val="18"/>
          <w:lang w:eastAsia="es-ES"/>
        </w:rPr>
      </w:pPr>
    </w:p>
    <w:p w14:paraId="18E24201" w14:textId="77777777" w:rsidR="008046B3" w:rsidRPr="005D5E77" w:rsidRDefault="008046B3" w:rsidP="009251D1">
      <w:pPr>
        <w:numPr>
          <w:ilvl w:val="0"/>
          <w:numId w:val="50"/>
        </w:numPr>
        <w:spacing w:after="0" w:line="240" w:lineRule="auto"/>
        <w:ind w:right="51"/>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Realizar el pago correspondiente en tiempo y forma.</w:t>
      </w:r>
    </w:p>
    <w:p w14:paraId="2CC64A3D" w14:textId="77777777" w:rsidR="008046B3" w:rsidRPr="005D5E77" w:rsidRDefault="008046B3" w:rsidP="008046B3">
      <w:pPr>
        <w:spacing w:after="0" w:line="240" w:lineRule="auto"/>
        <w:rPr>
          <w:rFonts w:ascii="Montserrat Light" w:eastAsia="Times New Roman" w:hAnsi="Montserrat Light" w:cs="Arial"/>
          <w:sz w:val="18"/>
          <w:szCs w:val="18"/>
          <w:lang w:eastAsia="es-ES"/>
        </w:rPr>
      </w:pPr>
    </w:p>
    <w:p w14:paraId="4E1ADF19" w14:textId="77777777" w:rsidR="008046B3" w:rsidRPr="005D5E77" w:rsidRDefault="008046B3" w:rsidP="009251D1">
      <w:pPr>
        <w:numPr>
          <w:ilvl w:val="0"/>
          <w:numId w:val="50"/>
        </w:numPr>
        <w:spacing w:after="0" w:line="240" w:lineRule="auto"/>
        <w:ind w:right="51"/>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Extender a </w:t>
      </w:r>
      <w:r w:rsidRPr="005D5E77">
        <w:rPr>
          <w:rFonts w:ascii="Montserrat Light" w:eastAsia="Times New Roman" w:hAnsi="Montserrat Light" w:cs="Arial"/>
          <w:b/>
          <w:sz w:val="18"/>
          <w:szCs w:val="18"/>
          <w:lang w:eastAsia="es-ES"/>
        </w:rPr>
        <w:t xml:space="preserve">“EL PROVEEDOR”, </w:t>
      </w:r>
      <w:r w:rsidRPr="005D5E77">
        <w:rPr>
          <w:rFonts w:ascii="Montserrat Light" w:eastAsia="Times New Roman" w:hAnsi="Montserrat Light" w:cs="Arial"/>
          <w:sz w:val="18"/>
          <w:szCs w:val="18"/>
          <w:lang w:eastAsia="es-ES"/>
        </w:rPr>
        <w:t>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w:t>
      </w:r>
    </w:p>
    <w:p w14:paraId="77EDB338" w14:textId="77777777" w:rsidR="008046B3" w:rsidRPr="005D5E77" w:rsidRDefault="008046B3" w:rsidP="008046B3">
      <w:pPr>
        <w:spacing w:after="0" w:line="240" w:lineRule="auto"/>
        <w:ind w:left="720" w:right="51"/>
        <w:jc w:val="both"/>
        <w:rPr>
          <w:rFonts w:ascii="Montserrat Light" w:eastAsia="Times New Roman" w:hAnsi="Montserrat Light" w:cs="Arial"/>
          <w:sz w:val="18"/>
          <w:szCs w:val="18"/>
          <w:highlight w:val="yellow"/>
          <w:lang w:eastAsia="es-ES"/>
        </w:rPr>
      </w:pPr>
    </w:p>
    <w:p w14:paraId="7501762F" w14:textId="77777777" w:rsidR="008046B3" w:rsidRPr="005D5E77" w:rsidRDefault="008046B3" w:rsidP="008046B3">
      <w:pPr>
        <w:tabs>
          <w:tab w:val="left" w:pos="2160"/>
        </w:tabs>
        <w:spacing w:after="0" w:line="240" w:lineRule="auto"/>
        <w:jc w:val="both"/>
        <w:rPr>
          <w:rFonts w:ascii="Montserrat Light" w:eastAsia="Times New Roman" w:hAnsi="Montserrat Light" w:cs="Arial"/>
          <w:b/>
          <w:sz w:val="18"/>
          <w:szCs w:val="18"/>
          <w:lang w:eastAsia="es-MX"/>
        </w:rPr>
      </w:pPr>
      <w:r w:rsidRPr="005D5E77">
        <w:rPr>
          <w:rFonts w:ascii="Montserrat Light" w:eastAsia="Times New Roman" w:hAnsi="Montserrat Light" w:cs="Arial"/>
          <w:b/>
          <w:sz w:val="18"/>
          <w:szCs w:val="18"/>
          <w:lang w:eastAsia="es-ES"/>
        </w:rPr>
        <w:t>DÉCIMA SEGUNDA</w:t>
      </w:r>
      <w:r w:rsidRPr="005D5E77">
        <w:rPr>
          <w:rFonts w:ascii="Montserrat Light" w:eastAsia="Times New Roman" w:hAnsi="Montserrat Light" w:cs="Arial"/>
          <w:b/>
          <w:sz w:val="18"/>
          <w:szCs w:val="18"/>
          <w:lang w:eastAsia="es-MX"/>
        </w:rPr>
        <w:t xml:space="preserve">. ADMINISTRACIÓN, VERIFICACIÓN, SUPERVISIÓN Y ACEPTACIÓN DE LOS SERVICIOS </w:t>
      </w:r>
    </w:p>
    <w:p w14:paraId="541FD93E" w14:textId="77777777" w:rsidR="008046B3" w:rsidRPr="005D5E77" w:rsidRDefault="008046B3" w:rsidP="008046B3">
      <w:pPr>
        <w:tabs>
          <w:tab w:val="left" w:pos="2160"/>
        </w:tabs>
        <w:spacing w:after="0" w:line="240" w:lineRule="auto"/>
        <w:jc w:val="both"/>
        <w:rPr>
          <w:rFonts w:ascii="Montserrat Light" w:eastAsia="Times New Roman" w:hAnsi="Montserrat Light" w:cs="Arial"/>
          <w:sz w:val="18"/>
          <w:szCs w:val="18"/>
          <w:lang w:eastAsia="es-ES"/>
        </w:rPr>
      </w:pPr>
    </w:p>
    <w:p w14:paraId="64DDF637" w14:textId="725668E1" w:rsidR="008046B3" w:rsidRPr="005D5E77" w:rsidRDefault="008046B3" w:rsidP="008046B3">
      <w:pPr>
        <w:tabs>
          <w:tab w:val="left" w:pos="2340"/>
        </w:tabs>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designa como Administrador del presente contrato a </w:t>
      </w:r>
      <w:r w:rsidR="002E781B">
        <w:rPr>
          <w:rFonts w:ascii="Montserrat Light" w:eastAsia="Times New Roman" w:hAnsi="Montserrat Light" w:cs="Arial"/>
          <w:sz w:val="18"/>
          <w:szCs w:val="18"/>
          <w:lang w:eastAsia="es-ES"/>
        </w:rPr>
        <w:t>la Licenciada Esperanza Solórzano Ruíz</w:t>
      </w:r>
      <w:r w:rsidRPr="005D5E77">
        <w:rPr>
          <w:rFonts w:ascii="Montserrat Light" w:eastAsia="Times New Roman" w:hAnsi="Montserrat Light" w:cs="Arial"/>
          <w:b/>
          <w:sz w:val="18"/>
          <w:szCs w:val="18"/>
          <w:lang w:eastAsia="es-ES"/>
        </w:rPr>
        <w:t>, con RFC.</w:t>
      </w:r>
      <w:r w:rsidR="002E781B" w:rsidRPr="002E781B">
        <w:rPr>
          <w:rFonts w:ascii="Arial" w:eastAsia="Times New Roman" w:hAnsi="Arial" w:cs="Arial"/>
          <w:lang w:eastAsia="es-ES"/>
        </w:rPr>
        <w:t xml:space="preserve"> </w:t>
      </w:r>
      <w:r w:rsidR="002E781B" w:rsidRPr="002E781B">
        <w:rPr>
          <w:rFonts w:ascii="Montserrat Light" w:eastAsia="Times New Roman" w:hAnsi="Montserrat Light" w:cs="Arial"/>
          <w:b/>
          <w:sz w:val="18"/>
          <w:szCs w:val="18"/>
          <w:lang w:eastAsia="es-ES"/>
        </w:rPr>
        <w:t>SORE650214JU4</w:t>
      </w:r>
      <w:r w:rsidR="002E41C8">
        <w:rPr>
          <w:rFonts w:ascii="Montserrat Light" w:eastAsia="Times New Roman" w:hAnsi="Montserrat Light" w:cs="Arial"/>
          <w:b/>
          <w:sz w:val="18"/>
          <w:szCs w:val="18"/>
          <w:lang w:eastAsia="es-ES"/>
        </w:rPr>
        <w:t xml:space="preserve">, </w:t>
      </w:r>
      <w:proofErr w:type="gramStart"/>
      <w:r w:rsidR="002E41C8">
        <w:rPr>
          <w:rFonts w:ascii="Montserrat Light" w:eastAsia="Times New Roman" w:hAnsi="Montserrat Light" w:cs="Arial"/>
          <w:bCs/>
          <w:sz w:val="18"/>
          <w:szCs w:val="18"/>
          <w:lang w:eastAsia="es-ES"/>
        </w:rPr>
        <w:t>Jefa</w:t>
      </w:r>
      <w:proofErr w:type="gramEnd"/>
      <w:r w:rsidR="002E41C8">
        <w:rPr>
          <w:rFonts w:ascii="Montserrat Light" w:eastAsia="Times New Roman" w:hAnsi="Montserrat Light" w:cs="Arial"/>
          <w:bCs/>
          <w:sz w:val="18"/>
          <w:szCs w:val="18"/>
          <w:lang w:eastAsia="es-ES"/>
        </w:rPr>
        <w:t xml:space="preserve"> del Departamento</w:t>
      </w:r>
      <w:r w:rsidR="002E781B">
        <w:rPr>
          <w:rFonts w:ascii="Montserrat Light" w:eastAsia="Times New Roman" w:hAnsi="Montserrat Light" w:cs="Arial"/>
          <w:sz w:val="18"/>
          <w:szCs w:val="18"/>
          <w:lang w:eastAsia="es-ES"/>
        </w:rPr>
        <w:t xml:space="preserve"> de Recursos Materiales de la Subdirección de </w:t>
      </w:r>
      <w:r w:rsidR="00C91B30">
        <w:rPr>
          <w:rFonts w:ascii="Montserrat Light" w:eastAsia="Times New Roman" w:hAnsi="Montserrat Light" w:cs="Arial"/>
          <w:sz w:val="18"/>
          <w:szCs w:val="18"/>
          <w:lang w:eastAsia="es-ES"/>
        </w:rPr>
        <w:t>Enfermería</w:t>
      </w:r>
      <w:r w:rsidR="00C91B30" w:rsidRPr="005D5E77">
        <w:rPr>
          <w:rFonts w:ascii="Montserrat Light" w:eastAsia="Times New Roman" w:hAnsi="Montserrat Light" w:cs="Arial"/>
          <w:sz w:val="18"/>
          <w:szCs w:val="18"/>
          <w:lang w:eastAsia="es-ES"/>
        </w:rPr>
        <w:t>,</w:t>
      </w:r>
      <w:r w:rsidRPr="005D5E77">
        <w:rPr>
          <w:rFonts w:ascii="Montserrat Light" w:eastAsia="Times New Roman" w:hAnsi="Montserrat Light" w:cs="Arial"/>
          <w:sz w:val="18"/>
          <w:szCs w:val="18"/>
          <w:lang w:eastAsia="es-ES"/>
        </w:rPr>
        <w:t xml:space="preserve"> quien dará seguimiento y verificará el cumplimiento de los derechos y obligaciones establecidos en este instrumento.</w:t>
      </w:r>
    </w:p>
    <w:p w14:paraId="323B7BE4" w14:textId="77777777" w:rsidR="008046B3" w:rsidRPr="005D5E77" w:rsidRDefault="008046B3" w:rsidP="008046B3">
      <w:pPr>
        <w:tabs>
          <w:tab w:val="left" w:pos="2340"/>
        </w:tabs>
        <w:spacing w:after="0" w:line="240" w:lineRule="auto"/>
        <w:jc w:val="both"/>
        <w:rPr>
          <w:rFonts w:ascii="Montserrat Light" w:eastAsia="Times New Roman" w:hAnsi="Montserrat Light" w:cs="Arial"/>
          <w:sz w:val="18"/>
          <w:szCs w:val="18"/>
          <w:lang w:eastAsia="es-ES"/>
        </w:rPr>
      </w:pPr>
    </w:p>
    <w:p w14:paraId="2F0CA07D" w14:textId="77777777" w:rsidR="008046B3" w:rsidRPr="005D5E77" w:rsidRDefault="008046B3" w:rsidP="008046B3">
      <w:pPr>
        <w:spacing w:after="0" w:line="240" w:lineRule="auto"/>
        <w:jc w:val="both"/>
        <w:rPr>
          <w:rFonts w:ascii="Montserrat Light" w:eastAsia="Calibri" w:hAnsi="Montserrat Light" w:cs="Arial"/>
          <w:sz w:val="18"/>
          <w:szCs w:val="18"/>
        </w:rPr>
      </w:pPr>
      <w:r w:rsidRPr="005D5E77">
        <w:rPr>
          <w:rFonts w:ascii="Montserrat Light" w:eastAsia="Calibri" w:hAnsi="Montserrat Light" w:cs="Arial"/>
          <w:sz w:val="18"/>
          <w:szCs w:val="18"/>
        </w:rPr>
        <w:t xml:space="preserve">Los servicios se tendrán por recibidos previa revisión del administrador del presente contrato, la cual consistirá en la verificación del cumplimiento de las especificaciones establecidas </w:t>
      </w:r>
      <w:r w:rsidRPr="005D5E77">
        <w:rPr>
          <w:rFonts w:ascii="Montserrat Light" w:eastAsia="Times New Roman" w:hAnsi="Montserrat Light" w:cs="Arial"/>
          <w:sz w:val="18"/>
          <w:szCs w:val="18"/>
          <w:lang w:eastAsia="es-ES"/>
        </w:rPr>
        <w:t>y en su caso en los anexos respectivos, así como las contenidas en la propuesta técnica</w:t>
      </w:r>
      <w:r w:rsidRPr="005D5E77">
        <w:rPr>
          <w:rFonts w:ascii="Montserrat Light" w:eastAsia="Calibri" w:hAnsi="Montserrat Light" w:cs="Arial"/>
          <w:sz w:val="18"/>
          <w:szCs w:val="18"/>
        </w:rPr>
        <w:t>.</w:t>
      </w:r>
    </w:p>
    <w:p w14:paraId="127599E7" w14:textId="77777777" w:rsidR="008046B3" w:rsidRPr="005D5E77" w:rsidRDefault="008046B3" w:rsidP="008046B3">
      <w:pPr>
        <w:tabs>
          <w:tab w:val="left" w:pos="2340"/>
        </w:tabs>
        <w:spacing w:after="0" w:line="240" w:lineRule="auto"/>
        <w:jc w:val="both"/>
        <w:rPr>
          <w:rFonts w:ascii="Montserrat Light" w:eastAsia="Times New Roman" w:hAnsi="Montserrat Light" w:cs="Arial"/>
          <w:sz w:val="18"/>
          <w:szCs w:val="18"/>
          <w:lang w:eastAsia="es-ES"/>
        </w:rPr>
      </w:pPr>
    </w:p>
    <w:p w14:paraId="449DF920" w14:textId="77777777" w:rsidR="008046B3" w:rsidRPr="005D5E77" w:rsidRDefault="008046B3" w:rsidP="008046B3">
      <w:pPr>
        <w:tabs>
          <w:tab w:val="left" w:pos="2340"/>
        </w:tabs>
        <w:spacing w:after="0" w:line="240" w:lineRule="auto"/>
        <w:jc w:val="both"/>
        <w:rPr>
          <w:rFonts w:ascii="Montserrat Light" w:eastAsia="Calibri" w:hAnsi="Montserrat Light" w:cs="Arial"/>
          <w:sz w:val="18"/>
          <w:szCs w:val="18"/>
        </w:rPr>
      </w:pP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a través del </w:t>
      </w:r>
      <w:r w:rsidRPr="005D5E77">
        <w:rPr>
          <w:rFonts w:ascii="Montserrat Light" w:eastAsia="Calibri" w:hAnsi="Montserrat Light" w:cs="Arial"/>
          <w:sz w:val="18"/>
          <w:szCs w:val="18"/>
        </w:rPr>
        <w:t>administrador del contrato</w:t>
      </w:r>
      <w:r w:rsidRPr="005D5E77">
        <w:rPr>
          <w:rFonts w:ascii="Montserrat Light" w:eastAsia="Times New Roman" w:hAnsi="Montserrat Light" w:cs="Arial"/>
          <w:sz w:val="18"/>
          <w:szCs w:val="18"/>
          <w:lang w:eastAsia="es-ES"/>
        </w:rPr>
        <w:t xml:space="preserve">, rechazará los servicios, que no cumplan las especificaciones establecidas en este contrato y en sus Anexos, obligándose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en este supuesto a realizarlos nuevamente bajo su responsabilidad y sin costo adicional para </w:t>
      </w:r>
      <w:r w:rsidRPr="005D5E77">
        <w:rPr>
          <w:rFonts w:ascii="Montserrat Light" w:eastAsia="Times New Roman" w:hAnsi="Montserrat Light" w:cs="Arial"/>
          <w:b/>
          <w:sz w:val="18"/>
          <w:szCs w:val="18"/>
          <w:lang w:eastAsia="es-ES"/>
        </w:rPr>
        <w:t xml:space="preserve">“EL INP”, </w:t>
      </w:r>
      <w:r w:rsidRPr="005D5E77">
        <w:rPr>
          <w:rFonts w:ascii="Montserrat Light" w:eastAsia="Calibri" w:hAnsi="Montserrat Light" w:cs="Arial"/>
          <w:sz w:val="18"/>
          <w:szCs w:val="18"/>
        </w:rPr>
        <w:t>sin perjuicio de la aplicación de las penas convencionales o deducciones al cobro correspondientes.</w:t>
      </w:r>
    </w:p>
    <w:p w14:paraId="7B6B2207" w14:textId="77777777" w:rsidR="008046B3" w:rsidRPr="005D5E77" w:rsidRDefault="008046B3" w:rsidP="008046B3">
      <w:pPr>
        <w:tabs>
          <w:tab w:val="left" w:pos="2340"/>
        </w:tabs>
        <w:spacing w:after="0" w:line="240" w:lineRule="auto"/>
        <w:jc w:val="both"/>
        <w:rPr>
          <w:rFonts w:ascii="Montserrat Light" w:eastAsia="Calibri" w:hAnsi="Montserrat Light" w:cs="Arial"/>
          <w:sz w:val="18"/>
          <w:szCs w:val="18"/>
        </w:rPr>
      </w:pPr>
    </w:p>
    <w:p w14:paraId="58056BD7" w14:textId="77777777" w:rsidR="008046B3" w:rsidRPr="005D5E77" w:rsidRDefault="008046B3" w:rsidP="008046B3">
      <w:pPr>
        <w:tabs>
          <w:tab w:val="left" w:pos="2340"/>
        </w:tabs>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a través del </w:t>
      </w:r>
      <w:r w:rsidRPr="005D5E77">
        <w:rPr>
          <w:rFonts w:ascii="Montserrat Light" w:eastAsia="Calibri" w:hAnsi="Montserrat Light" w:cs="Arial"/>
          <w:sz w:val="18"/>
          <w:szCs w:val="18"/>
        </w:rPr>
        <w:t>administrador del contrato</w:t>
      </w:r>
      <w:r w:rsidRPr="005D5E77">
        <w:rPr>
          <w:rFonts w:ascii="Montserrat Light" w:eastAsia="Times New Roman" w:hAnsi="Montserrat Light" w:cs="Arial"/>
          <w:sz w:val="18"/>
          <w:szCs w:val="18"/>
          <w:lang w:eastAsia="es-ES"/>
        </w:rPr>
        <w:t xml:space="preserve">, podrá aceptar los servicios que incumplan de manera parcial o deficiente las especificaciones establecidas en este contrato y en los anexos </w:t>
      </w:r>
      <w:r w:rsidRPr="005D5E77">
        <w:rPr>
          <w:rFonts w:ascii="Montserrat Light" w:eastAsia="Times New Roman" w:hAnsi="Montserrat Light" w:cs="Arial"/>
          <w:sz w:val="18"/>
          <w:szCs w:val="18"/>
          <w:lang w:eastAsia="es-ES"/>
        </w:rPr>
        <w:lastRenderedPageBreak/>
        <w:t xml:space="preserve">respectivos, </w:t>
      </w:r>
      <w:r w:rsidRPr="005D5E77">
        <w:rPr>
          <w:rFonts w:ascii="Montserrat Light" w:eastAsia="Calibri" w:hAnsi="Montserrat Light" w:cs="Arial"/>
          <w:sz w:val="18"/>
          <w:szCs w:val="18"/>
        </w:rPr>
        <w:t>sin perjuicio de la aplicación de las deducciones al pago que procedan, y reposición del servicio, cuando la naturaleza propia de éstos lo permita.</w:t>
      </w:r>
    </w:p>
    <w:p w14:paraId="6306F656" w14:textId="77777777" w:rsidR="008046B3" w:rsidRPr="005D5E77" w:rsidRDefault="008046B3" w:rsidP="008046B3">
      <w:pPr>
        <w:spacing w:after="0" w:line="240" w:lineRule="auto"/>
        <w:jc w:val="both"/>
        <w:rPr>
          <w:rFonts w:ascii="Montserrat Light" w:eastAsia="Times New Roman" w:hAnsi="Montserrat Light" w:cs="Arial"/>
          <w:b/>
          <w:sz w:val="18"/>
          <w:szCs w:val="18"/>
          <w:highlight w:val="yellow"/>
          <w:lang w:eastAsia="es-MX"/>
        </w:rPr>
      </w:pPr>
    </w:p>
    <w:p w14:paraId="1D253C47" w14:textId="77777777" w:rsidR="008046B3" w:rsidRPr="005D5E77" w:rsidRDefault="008046B3" w:rsidP="008046B3">
      <w:pPr>
        <w:spacing w:after="0" w:line="240" w:lineRule="auto"/>
        <w:jc w:val="both"/>
        <w:rPr>
          <w:rFonts w:ascii="Montserrat Light" w:eastAsia="Times New Roman" w:hAnsi="Montserrat Light" w:cs="Arial"/>
          <w:b/>
          <w:sz w:val="18"/>
          <w:szCs w:val="18"/>
          <w:lang w:eastAsia="es-MX"/>
        </w:rPr>
      </w:pPr>
      <w:r w:rsidRPr="005D5E77">
        <w:rPr>
          <w:rFonts w:ascii="Montserrat Light" w:eastAsia="Times New Roman" w:hAnsi="Montserrat Light" w:cs="Arial"/>
          <w:b/>
          <w:sz w:val="18"/>
          <w:szCs w:val="18"/>
          <w:lang w:eastAsia="es-ES"/>
        </w:rPr>
        <w:t>DÉCIMA TERCERA</w:t>
      </w:r>
      <w:r w:rsidRPr="005D5E77">
        <w:rPr>
          <w:rFonts w:ascii="Montserrat Light" w:eastAsia="Times New Roman" w:hAnsi="Montserrat Light" w:cs="Arial"/>
          <w:b/>
          <w:sz w:val="18"/>
          <w:szCs w:val="18"/>
          <w:lang w:eastAsia="es-MX"/>
        </w:rPr>
        <w:t>. DEDUCCIONES</w:t>
      </w:r>
    </w:p>
    <w:p w14:paraId="38862D03" w14:textId="77777777" w:rsidR="008046B3" w:rsidRPr="005D5E77" w:rsidRDefault="008046B3" w:rsidP="008046B3">
      <w:pPr>
        <w:spacing w:after="0" w:line="240" w:lineRule="auto"/>
        <w:jc w:val="both"/>
        <w:rPr>
          <w:rFonts w:ascii="Montserrat Light" w:eastAsia="Times New Roman" w:hAnsi="Montserrat Light" w:cs="Arial"/>
          <w:b/>
          <w:sz w:val="18"/>
          <w:szCs w:val="18"/>
          <w:lang w:eastAsia="es-MX"/>
        </w:rPr>
      </w:pPr>
    </w:p>
    <w:p w14:paraId="0E798EEE" w14:textId="3EFCE0AE" w:rsidR="008046B3" w:rsidRPr="005D5E77" w:rsidRDefault="008046B3" w:rsidP="008046B3">
      <w:pPr>
        <w:widowControl w:val="0"/>
        <w:tabs>
          <w:tab w:val="left" w:pos="2520"/>
        </w:tabs>
        <w:spacing w:after="0" w:line="240" w:lineRule="auto"/>
        <w:jc w:val="both"/>
        <w:rPr>
          <w:rFonts w:ascii="Montserrat Light" w:eastAsia="Times New Roman" w:hAnsi="Montserrat Light" w:cs="Arial"/>
          <w:spacing w:val="-2"/>
          <w:sz w:val="18"/>
          <w:szCs w:val="18"/>
          <w:lang w:eastAsia="es-ES"/>
        </w:rPr>
      </w:pP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b/>
          <w:bCs/>
          <w:spacing w:val="-2"/>
          <w:sz w:val="18"/>
          <w:szCs w:val="18"/>
          <w:lang w:eastAsia="es-ES"/>
        </w:rPr>
        <w:t xml:space="preserve"> </w:t>
      </w:r>
      <w:r w:rsidRPr="005D5E77">
        <w:rPr>
          <w:rFonts w:ascii="Montserrat Light" w:eastAsia="Times New Roman" w:hAnsi="Montserrat Light" w:cs="Arial"/>
          <w:bCs/>
          <w:spacing w:val="-2"/>
          <w:sz w:val="18"/>
          <w:szCs w:val="18"/>
          <w:lang w:eastAsia="es-ES"/>
        </w:rPr>
        <w:t xml:space="preserve">aplicará deducciones al pago por el </w:t>
      </w:r>
      <w:r w:rsidRPr="005D5E77">
        <w:rPr>
          <w:rFonts w:ascii="Montserrat Light" w:eastAsia="Times New Roman" w:hAnsi="Montserrat Light" w:cs="Arial"/>
          <w:spacing w:val="-2"/>
          <w:sz w:val="18"/>
          <w:szCs w:val="18"/>
          <w:lang w:eastAsia="es-ES"/>
        </w:rPr>
        <w:t xml:space="preserve">incumplimiento parcial o deficiente, en que incurra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pacing w:val="-2"/>
          <w:sz w:val="18"/>
          <w:szCs w:val="18"/>
          <w:lang w:eastAsia="es-ES"/>
        </w:rPr>
        <w:t xml:space="preserve">, las cuales se calcularán de conformidad con lo descrito en el </w:t>
      </w:r>
      <w:bookmarkStart w:id="119" w:name="_Hlk126506915"/>
      <w:r w:rsidRPr="005D5E77">
        <w:rPr>
          <w:rFonts w:ascii="Montserrat Light" w:eastAsia="Times New Roman" w:hAnsi="Montserrat Light" w:cs="Arial"/>
          <w:b/>
          <w:bCs/>
          <w:spacing w:val="-2"/>
          <w:sz w:val="18"/>
          <w:szCs w:val="18"/>
          <w:lang w:eastAsia="es-ES"/>
        </w:rPr>
        <w:t xml:space="preserve">Anexo 6 “Especificaciones Técnicas del Servicio Médico Integral para </w:t>
      </w:r>
      <w:r w:rsidR="001F6B1B">
        <w:rPr>
          <w:rFonts w:ascii="Montserrat Light" w:eastAsia="Times New Roman" w:hAnsi="Montserrat Light" w:cs="Arial"/>
          <w:b/>
          <w:bCs/>
          <w:spacing w:val="-2"/>
          <w:sz w:val="18"/>
          <w:szCs w:val="18"/>
          <w:lang w:eastAsia="es-ES"/>
        </w:rPr>
        <w:t>Terapia de Infusión</w:t>
      </w:r>
      <w:r w:rsidRPr="005D5E77">
        <w:rPr>
          <w:rFonts w:ascii="Montserrat Light" w:eastAsia="Times New Roman" w:hAnsi="Montserrat Light" w:cs="Arial"/>
          <w:b/>
          <w:bCs/>
          <w:spacing w:val="-2"/>
          <w:sz w:val="18"/>
          <w:szCs w:val="18"/>
          <w:lang w:eastAsia="es-ES"/>
        </w:rPr>
        <w:t>”</w:t>
      </w:r>
      <w:r w:rsidRPr="005D5E77">
        <w:rPr>
          <w:rFonts w:ascii="Montserrat Light" w:eastAsia="Times New Roman" w:hAnsi="Montserrat Light" w:cs="Arial"/>
          <w:spacing w:val="-2"/>
          <w:sz w:val="18"/>
          <w:szCs w:val="18"/>
          <w:lang w:eastAsia="es-ES"/>
        </w:rPr>
        <w:t xml:space="preserve">. </w:t>
      </w:r>
      <w:bookmarkEnd w:id="119"/>
      <w:r w:rsidRPr="005D5E77">
        <w:rPr>
          <w:rFonts w:ascii="Montserrat Light" w:eastAsia="Times New Roman" w:hAnsi="Montserrat Light" w:cs="Arial"/>
          <w:spacing w:val="-2"/>
          <w:sz w:val="18"/>
          <w:szCs w:val="18"/>
          <w:lang w:eastAsia="es-ES"/>
        </w:rPr>
        <w:t xml:space="preserve">Las cantidades a deducir se aplicarán en el CFDI o factura electrónica que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pacing w:val="-2"/>
          <w:sz w:val="18"/>
          <w:szCs w:val="18"/>
          <w:lang w:eastAsia="es-ES"/>
        </w:rPr>
        <w:t xml:space="preserve"> presente para su cobro, en el pago que se encuentre en trámite o bien en el siguiente pago.</w:t>
      </w:r>
    </w:p>
    <w:p w14:paraId="686CF4D5" w14:textId="77777777" w:rsidR="008046B3" w:rsidRPr="005D5E77" w:rsidRDefault="008046B3" w:rsidP="008046B3">
      <w:pPr>
        <w:widowControl w:val="0"/>
        <w:tabs>
          <w:tab w:val="left" w:pos="2520"/>
        </w:tabs>
        <w:spacing w:after="0" w:line="240" w:lineRule="auto"/>
        <w:jc w:val="both"/>
        <w:rPr>
          <w:rFonts w:ascii="Montserrat Light" w:eastAsia="Times New Roman" w:hAnsi="Montserrat Light" w:cs="Arial"/>
          <w:spacing w:val="-2"/>
          <w:sz w:val="18"/>
          <w:szCs w:val="18"/>
          <w:lang w:eastAsia="es-ES"/>
        </w:rPr>
      </w:pPr>
      <w:r w:rsidRPr="005D5E77">
        <w:rPr>
          <w:rFonts w:ascii="Montserrat Light" w:eastAsia="Times New Roman" w:hAnsi="Montserrat Light" w:cs="Arial"/>
          <w:spacing w:val="-2"/>
          <w:sz w:val="18"/>
          <w:szCs w:val="18"/>
          <w:lang w:eastAsia="es-ES"/>
        </w:rPr>
        <w:t xml:space="preserve">De no existir pagos pendientes, se requerirá a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pacing w:val="-2"/>
          <w:sz w:val="18"/>
          <w:szCs w:val="18"/>
          <w:lang w:eastAsia="es-ES"/>
        </w:rPr>
        <w:t xml:space="preserve"> que realice el pago de la deductiva a través del esquema e5cinco Pago Electrónico de Derechos, Productos y Aprovechamientos (</w:t>
      </w:r>
      <w:proofErr w:type="spellStart"/>
      <w:r w:rsidRPr="005D5E77">
        <w:rPr>
          <w:rFonts w:ascii="Montserrat Light" w:eastAsia="Times New Roman" w:hAnsi="Montserrat Light" w:cs="Arial"/>
          <w:spacing w:val="-2"/>
          <w:sz w:val="18"/>
          <w:szCs w:val="18"/>
          <w:lang w:eastAsia="es-ES"/>
        </w:rPr>
        <w:t>DPA´s</w:t>
      </w:r>
      <w:proofErr w:type="spellEnd"/>
      <w:r w:rsidRPr="005D5E77">
        <w:rPr>
          <w:rFonts w:ascii="Montserrat Light" w:eastAsia="Times New Roman" w:hAnsi="Montserrat Light" w:cs="Arial"/>
          <w:spacing w:val="-2"/>
          <w:sz w:val="18"/>
          <w:szCs w:val="18"/>
          <w:lang w:eastAsia="es-ES"/>
        </w:rPr>
        <w:t>), a favor del Instituto Nacional de Pediatría. En caso de negativa se procederá a hacer efectiva la garantía de cumplimiento del contrato.</w:t>
      </w:r>
    </w:p>
    <w:p w14:paraId="36F98E4F" w14:textId="77777777" w:rsidR="008046B3" w:rsidRPr="005D5E77" w:rsidRDefault="008046B3" w:rsidP="008046B3">
      <w:pPr>
        <w:spacing w:after="0" w:line="240" w:lineRule="auto"/>
        <w:jc w:val="both"/>
        <w:rPr>
          <w:rFonts w:ascii="Montserrat Light" w:eastAsia="Times New Roman" w:hAnsi="Montserrat Light" w:cs="Arial"/>
          <w:spacing w:val="-2"/>
          <w:sz w:val="18"/>
          <w:szCs w:val="18"/>
          <w:highlight w:val="yellow"/>
          <w:lang w:eastAsia="es-ES"/>
        </w:rPr>
      </w:pPr>
    </w:p>
    <w:p w14:paraId="1ED53B00" w14:textId="77777777" w:rsidR="008046B3" w:rsidRPr="005D5E77" w:rsidRDefault="008046B3" w:rsidP="008046B3">
      <w:pPr>
        <w:widowControl w:val="0"/>
        <w:tabs>
          <w:tab w:val="left" w:pos="2520"/>
        </w:tabs>
        <w:spacing w:after="0" w:line="240" w:lineRule="auto"/>
        <w:jc w:val="both"/>
        <w:rPr>
          <w:rFonts w:ascii="Montserrat Light" w:eastAsia="Times New Roman" w:hAnsi="Montserrat Light" w:cs="Arial"/>
          <w:bCs/>
          <w:spacing w:val="-2"/>
          <w:sz w:val="18"/>
          <w:szCs w:val="18"/>
          <w:lang w:eastAsia="es-ES"/>
        </w:rPr>
      </w:pPr>
      <w:r w:rsidRPr="005D5E77">
        <w:rPr>
          <w:rFonts w:ascii="Montserrat Light" w:eastAsia="Times New Roman" w:hAnsi="Montserrat Light" w:cs="Arial"/>
          <w:bCs/>
          <w:spacing w:val="-2"/>
          <w:sz w:val="18"/>
          <w:szCs w:val="18"/>
          <w:lang w:eastAsia="es-ES"/>
        </w:rPr>
        <w:t>Las deducciones económicas se aplicarán sobre la cantidad indicada sin incluir impuestos.</w:t>
      </w:r>
    </w:p>
    <w:p w14:paraId="754541B8" w14:textId="77777777" w:rsidR="008046B3" w:rsidRPr="005D5E77" w:rsidRDefault="008046B3" w:rsidP="008046B3">
      <w:pPr>
        <w:widowControl w:val="0"/>
        <w:tabs>
          <w:tab w:val="left" w:pos="2520"/>
        </w:tabs>
        <w:spacing w:after="0" w:line="240" w:lineRule="auto"/>
        <w:jc w:val="both"/>
        <w:rPr>
          <w:rFonts w:ascii="Montserrat Light" w:eastAsia="Times New Roman" w:hAnsi="Montserrat Light" w:cs="Arial"/>
          <w:bCs/>
          <w:spacing w:val="-2"/>
          <w:sz w:val="18"/>
          <w:szCs w:val="18"/>
          <w:lang w:eastAsia="es-ES"/>
        </w:rPr>
      </w:pPr>
    </w:p>
    <w:p w14:paraId="7CF71E0F" w14:textId="77777777" w:rsidR="008046B3" w:rsidRPr="005D5E77" w:rsidRDefault="008046B3" w:rsidP="008046B3">
      <w:pPr>
        <w:widowControl w:val="0"/>
        <w:tabs>
          <w:tab w:val="left" w:pos="2520"/>
        </w:tabs>
        <w:spacing w:after="0" w:line="240" w:lineRule="auto"/>
        <w:jc w:val="both"/>
        <w:rPr>
          <w:rFonts w:ascii="Montserrat Light" w:eastAsia="Times New Roman" w:hAnsi="Montserrat Light" w:cs="Arial"/>
          <w:b/>
          <w:bCs/>
          <w:spacing w:val="-2"/>
          <w:sz w:val="18"/>
          <w:szCs w:val="18"/>
          <w:lang w:eastAsia="es-ES"/>
        </w:rPr>
      </w:pPr>
      <w:r w:rsidRPr="005D5E77">
        <w:rPr>
          <w:rFonts w:ascii="Montserrat Light" w:eastAsia="Times New Roman" w:hAnsi="Montserrat Light" w:cs="Arial"/>
          <w:bCs/>
          <w:spacing w:val="-2"/>
          <w:sz w:val="18"/>
          <w:szCs w:val="18"/>
          <w:lang w:eastAsia="es-ES"/>
        </w:rPr>
        <w:t xml:space="preserve">La notificación y cálculo de las deducciones correspondientes las realizará el </w:t>
      </w:r>
      <w:r w:rsidRPr="005D5E77">
        <w:rPr>
          <w:rFonts w:ascii="Montserrat Light" w:eastAsia="Calibri" w:hAnsi="Montserrat Light" w:cs="Arial"/>
          <w:sz w:val="18"/>
          <w:szCs w:val="18"/>
        </w:rPr>
        <w:t>administrador del contrato</w:t>
      </w:r>
      <w:r w:rsidRPr="005D5E77">
        <w:rPr>
          <w:rFonts w:ascii="Montserrat Light" w:eastAsia="Times New Roman" w:hAnsi="Montserrat Light" w:cs="Arial"/>
          <w:bCs/>
          <w:spacing w:val="-2"/>
          <w:sz w:val="18"/>
          <w:szCs w:val="18"/>
          <w:lang w:eastAsia="es-ES"/>
        </w:rPr>
        <w:t xml:space="preserve"> de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bCs/>
          <w:spacing w:val="-2"/>
          <w:sz w:val="18"/>
          <w:szCs w:val="18"/>
          <w:lang w:eastAsia="es-ES"/>
        </w:rPr>
        <w:t>, por escrito o vía correo electrónico, dentro de los 3 (tres) días posteriores al incumplimiento parcial o deficiente.</w:t>
      </w:r>
    </w:p>
    <w:p w14:paraId="2F492D25" w14:textId="77777777" w:rsidR="008046B3" w:rsidRPr="005D5E77" w:rsidRDefault="008046B3" w:rsidP="008046B3">
      <w:pPr>
        <w:widowControl w:val="0"/>
        <w:tabs>
          <w:tab w:val="left" w:pos="2520"/>
        </w:tabs>
        <w:spacing w:after="0" w:line="240" w:lineRule="auto"/>
        <w:jc w:val="both"/>
        <w:rPr>
          <w:rFonts w:ascii="Montserrat Light" w:eastAsia="Times New Roman" w:hAnsi="Montserrat Light" w:cs="Arial"/>
          <w:bCs/>
          <w:spacing w:val="-2"/>
          <w:sz w:val="18"/>
          <w:szCs w:val="18"/>
          <w:lang w:eastAsia="es-ES"/>
        </w:rPr>
      </w:pPr>
    </w:p>
    <w:p w14:paraId="2555BC7C" w14:textId="77777777" w:rsidR="008046B3" w:rsidRPr="005D5E77" w:rsidRDefault="008046B3" w:rsidP="008046B3">
      <w:pPr>
        <w:spacing w:after="0" w:line="240" w:lineRule="auto"/>
        <w:jc w:val="both"/>
        <w:rPr>
          <w:rFonts w:ascii="Montserrat Light" w:eastAsia="Times New Roman" w:hAnsi="Montserrat Light" w:cs="Arial"/>
          <w:b/>
          <w:sz w:val="18"/>
          <w:szCs w:val="18"/>
          <w:lang w:eastAsia="es-MX"/>
        </w:rPr>
      </w:pPr>
      <w:r w:rsidRPr="005D5E77">
        <w:rPr>
          <w:rFonts w:ascii="Montserrat Light" w:eastAsia="Times New Roman" w:hAnsi="Montserrat Light" w:cs="Arial"/>
          <w:b/>
          <w:sz w:val="18"/>
          <w:szCs w:val="18"/>
          <w:lang w:eastAsia="es-ES"/>
        </w:rPr>
        <w:t>DÉCIMA CUARTA</w:t>
      </w:r>
      <w:r w:rsidRPr="005D5E77">
        <w:rPr>
          <w:rFonts w:ascii="Montserrat Light" w:eastAsia="Times New Roman" w:hAnsi="Montserrat Light" w:cs="Arial"/>
          <w:b/>
          <w:sz w:val="18"/>
          <w:szCs w:val="18"/>
          <w:lang w:eastAsia="es-MX"/>
        </w:rPr>
        <w:t>. PENAS CONVENCIONALES</w:t>
      </w:r>
    </w:p>
    <w:p w14:paraId="652CA4EE" w14:textId="77777777" w:rsidR="008046B3" w:rsidRPr="005D5E77" w:rsidRDefault="008046B3" w:rsidP="008046B3">
      <w:pPr>
        <w:autoSpaceDE w:val="0"/>
        <w:autoSpaceDN w:val="0"/>
        <w:adjustRightInd w:val="0"/>
        <w:spacing w:after="0" w:line="240" w:lineRule="auto"/>
        <w:jc w:val="both"/>
        <w:rPr>
          <w:rFonts w:ascii="Montserrat Light" w:eastAsia="Times New Roman" w:hAnsi="Montserrat Light" w:cs="Arial"/>
          <w:sz w:val="18"/>
          <w:szCs w:val="18"/>
          <w:lang w:eastAsia="es-ES"/>
        </w:rPr>
      </w:pPr>
    </w:p>
    <w:p w14:paraId="7CC02E07" w14:textId="7C404C03" w:rsidR="008046B3" w:rsidRPr="005D5E77" w:rsidRDefault="008046B3" w:rsidP="008046B3">
      <w:pPr>
        <w:spacing w:after="0" w:line="240" w:lineRule="auto"/>
        <w:jc w:val="both"/>
        <w:rPr>
          <w:rFonts w:ascii="Montserrat Light" w:eastAsia="Times New Roman" w:hAnsi="Montserrat Light" w:cs="Arial"/>
          <w:bCs/>
          <w:spacing w:val="-2"/>
          <w:sz w:val="18"/>
          <w:szCs w:val="18"/>
          <w:lang w:val="es-ES" w:eastAsia="es-ES"/>
        </w:rPr>
      </w:pPr>
      <w:r w:rsidRPr="005D5E77">
        <w:rPr>
          <w:rFonts w:ascii="Montserrat Light" w:eastAsia="Times New Roman" w:hAnsi="Montserrat Light" w:cs="Arial"/>
          <w:sz w:val="18"/>
          <w:szCs w:val="18"/>
          <w:lang w:val="es-ES" w:eastAsia="es-ES"/>
        </w:rPr>
        <w:t xml:space="preserve">En caso </w:t>
      </w:r>
      <w:r w:rsidRPr="005D5E77">
        <w:rPr>
          <w:rFonts w:ascii="Montserrat Light" w:eastAsia="Times New Roman" w:hAnsi="Montserrat Light" w:cs="Arial"/>
          <w:bCs/>
          <w:spacing w:val="-2"/>
          <w:sz w:val="18"/>
          <w:szCs w:val="18"/>
          <w:lang w:val="es-ES" w:eastAsia="es-ES"/>
        </w:rPr>
        <w:t xml:space="preserve">que </w:t>
      </w:r>
      <w:r w:rsidRPr="005D5E77">
        <w:rPr>
          <w:rFonts w:ascii="Montserrat Light" w:eastAsia="Times New Roman" w:hAnsi="Montserrat Light" w:cs="Arial"/>
          <w:b/>
          <w:sz w:val="18"/>
          <w:szCs w:val="18"/>
          <w:lang w:eastAsia="es-ES"/>
        </w:rPr>
        <w:t xml:space="preserve">“EL PROVEEDOR” </w:t>
      </w:r>
      <w:r w:rsidRPr="005D5E77">
        <w:rPr>
          <w:rFonts w:ascii="Montserrat Light" w:eastAsia="Times New Roman" w:hAnsi="Montserrat Light" w:cs="Arial"/>
          <w:bCs/>
          <w:spacing w:val="-2"/>
          <w:sz w:val="18"/>
          <w:szCs w:val="18"/>
          <w:lang w:val="es-ES" w:eastAsia="es-ES"/>
        </w:rPr>
        <w:t xml:space="preserve">incurra en </w:t>
      </w:r>
      <w:r w:rsidRPr="005D5E77">
        <w:rPr>
          <w:rFonts w:ascii="Montserrat Light" w:eastAsia="Times New Roman" w:hAnsi="Montserrat Light" w:cs="Arial"/>
          <w:sz w:val="18"/>
          <w:szCs w:val="18"/>
          <w:lang w:val="es-ES" w:eastAsia="es-ES"/>
        </w:rPr>
        <w:t>atraso en el cumplimiento conforme a lo pactado</w:t>
      </w:r>
      <w:r w:rsidRPr="005D5E77">
        <w:rPr>
          <w:rFonts w:ascii="Montserrat Light" w:eastAsia="Times New Roman" w:hAnsi="Montserrat Light" w:cs="Arial"/>
          <w:bCs/>
          <w:spacing w:val="-2"/>
          <w:sz w:val="18"/>
          <w:szCs w:val="18"/>
          <w:lang w:val="es-ES" w:eastAsia="es-ES"/>
        </w:rPr>
        <w:t xml:space="preserve"> </w:t>
      </w:r>
      <w:r w:rsidRPr="005D5E77">
        <w:rPr>
          <w:rFonts w:ascii="Montserrat Light" w:eastAsia="Times New Roman" w:hAnsi="Montserrat Light" w:cs="Arial"/>
          <w:sz w:val="18"/>
          <w:szCs w:val="18"/>
          <w:lang w:val="es-ES" w:eastAsia="es-ES"/>
        </w:rPr>
        <w:t>para la prestación de los servicios, objeto del</w:t>
      </w:r>
      <w:r w:rsidRPr="005D5E77">
        <w:rPr>
          <w:rFonts w:ascii="Montserrat Light" w:eastAsia="Times New Roman" w:hAnsi="Montserrat Light" w:cs="Arial"/>
          <w:bCs/>
          <w:spacing w:val="-2"/>
          <w:sz w:val="18"/>
          <w:szCs w:val="18"/>
          <w:lang w:val="es-ES" w:eastAsia="es-ES"/>
        </w:rPr>
        <w:t xml:space="preserve"> presente contrato, conforme a lo establecido en el </w:t>
      </w:r>
      <w:r w:rsidRPr="005D5E77">
        <w:rPr>
          <w:rFonts w:ascii="Montserrat Light" w:eastAsia="Times New Roman" w:hAnsi="Montserrat Light" w:cs="Arial"/>
          <w:b/>
          <w:bCs/>
          <w:spacing w:val="-2"/>
          <w:sz w:val="18"/>
          <w:szCs w:val="18"/>
          <w:lang w:eastAsia="es-ES"/>
        </w:rPr>
        <w:t xml:space="preserve">Anexo 6 “Especificaciones Técnicas del Servicio Médico Integral para </w:t>
      </w:r>
      <w:r w:rsidR="001F6B1B">
        <w:rPr>
          <w:rFonts w:ascii="Montserrat Light" w:eastAsia="Times New Roman" w:hAnsi="Montserrat Light" w:cs="Arial"/>
          <w:b/>
          <w:bCs/>
          <w:spacing w:val="-2"/>
          <w:sz w:val="18"/>
          <w:szCs w:val="18"/>
          <w:lang w:eastAsia="es-ES"/>
        </w:rPr>
        <w:t>Terapia de Infusión</w:t>
      </w:r>
      <w:r w:rsidRPr="005D5E77">
        <w:rPr>
          <w:rFonts w:ascii="Montserrat Light" w:eastAsia="Times New Roman" w:hAnsi="Montserrat Light" w:cs="Arial"/>
          <w:b/>
          <w:bCs/>
          <w:spacing w:val="-2"/>
          <w:sz w:val="18"/>
          <w:szCs w:val="18"/>
          <w:lang w:eastAsia="es-ES"/>
        </w:rPr>
        <w:t>”</w:t>
      </w:r>
      <w:r w:rsidRPr="005D5E77">
        <w:rPr>
          <w:rFonts w:ascii="Montserrat Light" w:eastAsia="Times New Roman" w:hAnsi="Montserrat Light" w:cs="Arial"/>
          <w:bCs/>
          <w:spacing w:val="-2"/>
          <w:sz w:val="18"/>
          <w:szCs w:val="18"/>
          <w:lang w:val="es-ES" w:eastAsia="es-ES"/>
        </w:rPr>
        <w:t xml:space="preserve"> parte integral del presente contrato,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bCs/>
          <w:spacing w:val="-2"/>
          <w:sz w:val="18"/>
          <w:szCs w:val="18"/>
          <w:lang w:val="es-ES" w:eastAsia="es-ES"/>
        </w:rPr>
        <w:t xml:space="preserve"> por conducto del </w:t>
      </w:r>
      <w:r w:rsidRPr="005D5E77">
        <w:rPr>
          <w:rFonts w:ascii="Montserrat Light" w:eastAsia="Calibri" w:hAnsi="Montserrat Light" w:cs="Arial"/>
          <w:sz w:val="18"/>
          <w:szCs w:val="18"/>
        </w:rPr>
        <w:t>administrador del contrato</w:t>
      </w:r>
      <w:r w:rsidRPr="005D5E77">
        <w:rPr>
          <w:rFonts w:ascii="Montserrat Light" w:eastAsia="Times New Roman" w:hAnsi="Montserrat Light" w:cs="Arial"/>
          <w:bCs/>
          <w:spacing w:val="-2"/>
          <w:sz w:val="18"/>
          <w:szCs w:val="18"/>
          <w:lang w:val="es-ES" w:eastAsia="es-ES"/>
        </w:rPr>
        <w:t xml:space="preserve"> aplicará la pena convencional señalada en el</w:t>
      </w:r>
      <w:r w:rsidRPr="005D5E77">
        <w:rPr>
          <w:rFonts w:ascii="Montserrat Light" w:eastAsia="Times New Roman" w:hAnsi="Montserrat Light" w:cs="Arial"/>
          <w:b/>
          <w:bCs/>
          <w:spacing w:val="-2"/>
          <w:sz w:val="18"/>
          <w:szCs w:val="18"/>
          <w:lang w:eastAsia="es-ES"/>
        </w:rPr>
        <w:t xml:space="preserve"> Anexo 6 “Especificaciones Técnicas del Servicio Médico Integral para </w:t>
      </w:r>
      <w:r w:rsidR="001F6B1B">
        <w:rPr>
          <w:rFonts w:ascii="Montserrat Light" w:eastAsia="Times New Roman" w:hAnsi="Montserrat Light" w:cs="Arial"/>
          <w:b/>
          <w:bCs/>
          <w:spacing w:val="-2"/>
          <w:sz w:val="18"/>
          <w:szCs w:val="18"/>
          <w:lang w:eastAsia="es-ES"/>
        </w:rPr>
        <w:t>Terapia de Infusión</w:t>
      </w:r>
      <w:r w:rsidRPr="005D5E77">
        <w:rPr>
          <w:rFonts w:ascii="Montserrat Light" w:eastAsia="Times New Roman" w:hAnsi="Montserrat Light" w:cs="Arial"/>
          <w:b/>
          <w:bCs/>
          <w:spacing w:val="-2"/>
          <w:sz w:val="18"/>
          <w:szCs w:val="18"/>
          <w:lang w:eastAsia="es-ES"/>
        </w:rPr>
        <w:t>”</w:t>
      </w:r>
      <w:r w:rsidRPr="005D5E77">
        <w:rPr>
          <w:rFonts w:ascii="Montserrat Light" w:eastAsia="Times New Roman" w:hAnsi="Montserrat Light" w:cs="Arial"/>
          <w:bCs/>
          <w:spacing w:val="-2"/>
          <w:sz w:val="18"/>
          <w:szCs w:val="18"/>
          <w:lang w:eastAsia="es-ES"/>
        </w:rPr>
        <w:t>,</w:t>
      </w:r>
      <w:r w:rsidRPr="005D5E77">
        <w:rPr>
          <w:rFonts w:ascii="Montserrat Light" w:eastAsia="Times New Roman" w:hAnsi="Montserrat Light" w:cs="Arial"/>
          <w:bCs/>
          <w:spacing w:val="-2"/>
          <w:sz w:val="18"/>
          <w:szCs w:val="18"/>
          <w:lang w:val="es-ES" w:eastAsia="es-ES"/>
        </w:rPr>
        <w:t xml:space="preserve"> por cada </w:t>
      </w:r>
      <w:r w:rsidRPr="005D5E77">
        <w:rPr>
          <w:rFonts w:ascii="Montserrat Light" w:eastAsia="Times New Roman" w:hAnsi="Montserrat Light" w:cs="Arial"/>
          <w:b/>
          <w:bCs/>
          <w:spacing w:val="-2"/>
          <w:sz w:val="18"/>
          <w:szCs w:val="18"/>
          <w:lang w:val="es-ES" w:eastAsia="es-ES"/>
        </w:rPr>
        <w:t>día</w:t>
      </w:r>
      <w:r w:rsidRPr="005D5E77">
        <w:rPr>
          <w:rFonts w:ascii="Montserrat Light" w:eastAsia="Times New Roman" w:hAnsi="Montserrat Light" w:cs="Arial"/>
          <w:bCs/>
          <w:spacing w:val="-2"/>
          <w:sz w:val="18"/>
          <w:szCs w:val="18"/>
          <w:lang w:val="es-ES" w:eastAsia="es-ES"/>
        </w:rPr>
        <w:t xml:space="preserve"> de atraso sobre la parte de los servicios no prestados, de conformidad con </w:t>
      </w:r>
      <w:r w:rsidRPr="005D5E77">
        <w:rPr>
          <w:rFonts w:ascii="Montserrat Light" w:eastAsia="Times New Roman" w:hAnsi="Montserrat Light" w:cs="Arial"/>
          <w:sz w:val="18"/>
          <w:szCs w:val="18"/>
          <w:lang w:val="es-ES" w:eastAsia="es-ES"/>
        </w:rPr>
        <w:t>este instrumento legal</w:t>
      </w:r>
      <w:r w:rsidRPr="005D5E77">
        <w:rPr>
          <w:rFonts w:ascii="Montserrat Light" w:eastAsia="Times New Roman" w:hAnsi="Montserrat Light" w:cs="Arial"/>
          <w:bCs/>
          <w:spacing w:val="-2"/>
          <w:sz w:val="18"/>
          <w:szCs w:val="18"/>
          <w:lang w:val="es-ES" w:eastAsia="es-ES"/>
        </w:rPr>
        <w:t xml:space="preserve"> </w:t>
      </w:r>
      <w:r w:rsidRPr="005D5E77">
        <w:rPr>
          <w:rFonts w:ascii="Montserrat Light" w:eastAsia="Times New Roman" w:hAnsi="Montserrat Light" w:cs="Arial"/>
          <w:sz w:val="18"/>
          <w:szCs w:val="18"/>
          <w:lang w:eastAsia="es-ES"/>
        </w:rPr>
        <w:t>y sus respectivos anexos.</w:t>
      </w:r>
    </w:p>
    <w:p w14:paraId="73B2AE23" w14:textId="77777777" w:rsidR="008046B3" w:rsidRPr="005D5E77" w:rsidRDefault="008046B3" w:rsidP="008046B3">
      <w:pPr>
        <w:spacing w:after="0" w:line="240" w:lineRule="auto"/>
        <w:jc w:val="both"/>
        <w:rPr>
          <w:rFonts w:ascii="Montserrat Light" w:eastAsia="Times New Roman" w:hAnsi="Montserrat Light" w:cs="Arial"/>
          <w:bCs/>
          <w:spacing w:val="-2"/>
          <w:sz w:val="18"/>
          <w:szCs w:val="18"/>
          <w:lang w:val="es-ES" w:eastAsia="es-ES"/>
        </w:rPr>
      </w:pPr>
    </w:p>
    <w:p w14:paraId="28CF6EA0" w14:textId="60C97BE8" w:rsidR="008046B3" w:rsidRDefault="008046B3" w:rsidP="008046B3">
      <w:pPr>
        <w:spacing w:after="0" w:line="240" w:lineRule="auto"/>
        <w:ind w:right="51"/>
        <w:jc w:val="both"/>
        <w:rPr>
          <w:rFonts w:ascii="Montserrat Light" w:eastAsia="Times New Roman" w:hAnsi="Montserrat Light" w:cs="Arial"/>
          <w:bCs/>
          <w:spacing w:val="-2"/>
          <w:sz w:val="18"/>
          <w:szCs w:val="18"/>
          <w:lang w:eastAsia="es-ES"/>
        </w:rPr>
      </w:pPr>
      <w:r w:rsidRPr="005D5E77">
        <w:rPr>
          <w:rFonts w:ascii="Montserrat Light" w:eastAsia="Times New Roman" w:hAnsi="Montserrat Light" w:cs="Arial"/>
          <w:sz w:val="18"/>
          <w:szCs w:val="18"/>
          <w:lang w:val="es-ES" w:eastAsia="es-ES"/>
        </w:rPr>
        <w:t xml:space="preserve">El Administrador del contrato, notificará a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val="es-ES" w:eastAsia="es-ES"/>
        </w:rPr>
        <w:t xml:space="preserve"> por escrito o vía correo electrónico el cálculo de la pena convencional, </w:t>
      </w:r>
      <w:r w:rsidRPr="005D5E77">
        <w:rPr>
          <w:rFonts w:ascii="Montserrat Light" w:eastAsia="Times New Roman" w:hAnsi="Montserrat Light" w:cs="Arial"/>
          <w:bCs/>
          <w:spacing w:val="-2"/>
          <w:sz w:val="18"/>
          <w:szCs w:val="18"/>
          <w:lang w:eastAsia="es-ES"/>
        </w:rPr>
        <w:t>dentro de los 3 (tres) días posteriores al atraso en el cumplimiento de la obligación de que se trate.</w:t>
      </w:r>
    </w:p>
    <w:p w14:paraId="2CA35D9B" w14:textId="77777777" w:rsidR="00036776" w:rsidRPr="005D5E77" w:rsidRDefault="00036776" w:rsidP="008046B3">
      <w:pPr>
        <w:spacing w:after="0" w:line="240" w:lineRule="auto"/>
        <w:ind w:right="51"/>
        <w:jc w:val="both"/>
        <w:rPr>
          <w:rFonts w:ascii="Montserrat Light" w:eastAsia="Times New Roman" w:hAnsi="Montserrat Light" w:cs="Arial"/>
          <w:sz w:val="18"/>
          <w:szCs w:val="18"/>
          <w:lang w:val="es-ES" w:eastAsia="es-ES"/>
        </w:rPr>
      </w:pPr>
    </w:p>
    <w:p w14:paraId="38D3B7FB" w14:textId="77777777" w:rsidR="008046B3" w:rsidRPr="005D5E77" w:rsidRDefault="008046B3" w:rsidP="008046B3">
      <w:pPr>
        <w:tabs>
          <w:tab w:val="left" w:pos="708"/>
        </w:tabs>
        <w:spacing w:after="0" w:line="240" w:lineRule="auto"/>
        <w:jc w:val="both"/>
        <w:rPr>
          <w:rFonts w:ascii="Montserrat Light" w:eastAsia="Times New Roman" w:hAnsi="Montserrat Light" w:cs="Arial"/>
          <w:sz w:val="18"/>
          <w:szCs w:val="18"/>
          <w:lang w:val="es-ES" w:eastAsia="es-ES"/>
        </w:rPr>
      </w:pPr>
      <w:r w:rsidRPr="005D5E77">
        <w:rPr>
          <w:rFonts w:ascii="Montserrat Light" w:eastAsia="Times New Roman" w:hAnsi="Montserrat Light" w:cs="Arial"/>
          <w:sz w:val="18"/>
          <w:szCs w:val="18"/>
          <w:lang w:eastAsia="es-ES"/>
        </w:rPr>
        <w:t xml:space="preserve">El pago de los servicios quedará condicionado, proporcionalmente, al pago que </w:t>
      </w:r>
      <w:r w:rsidRPr="005D5E77">
        <w:rPr>
          <w:rFonts w:ascii="Montserrat Light" w:eastAsia="Times New Roman" w:hAnsi="Montserrat Light" w:cs="Arial"/>
          <w:b/>
          <w:sz w:val="18"/>
          <w:szCs w:val="18"/>
          <w:lang w:eastAsia="es-ES"/>
        </w:rPr>
        <w:t xml:space="preserve">“EL PROVEEDOR” </w:t>
      </w:r>
      <w:r w:rsidRPr="005D5E77">
        <w:rPr>
          <w:rFonts w:ascii="Montserrat Light" w:eastAsia="Times New Roman" w:hAnsi="Montserrat Light" w:cs="Arial"/>
          <w:sz w:val="18"/>
          <w:szCs w:val="18"/>
          <w:lang w:eastAsia="es-ES"/>
        </w:rPr>
        <w:t xml:space="preserve">deba efectuar por concepto de penas convencionales por atraso; </w:t>
      </w:r>
      <w:r w:rsidRPr="005D5E77">
        <w:rPr>
          <w:rFonts w:ascii="Montserrat Light" w:eastAsia="Times New Roman" w:hAnsi="Montserrat Light" w:cs="Arial"/>
          <w:sz w:val="18"/>
          <w:szCs w:val="18"/>
          <w:lang w:val="es-ES" w:eastAsia="es-ES"/>
        </w:rPr>
        <w:t>en el supuesto que el contrato sea rescindido en términos de lo previsto en la CLÁUSULA VIGÉSIMA CUARTA DE RESCISIÓN, no procederá el cobro de dichas penas ni la contabilización de las mismas al hacer efectiva la garantía de cumplimiento del contrato.</w:t>
      </w:r>
    </w:p>
    <w:p w14:paraId="2D45F971" w14:textId="77777777" w:rsidR="008046B3" w:rsidRPr="005D5E77" w:rsidRDefault="008046B3" w:rsidP="008046B3">
      <w:pPr>
        <w:spacing w:after="0" w:line="240" w:lineRule="auto"/>
        <w:jc w:val="both"/>
        <w:rPr>
          <w:rFonts w:ascii="Montserrat Light" w:eastAsia="Times New Roman" w:hAnsi="Montserrat Light" w:cs="Arial"/>
          <w:sz w:val="18"/>
          <w:szCs w:val="18"/>
          <w:lang w:val="es-ES" w:eastAsia="es-ES"/>
        </w:rPr>
      </w:pPr>
    </w:p>
    <w:p w14:paraId="707F350C" w14:textId="77777777" w:rsidR="008046B3" w:rsidRPr="005D5E77" w:rsidRDefault="008046B3" w:rsidP="008046B3">
      <w:pPr>
        <w:tabs>
          <w:tab w:val="left" w:pos="708"/>
        </w:tabs>
        <w:spacing w:after="0" w:line="240" w:lineRule="auto"/>
        <w:jc w:val="both"/>
        <w:rPr>
          <w:rFonts w:ascii="Montserrat Light" w:eastAsia="Times New Roman" w:hAnsi="Montserrat Light" w:cs="Arial"/>
          <w:sz w:val="18"/>
          <w:szCs w:val="18"/>
          <w:lang w:val="es-ES" w:eastAsia="es-ES"/>
        </w:rPr>
      </w:pPr>
      <w:r w:rsidRPr="005D5E77">
        <w:rPr>
          <w:rFonts w:ascii="Montserrat Light" w:eastAsia="Times New Roman" w:hAnsi="Montserrat Light" w:cs="Arial"/>
          <w:sz w:val="18"/>
          <w:szCs w:val="18"/>
          <w:lang w:eastAsia="es-ES"/>
        </w:rPr>
        <w:t xml:space="preserve">El pago de la pena podrá efectuarse </w:t>
      </w:r>
      <w:r w:rsidRPr="005D5E77">
        <w:rPr>
          <w:rFonts w:ascii="Montserrat Light" w:eastAsia="Times New Roman" w:hAnsi="Montserrat Light" w:cs="Arial"/>
          <w:bCs/>
          <w:spacing w:val="-2"/>
          <w:sz w:val="18"/>
          <w:szCs w:val="18"/>
          <w:lang w:eastAsia="es-ES"/>
        </w:rPr>
        <w:t>a través del esquema e5cinco</w:t>
      </w:r>
      <w:r w:rsidRPr="005D5E77">
        <w:rPr>
          <w:rFonts w:ascii="Montserrat Light" w:eastAsia="Times New Roman" w:hAnsi="Montserrat Light" w:cs="Arial"/>
          <w:spacing w:val="-2"/>
          <w:sz w:val="18"/>
          <w:szCs w:val="18"/>
          <w:lang w:eastAsia="es-ES"/>
        </w:rPr>
        <w:t xml:space="preserve"> Pago Electrónico de Derechos, Productos y Aprovechamientos (</w:t>
      </w:r>
      <w:proofErr w:type="spellStart"/>
      <w:r w:rsidRPr="005D5E77">
        <w:rPr>
          <w:rFonts w:ascii="Montserrat Light" w:eastAsia="Times New Roman" w:hAnsi="Montserrat Light" w:cs="Arial"/>
          <w:spacing w:val="-2"/>
          <w:sz w:val="18"/>
          <w:szCs w:val="18"/>
          <w:lang w:eastAsia="es-ES"/>
        </w:rPr>
        <w:t>DPA´s</w:t>
      </w:r>
      <w:proofErr w:type="spellEnd"/>
      <w:r w:rsidRPr="005D5E77">
        <w:rPr>
          <w:rFonts w:ascii="Montserrat Light" w:eastAsia="Times New Roman" w:hAnsi="Montserrat Light" w:cs="Arial"/>
          <w:spacing w:val="-2"/>
          <w:sz w:val="18"/>
          <w:szCs w:val="18"/>
          <w:lang w:eastAsia="es-ES"/>
        </w:rPr>
        <w:t>),</w:t>
      </w:r>
      <w:r w:rsidRPr="005D5E77">
        <w:rPr>
          <w:rFonts w:ascii="Montserrat Light" w:eastAsia="Times New Roman" w:hAnsi="Montserrat Light" w:cs="Arial"/>
          <w:sz w:val="18"/>
          <w:szCs w:val="18"/>
          <w:lang w:val="es-ES" w:eastAsia="es-ES"/>
        </w:rPr>
        <w:t xml:space="preserve"> </w:t>
      </w:r>
      <w:r w:rsidRPr="005D5E77">
        <w:rPr>
          <w:rFonts w:ascii="Montserrat Light" w:eastAsia="Times New Roman" w:hAnsi="Montserrat Light" w:cs="Arial"/>
          <w:spacing w:val="-2"/>
          <w:sz w:val="18"/>
          <w:szCs w:val="18"/>
          <w:lang w:eastAsia="es-ES"/>
        </w:rPr>
        <w:t>a favor de la Tesorería de la Federación,</w:t>
      </w:r>
      <w:r w:rsidRPr="005D5E77">
        <w:rPr>
          <w:rFonts w:ascii="Montserrat Light" w:eastAsia="Times New Roman" w:hAnsi="Montserrat Light" w:cs="Arial"/>
          <w:sz w:val="18"/>
          <w:szCs w:val="18"/>
          <w:lang w:val="es-ES" w:eastAsia="es-ES"/>
        </w:rPr>
        <w:t xml:space="preserve"> o la Entidad; </w:t>
      </w:r>
      <w:r w:rsidRPr="005D5E77">
        <w:rPr>
          <w:rFonts w:ascii="Montserrat Light" w:eastAsia="Times New Roman" w:hAnsi="Montserrat Light" w:cs="Arial"/>
          <w:spacing w:val="-2"/>
          <w:sz w:val="18"/>
          <w:szCs w:val="18"/>
          <w:lang w:eastAsia="es-ES"/>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14:paraId="5B22F4C2" w14:textId="77777777" w:rsidR="008046B3" w:rsidRPr="005D5E77" w:rsidRDefault="008046B3" w:rsidP="008046B3">
      <w:pPr>
        <w:tabs>
          <w:tab w:val="left" w:pos="708"/>
        </w:tabs>
        <w:spacing w:after="0" w:line="240" w:lineRule="auto"/>
        <w:jc w:val="both"/>
        <w:rPr>
          <w:rFonts w:ascii="Montserrat Light" w:eastAsia="Times New Roman" w:hAnsi="Montserrat Light" w:cs="Arial"/>
          <w:sz w:val="18"/>
          <w:szCs w:val="18"/>
          <w:lang w:val="es-ES" w:eastAsia="es-ES"/>
        </w:rPr>
      </w:pPr>
    </w:p>
    <w:p w14:paraId="6714A9CA" w14:textId="77777777" w:rsidR="008046B3" w:rsidRPr="005D5E77" w:rsidRDefault="008046B3" w:rsidP="008046B3">
      <w:pPr>
        <w:tabs>
          <w:tab w:val="left" w:pos="708"/>
        </w:tabs>
        <w:spacing w:after="0" w:line="240" w:lineRule="auto"/>
        <w:jc w:val="both"/>
        <w:rPr>
          <w:rFonts w:ascii="Montserrat Light" w:eastAsia="Times New Roman" w:hAnsi="Montserrat Light" w:cs="Arial"/>
          <w:spacing w:val="-2"/>
          <w:sz w:val="18"/>
          <w:szCs w:val="18"/>
          <w:lang w:eastAsia="es-ES"/>
        </w:rPr>
      </w:pPr>
      <w:r w:rsidRPr="005D5E77">
        <w:rPr>
          <w:rFonts w:ascii="Montserrat Light" w:eastAsia="Times New Roman" w:hAnsi="Montserrat Light" w:cs="Arial"/>
          <w:sz w:val="18"/>
          <w:szCs w:val="18"/>
          <w:lang w:val="es-ES" w:eastAsia="es-ES"/>
        </w:rPr>
        <w:t>El importe de la pena convencional, no podrá exceder el equivalente al monto total de la garantía de cumplimiento del contrato, y en el caso de no haberse requerido esta garantía, no deberá exceder del 20% (veinte por ciento) del monto total del contrato</w:t>
      </w:r>
      <w:r w:rsidRPr="005D5E77">
        <w:rPr>
          <w:rFonts w:ascii="Montserrat Light" w:eastAsia="Times New Roman" w:hAnsi="Montserrat Light" w:cs="Arial"/>
          <w:spacing w:val="-2"/>
          <w:sz w:val="18"/>
          <w:szCs w:val="18"/>
          <w:lang w:eastAsia="es-ES"/>
        </w:rPr>
        <w:t xml:space="preserve">. </w:t>
      </w:r>
    </w:p>
    <w:p w14:paraId="1EC29921" w14:textId="77777777" w:rsidR="008046B3" w:rsidRPr="005D5E77" w:rsidRDefault="008046B3" w:rsidP="008046B3">
      <w:pPr>
        <w:spacing w:after="0" w:line="240" w:lineRule="auto"/>
        <w:jc w:val="both"/>
        <w:rPr>
          <w:rFonts w:ascii="Montserrat Light" w:eastAsia="Calibri" w:hAnsi="Montserrat Light" w:cs="Arial"/>
          <w:sz w:val="18"/>
          <w:szCs w:val="18"/>
        </w:rPr>
      </w:pPr>
    </w:p>
    <w:p w14:paraId="2A794C4C" w14:textId="77777777" w:rsidR="008046B3" w:rsidRPr="005D5E77" w:rsidRDefault="008046B3" w:rsidP="008046B3">
      <w:pPr>
        <w:autoSpaceDE w:val="0"/>
        <w:autoSpaceDN w:val="0"/>
        <w:adjustRightInd w:val="0"/>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lastRenderedPageBreak/>
        <w:t xml:space="preserve">Cuando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quede exceptuado de la presentación de la garantía de cumplimiento, en los supuestos previsto en la </w:t>
      </w:r>
      <w:r w:rsidRPr="005D5E77">
        <w:rPr>
          <w:rFonts w:ascii="Montserrat Light" w:eastAsia="Times New Roman" w:hAnsi="Montserrat Light" w:cs="Arial"/>
          <w:b/>
          <w:sz w:val="18"/>
          <w:szCs w:val="18"/>
          <w:lang w:eastAsia="es-ES"/>
        </w:rPr>
        <w:t>“LAASSP”</w:t>
      </w:r>
      <w:r w:rsidRPr="005D5E77">
        <w:rPr>
          <w:rFonts w:ascii="Montserrat Light" w:eastAsia="Times New Roman" w:hAnsi="Montserrat Light" w:cs="Arial"/>
          <w:sz w:val="18"/>
          <w:szCs w:val="18"/>
          <w:lang w:eastAsia="es-ES"/>
        </w:rPr>
        <w:t>,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14:paraId="0A70DA20" w14:textId="77777777" w:rsidR="008046B3" w:rsidRPr="005D5E77" w:rsidRDefault="008046B3" w:rsidP="008046B3">
      <w:pPr>
        <w:autoSpaceDE w:val="0"/>
        <w:autoSpaceDN w:val="0"/>
        <w:adjustRightInd w:val="0"/>
        <w:spacing w:after="0" w:line="240" w:lineRule="auto"/>
        <w:jc w:val="both"/>
        <w:rPr>
          <w:rFonts w:ascii="Montserrat Light" w:eastAsia="Times New Roman" w:hAnsi="Montserrat Light" w:cs="Arial"/>
          <w:sz w:val="18"/>
          <w:szCs w:val="18"/>
          <w:lang w:eastAsia="es-ES"/>
        </w:rPr>
      </w:pPr>
    </w:p>
    <w:p w14:paraId="266CC14A" w14:textId="77777777" w:rsidR="008046B3" w:rsidRPr="005D5E77" w:rsidRDefault="008046B3" w:rsidP="008046B3">
      <w:pPr>
        <w:autoSpaceDE w:val="0"/>
        <w:autoSpaceDN w:val="0"/>
        <w:adjustRightInd w:val="0"/>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14:paraId="353FE82F" w14:textId="77777777" w:rsidR="008046B3" w:rsidRPr="005D5E77" w:rsidRDefault="008046B3" w:rsidP="008046B3">
      <w:pPr>
        <w:autoSpaceDE w:val="0"/>
        <w:autoSpaceDN w:val="0"/>
        <w:adjustRightInd w:val="0"/>
        <w:spacing w:after="0" w:line="240" w:lineRule="auto"/>
        <w:jc w:val="both"/>
        <w:rPr>
          <w:rFonts w:ascii="Montserrat Light" w:eastAsia="Times New Roman" w:hAnsi="Montserrat Light" w:cs="Arial"/>
          <w:sz w:val="18"/>
          <w:szCs w:val="18"/>
          <w:lang w:eastAsia="es-ES"/>
        </w:rPr>
      </w:pPr>
    </w:p>
    <w:p w14:paraId="6FBB24AB" w14:textId="77777777" w:rsidR="008046B3" w:rsidRPr="005D5E77" w:rsidRDefault="008046B3" w:rsidP="008046B3">
      <w:pPr>
        <w:spacing w:after="0" w:line="240" w:lineRule="auto"/>
        <w:jc w:val="both"/>
        <w:rPr>
          <w:rFonts w:ascii="Montserrat Light" w:eastAsia="Calibri" w:hAnsi="Montserrat Light" w:cs="Arial"/>
          <w:sz w:val="18"/>
          <w:szCs w:val="18"/>
        </w:rPr>
      </w:pPr>
    </w:p>
    <w:p w14:paraId="797AACE7" w14:textId="77777777" w:rsidR="008046B3" w:rsidRPr="005D5E77" w:rsidRDefault="008046B3" w:rsidP="008046B3">
      <w:pPr>
        <w:spacing w:after="0" w:line="240" w:lineRule="auto"/>
        <w:jc w:val="both"/>
        <w:rPr>
          <w:rFonts w:ascii="Montserrat Light" w:eastAsia="Times New Roman" w:hAnsi="Montserrat Light" w:cs="Arial"/>
          <w:b/>
          <w:sz w:val="18"/>
          <w:szCs w:val="18"/>
          <w:lang w:val="es-ES" w:eastAsia="es-MX"/>
        </w:rPr>
      </w:pPr>
      <w:r w:rsidRPr="005D5E77">
        <w:rPr>
          <w:rFonts w:ascii="Montserrat Light" w:eastAsia="Times New Roman" w:hAnsi="Montserrat Light" w:cs="Arial"/>
          <w:b/>
          <w:sz w:val="18"/>
          <w:szCs w:val="18"/>
          <w:lang w:val="es-ES" w:eastAsia="es-MX"/>
        </w:rPr>
        <w:t>DÉCIMA QUINTA</w:t>
      </w:r>
      <w:r w:rsidRPr="005D5E77">
        <w:rPr>
          <w:rFonts w:ascii="Montserrat Light" w:eastAsia="Calibri" w:hAnsi="Montserrat Light" w:cs="Arial"/>
          <w:b/>
          <w:sz w:val="18"/>
          <w:szCs w:val="18"/>
          <w:lang w:val="es-ES"/>
        </w:rPr>
        <w:t>. LICENCIAS, AUTORIZACIONES Y PERMISOS</w:t>
      </w:r>
    </w:p>
    <w:p w14:paraId="724812A0" w14:textId="77777777" w:rsidR="008046B3" w:rsidRPr="005D5E77" w:rsidRDefault="008046B3" w:rsidP="008046B3">
      <w:pPr>
        <w:spacing w:after="0" w:line="240" w:lineRule="auto"/>
        <w:jc w:val="both"/>
        <w:rPr>
          <w:rFonts w:ascii="Montserrat Light" w:eastAsia="Times New Roman" w:hAnsi="Montserrat Light" w:cs="Arial"/>
          <w:b/>
          <w:sz w:val="18"/>
          <w:szCs w:val="18"/>
          <w:lang w:val="es-ES" w:eastAsia="es-MX"/>
        </w:rPr>
      </w:pPr>
    </w:p>
    <w:p w14:paraId="51FF75F1" w14:textId="4086850D" w:rsidR="008046B3" w:rsidRDefault="008046B3" w:rsidP="008046B3">
      <w:pPr>
        <w:spacing w:after="0" w:line="240" w:lineRule="auto"/>
        <w:jc w:val="both"/>
        <w:rPr>
          <w:rFonts w:ascii="Montserrat Light" w:eastAsia="Calibri" w:hAnsi="Montserrat Light" w:cs="Arial"/>
          <w:sz w:val="18"/>
          <w:szCs w:val="18"/>
        </w:rPr>
      </w:pPr>
      <w:r w:rsidRPr="005D5E77">
        <w:rPr>
          <w:rFonts w:ascii="Montserrat Light" w:eastAsia="Times New Roman" w:hAnsi="Montserrat Light" w:cs="Arial"/>
          <w:b/>
          <w:sz w:val="18"/>
          <w:szCs w:val="18"/>
          <w:lang w:val="es-ES" w:eastAsia="es-MX"/>
        </w:rPr>
        <w:t>“EL PROVEEDOR”</w:t>
      </w:r>
      <w:r w:rsidRPr="005D5E77">
        <w:rPr>
          <w:rFonts w:ascii="Montserrat Light" w:eastAsia="Calibri" w:hAnsi="Montserrat Light" w:cs="Arial"/>
          <w:sz w:val="18"/>
          <w:szCs w:val="18"/>
          <w:lang w:val="es-ES"/>
        </w:rPr>
        <w:t xml:space="preserve"> se obliga a observar y mantener vigentes </w:t>
      </w:r>
      <w:r w:rsidRPr="005D5E77">
        <w:rPr>
          <w:rFonts w:ascii="Montserrat Light" w:eastAsia="Calibri" w:hAnsi="Montserrat Light" w:cs="Arial"/>
          <w:sz w:val="18"/>
          <w:szCs w:val="18"/>
        </w:rPr>
        <w:t>las licencias, autorizaciones, permisos o registros requeridos para el cumplimiento de sus obligaciones.</w:t>
      </w:r>
    </w:p>
    <w:p w14:paraId="03AB09C9" w14:textId="77777777" w:rsidR="002E41C8" w:rsidRPr="005D5E77" w:rsidRDefault="002E41C8" w:rsidP="008046B3">
      <w:pPr>
        <w:spacing w:after="0" w:line="240" w:lineRule="auto"/>
        <w:jc w:val="both"/>
        <w:rPr>
          <w:rFonts w:ascii="Montserrat Light" w:eastAsia="Calibri" w:hAnsi="Montserrat Light" w:cs="Arial"/>
          <w:sz w:val="18"/>
          <w:szCs w:val="18"/>
        </w:rPr>
      </w:pPr>
    </w:p>
    <w:p w14:paraId="505C7518" w14:textId="77777777" w:rsidR="008046B3" w:rsidRPr="005D5E77" w:rsidRDefault="008046B3" w:rsidP="008046B3">
      <w:pPr>
        <w:spacing w:after="0" w:line="240" w:lineRule="auto"/>
        <w:jc w:val="both"/>
        <w:rPr>
          <w:rFonts w:ascii="Montserrat Light" w:eastAsia="Calibri" w:hAnsi="Montserrat Light" w:cs="Arial"/>
          <w:b/>
          <w:sz w:val="18"/>
          <w:szCs w:val="18"/>
          <w:lang w:val="es-ES"/>
        </w:rPr>
      </w:pPr>
      <w:r w:rsidRPr="005D5E77">
        <w:rPr>
          <w:rFonts w:ascii="Montserrat Light" w:eastAsia="Times New Roman" w:hAnsi="Montserrat Light" w:cs="Arial"/>
          <w:b/>
          <w:sz w:val="18"/>
          <w:szCs w:val="18"/>
          <w:lang w:val="es-ES" w:eastAsia="es-MX"/>
        </w:rPr>
        <w:t>DÉCIMA SEXTA</w:t>
      </w:r>
      <w:r w:rsidRPr="005D5E77">
        <w:rPr>
          <w:rFonts w:ascii="Montserrat Light" w:eastAsia="Calibri" w:hAnsi="Montserrat Light" w:cs="Arial"/>
          <w:b/>
          <w:sz w:val="18"/>
          <w:szCs w:val="18"/>
          <w:lang w:val="es-ES"/>
        </w:rPr>
        <w:t>. SEGUROS</w:t>
      </w:r>
    </w:p>
    <w:p w14:paraId="0604EBB2" w14:textId="77777777" w:rsidR="008046B3" w:rsidRPr="005D5E77" w:rsidRDefault="008046B3" w:rsidP="008046B3">
      <w:pPr>
        <w:spacing w:after="0" w:line="240" w:lineRule="auto"/>
        <w:ind w:right="51"/>
        <w:jc w:val="both"/>
        <w:rPr>
          <w:rFonts w:ascii="Montserrat Light" w:eastAsia="Times New Roman" w:hAnsi="Montserrat Light" w:cs="Arial"/>
          <w:sz w:val="18"/>
          <w:szCs w:val="18"/>
          <w:lang w:eastAsia="es-ES"/>
        </w:rPr>
      </w:pPr>
    </w:p>
    <w:p w14:paraId="05D2B434"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Para la prestación de los servicios materia del presente contrato, no se requiere que</w:t>
      </w:r>
      <w:r w:rsidRPr="005D5E77">
        <w:rPr>
          <w:rFonts w:ascii="Montserrat Light" w:eastAsia="Times New Roman" w:hAnsi="Montserrat Light" w:cs="Arial"/>
          <w:b/>
          <w:sz w:val="18"/>
          <w:szCs w:val="18"/>
          <w:lang w:eastAsia="es-ES"/>
        </w:rPr>
        <w:t xml:space="preserve"> “EL PROVEEDOR”</w:t>
      </w:r>
      <w:r w:rsidRPr="005D5E77">
        <w:rPr>
          <w:rFonts w:ascii="Montserrat Light" w:eastAsia="Times New Roman" w:hAnsi="Montserrat Light" w:cs="Arial"/>
          <w:sz w:val="18"/>
          <w:szCs w:val="18"/>
          <w:lang w:eastAsia="es-ES"/>
        </w:rPr>
        <w:t xml:space="preserve"> contrate una póliza de seguro por responsabilidad civil.</w:t>
      </w:r>
    </w:p>
    <w:p w14:paraId="7F57ECA1" w14:textId="77777777" w:rsidR="008046B3" w:rsidRPr="005D5E77" w:rsidRDefault="008046B3" w:rsidP="008046B3">
      <w:pPr>
        <w:spacing w:after="0" w:line="240" w:lineRule="auto"/>
        <w:ind w:right="51"/>
        <w:jc w:val="both"/>
        <w:rPr>
          <w:rFonts w:ascii="Montserrat Light" w:eastAsia="Times New Roman" w:hAnsi="Montserrat Light" w:cs="Arial"/>
          <w:sz w:val="18"/>
          <w:szCs w:val="18"/>
          <w:lang w:eastAsia="es-ES"/>
        </w:rPr>
      </w:pPr>
    </w:p>
    <w:p w14:paraId="6B1DD01A" w14:textId="77777777" w:rsidR="008046B3" w:rsidRPr="005D5E77" w:rsidRDefault="008046B3" w:rsidP="008046B3">
      <w:pPr>
        <w:spacing w:after="0" w:line="240" w:lineRule="auto"/>
        <w:jc w:val="both"/>
        <w:rPr>
          <w:rFonts w:ascii="Montserrat Light" w:eastAsia="Calibri" w:hAnsi="Montserrat Light" w:cs="Arial"/>
          <w:sz w:val="18"/>
          <w:szCs w:val="18"/>
        </w:rPr>
      </w:pPr>
      <w:r w:rsidRPr="005D5E77">
        <w:rPr>
          <w:rFonts w:ascii="Montserrat Light" w:eastAsia="Calibri" w:hAnsi="Montserrat Light" w:cs="Arial"/>
          <w:b/>
          <w:sz w:val="18"/>
          <w:szCs w:val="18"/>
        </w:rPr>
        <w:t>DÉCIMA SÉPTIMA. TRANSPORTE</w:t>
      </w:r>
    </w:p>
    <w:p w14:paraId="71C559C6" w14:textId="77777777" w:rsidR="008046B3" w:rsidRPr="005D5E77" w:rsidRDefault="008046B3" w:rsidP="008046B3">
      <w:pPr>
        <w:spacing w:after="0" w:line="240" w:lineRule="auto"/>
        <w:jc w:val="both"/>
        <w:rPr>
          <w:rFonts w:ascii="Montserrat Light" w:eastAsia="Calibri" w:hAnsi="Montserrat Light" w:cs="Arial"/>
          <w:sz w:val="18"/>
          <w:szCs w:val="18"/>
        </w:rPr>
      </w:pPr>
    </w:p>
    <w:p w14:paraId="3B11E329" w14:textId="77777777" w:rsidR="008046B3" w:rsidRPr="005D5E77" w:rsidRDefault="008046B3" w:rsidP="008046B3">
      <w:pPr>
        <w:spacing w:after="0" w:line="240" w:lineRule="auto"/>
        <w:ind w:right="51"/>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“EL PROVEEDOR”</w:t>
      </w:r>
      <w:r w:rsidRPr="005D5E77">
        <w:rPr>
          <w:rFonts w:ascii="Montserrat Light" w:eastAsia="Calibri" w:hAnsi="Montserrat Light" w:cs="Arial"/>
          <w:sz w:val="18"/>
          <w:szCs w:val="18"/>
        </w:rPr>
        <w:t xml:space="preserve"> se obliga bajo su costa y riesgo, a trasportar los bienes e insumos necesarios para la prestación del servicio, desde su lugar de origen, hasta las instalaciones señaladas en el punto 1.7 del apartado DECLARACIONES</w:t>
      </w:r>
      <w:r w:rsidRPr="005D5E77">
        <w:rPr>
          <w:rFonts w:ascii="Montserrat Light" w:eastAsia="Calibri" w:hAnsi="Montserrat Light" w:cs="Arial"/>
          <w:sz w:val="18"/>
          <w:szCs w:val="18"/>
          <w:u w:val="single"/>
        </w:rPr>
        <w:t xml:space="preserve"> </w:t>
      </w:r>
      <w:r w:rsidRPr="005D5E77">
        <w:rPr>
          <w:rFonts w:ascii="Montserrat Light" w:eastAsia="Calibri" w:hAnsi="Montserrat Light" w:cs="Arial"/>
          <w:sz w:val="18"/>
          <w:szCs w:val="18"/>
        </w:rPr>
        <w:t>del presente contrato.</w:t>
      </w:r>
    </w:p>
    <w:p w14:paraId="38447AD4" w14:textId="77777777" w:rsidR="008046B3" w:rsidRPr="005D5E77" w:rsidRDefault="008046B3" w:rsidP="008046B3">
      <w:pPr>
        <w:spacing w:after="0" w:line="240" w:lineRule="auto"/>
        <w:ind w:right="51"/>
        <w:jc w:val="both"/>
        <w:rPr>
          <w:rFonts w:ascii="Montserrat Light" w:eastAsia="Times New Roman" w:hAnsi="Montserrat Light" w:cs="Arial"/>
          <w:sz w:val="18"/>
          <w:szCs w:val="18"/>
          <w:lang w:eastAsia="es-ES"/>
        </w:rPr>
      </w:pPr>
    </w:p>
    <w:p w14:paraId="3628F62D"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DÉCIMA OCTAVA. IMPUESTOS Y DERECHOS</w:t>
      </w:r>
    </w:p>
    <w:p w14:paraId="5C78EA0C" w14:textId="77777777" w:rsidR="008046B3" w:rsidRPr="005D5E77" w:rsidRDefault="008046B3" w:rsidP="008046B3">
      <w:pPr>
        <w:spacing w:after="0" w:line="240" w:lineRule="auto"/>
        <w:jc w:val="both"/>
        <w:rPr>
          <w:rFonts w:ascii="Montserrat Light" w:eastAsia="Times New Roman" w:hAnsi="Montserrat Light" w:cs="Arial"/>
          <w:sz w:val="18"/>
          <w:szCs w:val="18"/>
          <w:highlight w:val="yellow"/>
          <w:lang w:eastAsia="es-ES"/>
        </w:rPr>
      </w:pPr>
    </w:p>
    <w:p w14:paraId="25B7B610" w14:textId="77777777" w:rsidR="008046B3" w:rsidRPr="005D5E77" w:rsidRDefault="008046B3" w:rsidP="008046B3">
      <w:pPr>
        <w:spacing w:after="0" w:line="240" w:lineRule="auto"/>
        <w:ind w:right="51"/>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Los impuestos, derechos y gastos que procedan con motivo de la prestación de los servicios, objeto del presente contrato, serán pagados por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mismos que no serán repercutidos a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w:t>
      </w:r>
    </w:p>
    <w:p w14:paraId="13D04647" w14:textId="77777777" w:rsidR="008046B3" w:rsidRPr="005D5E77" w:rsidRDefault="008046B3" w:rsidP="008046B3">
      <w:pPr>
        <w:spacing w:after="0" w:line="240" w:lineRule="auto"/>
        <w:ind w:right="51"/>
        <w:jc w:val="both"/>
        <w:rPr>
          <w:rFonts w:ascii="Montserrat Light" w:eastAsia="Times New Roman" w:hAnsi="Montserrat Light" w:cs="Arial"/>
          <w:b/>
          <w:sz w:val="18"/>
          <w:szCs w:val="18"/>
          <w:lang w:eastAsia="es-ES"/>
        </w:rPr>
      </w:pPr>
    </w:p>
    <w:p w14:paraId="3824C9B1" w14:textId="77777777" w:rsidR="008046B3" w:rsidRPr="005D5E77" w:rsidRDefault="008046B3" w:rsidP="008046B3">
      <w:pPr>
        <w:spacing w:after="0" w:line="240" w:lineRule="auto"/>
        <w:ind w:right="51"/>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sólo cubrirá, cuando aplique, lo correspondiente al Impuesto al Valor Agregado (IVA), en los términos de la normatividad aplicable y de conformidad con las disposiciones fiscales vigentes.</w:t>
      </w:r>
    </w:p>
    <w:p w14:paraId="765A521B" w14:textId="77777777" w:rsidR="008046B3" w:rsidRPr="005D5E77" w:rsidRDefault="008046B3" w:rsidP="008046B3">
      <w:pPr>
        <w:spacing w:after="0" w:line="240" w:lineRule="auto"/>
        <w:ind w:right="51"/>
        <w:jc w:val="both"/>
        <w:rPr>
          <w:rFonts w:ascii="Montserrat Light" w:eastAsia="Times New Roman" w:hAnsi="Montserrat Light" w:cs="Arial"/>
          <w:sz w:val="18"/>
          <w:szCs w:val="18"/>
          <w:lang w:eastAsia="es-ES"/>
        </w:rPr>
      </w:pPr>
    </w:p>
    <w:p w14:paraId="020CC89A" w14:textId="77777777" w:rsidR="008046B3" w:rsidRPr="005D5E77" w:rsidRDefault="008046B3" w:rsidP="008046B3">
      <w:pPr>
        <w:tabs>
          <w:tab w:val="left" w:pos="2340"/>
        </w:tabs>
        <w:spacing w:after="0" w:line="240" w:lineRule="auto"/>
        <w:jc w:val="both"/>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t>DÉCIMA NOVENA.</w:t>
      </w:r>
      <w:r w:rsidRPr="005D5E77">
        <w:rPr>
          <w:rFonts w:ascii="Montserrat Light" w:eastAsia="Times New Roman" w:hAnsi="Montserrat Light" w:cs="Arial"/>
          <w:sz w:val="18"/>
          <w:szCs w:val="18"/>
          <w:lang w:eastAsia="es-ES"/>
        </w:rPr>
        <w:t xml:space="preserve"> </w:t>
      </w:r>
      <w:r w:rsidRPr="005D5E77">
        <w:rPr>
          <w:rFonts w:ascii="Montserrat Light" w:eastAsia="Times New Roman" w:hAnsi="Montserrat Light" w:cs="Arial"/>
          <w:b/>
          <w:sz w:val="18"/>
          <w:szCs w:val="18"/>
          <w:lang w:eastAsia="es-ES"/>
        </w:rPr>
        <w:t>PROHIBICIÓN DE CESIÓN DE DERECHOS Y OBLIGACIONES</w:t>
      </w:r>
    </w:p>
    <w:p w14:paraId="3F7879E9" w14:textId="77777777" w:rsidR="008046B3" w:rsidRPr="005D5E77" w:rsidRDefault="008046B3" w:rsidP="008046B3">
      <w:pPr>
        <w:tabs>
          <w:tab w:val="left" w:pos="2340"/>
        </w:tabs>
        <w:spacing w:after="0" w:line="240" w:lineRule="auto"/>
        <w:jc w:val="both"/>
        <w:rPr>
          <w:rFonts w:ascii="Montserrat Light" w:eastAsia="Times New Roman" w:hAnsi="Montserrat Light" w:cs="Arial"/>
          <w:b/>
          <w:sz w:val="18"/>
          <w:szCs w:val="18"/>
          <w:highlight w:val="yellow"/>
          <w:lang w:eastAsia="es-ES"/>
        </w:rPr>
      </w:pPr>
    </w:p>
    <w:p w14:paraId="0BE9C1CE" w14:textId="77777777" w:rsidR="008046B3" w:rsidRPr="005D5E77" w:rsidRDefault="008046B3" w:rsidP="008046B3">
      <w:pPr>
        <w:spacing w:after="0" w:line="240" w:lineRule="auto"/>
        <w:ind w:right="51"/>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w:t>
      </w:r>
    </w:p>
    <w:p w14:paraId="21BCC45E" w14:textId="77777777" w:rsidR="008046B3" w:rsidRPr="005D5E77" w:rsidRDefault="008046B3" w:rsidP="008046B3">
      <w:pPr>
        <w:spacing w:after="0" w:line="240" w:lineRule="auto"/>
        <w:ind w:right="51"/>
        <w:jc w:val="both"/>
        <w:rPr>
          <w:rFonts w:ascii="Montserrat Light" w:eastAsia="Times New Roman" w:hAnsi="Montserrat Light" w:cs="Arial"/>
          <w:sz w:val="18"/>
          <w:szCs w:val="18"/>
          <w:lang w:eastAsia="es-ES"/>
        </w:rPr>
      </w:pPr>
    </w:p>
    <w:p w14:paraId="61C61D64" w14:textId="77777777" w:rsidR="008046B3" w:rsidRPr="005D5E77" w:rsidRDefault="008046B3" w:rsidP="008046B3">
      <w:pPr>
        <w:tabs>
          <w:tab w:val="left" w:pos="2340"/>
        </w:tabs>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VIGÉSIMA. DERECHOS DE AUTOR, PATENTES Y/O MARCAS</w:t>
      </w:r>
    </w:p>
    <w:p w14:paraId="08627DF7" w14:textId="77777777" w:rsidR="008046B3" w:rsidRPr="005D5E77" w:rsidRDefault="008046B3" w:rsidP="008046B3">
      <w:pPr>
        <w:tabs>
          <w:tab w:val="left" w:pos="2340"/>
        </w:tabs>
        <w:spacing w:after="0" w:line="240" w:lineRule="auto"/>
        <w:jc w:val="both"/>
        <w:rPr>
          <w:rFonts w:ascii="Montserrat Light" w:eastAsia="Times New Roman" w:hAnsi="Montserrat Light" w:cs="Arial"/>
          <w:sz w:val="18"/>
          <w:szCs w:val="18"/>
          <w:lang w:eastAsia="es-ES"/>
        </w:rPr>
      </w:pPr>
    </w:p>
    <w:p w14:paraId="45873124" w14:textId="77777777" w:rsidR="008046B3" w:rsidRPr="005D5E77" w:rsidRDefault="008046B3" w:rsidP="008046B3">
      <w:pPr>
        <w:tabs>
          <w:tab w:val="left" w:pos="2340"/>
        </w:tabs>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o a terceros.</w:t>
      </w:r>
    </w:p>
    <w:p w14:paraId="6E7505B2" w14:textId="77777777" w:rsidR="008046B3" w:rsidRPr="005D5E77" w:rsidRDefault="008046B3" w:rsidP="008046B3">
      <w:pPr>
        <w:tabs>
          <w:tab w:val="left" w:pos="2340"/>
        </w:tabs>
        <w:spacing w:after="0" w:line="240" w:lineRule="auto"/>
        <w:jc w:val="both"/>
        <w:rPr>
          <w:rFonts w:ascii="Montserrat Light" w:eastAsia="Times New Roman" w:hAnsi="Montserrat Light" w:cs="Arial"/>
          <w:sz w:val="18"/>
          <w:szCs w:val="18"/>
          <w:lang w:eastAsia="es-ES"/>
        </w:rPr>
      </w:pPr>
    </w:p>
    <w:p w14:paraId="1A6872C8" w14:textId="77777777" w:rsidR="008046B3" w:rsidRPr="005D5E77" w:rsidRDefault="008046B3" w:rsidP="008046B3">
      <w:pPr>
        <w:tabs>
          <w:tab w:val="left" w:pos="2340"/>
        </w:tabs>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De presentarse alguna reclamación en contra de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por cualquiera de las causas antes mencionadas,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se obliga a salvaguardar los derechos e intereses de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de </w:t>
      </w:r>
      <w:r w:rsidRPr="005D5E77">
        <w:rPr>
          <w:rFonts w:ascii="Montserrat Light" w:eastAsia="Times New Roman" w:hAnsi="Montserrat Light" w:cs="Arial"/>
          <w:sz w:val="18"/>
          <w:szCs w:val="18"/>
          <w:lang w:eastAsia="es-ES"/>
        </w:rPr>
        <w:lastRenderedPageBreak/>
        <w:t>cualquier controversia, liberándola de toda responsabilidad de carácter civil, penal, mercantil, fiscal o de cualquier otra índole, sacándola en paz y a salvo.</w:t>
      </w:r>
    </w:p>
    <w:p w14:paraId="34081289" w14:textId="77777777" w:rsidR="008046B3" w:rsidRPr="005D5E77" w:rsidRDefault="008046B3" w:rsidP="008046B3">
      <w:pPr>
        <w:tabs>
          <w:tab w:val="left" w:pos="2340"/>
        </w:tabs>
        <w:spacing w:after="0" w:line="240" w:lineRule="auto"/>
        <w:jc w:val="both"/>
        <w:rPr>
          <w:rFonts w:ascii="Montserrat Light" w:eastAsia="Times New Roman" w:hAnsi="Montserrat Light" w:cs="Arial"/>
          <w:sz w:val="18"/>
          <w:szCs w:val="18"/>
          <w:lang w:eastAsia="es-ES"/>
        </w:rPr>
      </w:pPr>
    </w:p>
    <w:p w14:paraId="34BBEE3B" w14:textId="77777777" w:rsidR="008046B3" w:rsidRPr="005D5E77" w:rsidRDefault="008046B3" w:rsidP="008046B3">
      <w:pPr>
        <w:spacing w:after="0" w:line="240" w:lineRule="auto"/>
        <w:ind w:right="51"/>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En caso de que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tuviese que erogar recursos por cualquiera de estos conceptos,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se obliga a reembolsar de manera inmediata los recursos erogados por aquella.</w:t>
      </w:r>
    </w:p>
    <w:p w14:paraId="28AF2CD2" w14:textId="77777777" w:rsidR="008046B3" w:rsidRPr="005D5E77" w:rsidRDefault="008046B3" w:rsidP="008046B3">
      <w:pPr>
        <w:tabs>
          <w:tab w:val="left" w:pos="2340"/>
        </w:tabs>
        <w:spacing w:after="0" w:line="240" w:lineRule="auto"/>
        <w:jc w:val="both"/>
        <w:rPr>
          <w:rFonts w:ascii="Montserrat Light" w:eastAsia="Times New Roman" w:hAnsi="Montserrat Light" w:cs="Arial"/>
          <w:sz w:val="18"/>
          <w:szCs w:val="18"/>
          <w:lang w:eastAsia="es-ES"/>
        </w:rPr>
      </w:pPr>
    </w:p>
    <w:p w14:paraId="63573088" w14:textId="77777777" w:rsidR="008046B3" w:rsidRPr="005D5E77" w:rsidRDefault="008046B3" w:rsidP="008046B3">
      <w:pPr>
        <w:tabs>
          <w:tab w:val="center" w:pos="567"/>
        </w:tabs>
        <w:autoSpaceDE w:val="0"/>
        <w:autoSpaceDN w:val="0"/>
        <w:adjustRightInd w:val="0"/>
        <w:spacing w:after="0" w:line="240" w:lineRule="auto"/>
        <w:ind w:right="48"/>
        <w:jc w:val="both"/>
        <w:rPr>
          <w:rFonts w:ascii="Montserrat Light" w:eastAsia="Times New Roman" w:hAnsi="Montserrat Light" w:cs="Arial"/>
          <w:b/>
          <w:bCs/>
          <w:sz w:val="18"/>
          <w:szCs w:val="18"/>
          <w:lang w:eastAsia="es-ES"/>
        </w:rPr>
      </w:pPr>
      <w:r w:rsidRPr="005D5E77">
        <w:rPr>
          <w:rFonts w:ascii="Montserrat Light" w:eastAsia="Times New Roman" w:hAnsi="Montserrat Light" w:cs="Arial"/>
          <w:b/>
          <w:bCs/>
          <w:sz w:val="18"/>
          <w:szCs w:val="18"/>
          <w:lang w:eastAsia="es-ES"/>
        </w:rPr>
        <w:t>VIGÉSIMA PRIMERA. CONFIDENCIALIDAD Y PROTECCIÓN DE DATOS PERSONALES.</w:t>
      </w:r>
    </w:p>
    <w:p w14:paraId="22EDACBF" w14:textId="77777777" w:rsidR="008046B3" w:rsidRPr="005D5E77" w:rsidRDefault="008046B3" w:rsidP="008046B3">
      <w:pPr>
        <w:tabs>
          <w:tab w:val="center" w:pos="567"/>
        </w:tabs>
        <w:autoSpaceDE w:val="0"/>
        <w:autoSpaceDN w:val="0"/>
        <w:adjustRightInd w:val="0"/>
        <w:spacing w:after="0" w:line="240" w:lineRule="auto"/>
        <w:ind w:right="48"/>
        <w:jc w:val="both"/>
        <w:rPr>
          <w:rFonts w:ascii="Montserrat Light" w:eastAsia="Times New Roman" w:hAnsi="Montserrat Light" w:cs="Arial"/>
          <w:b/>
          <w:bCs/>
          <w:sz w:val="18"/>
          <w:szCs w:val="18"/>
          <w:lang w:eastAsia="es-ES"/>
        </w:rPr>
      </w:pPr>
    </w:p>
    <w:p w14:paraId="1308DEFA" w14:textId="77777777" w:rsidR="008046B3" w:rsidRPr="005D5E77" w:rsidRDefault="008046B3" w:rsidP="008046B3">
      <w:pPr>
        <w:tabs>
          <w:tab w:val="center" w:pos="567"/>
        </w:tabs>
        <w:autoSpaceDE w:val="0"/>
        <w:autoSpaceDN w:val="0"/>
        <w:adjustRightInd w:val="0"/>
        <w:spacing w:after="0" w:line="240" w:lineRule="auto"/>
        <w:ind w:right="48"/>
        <w:jc w:val="both"/>
        <w:rPr>
          <w:rFonts w:ascii="Montserrat Light" w:eastAsia="Times New Roman" w:hAnsi="Montserrat Light" w:cs="Arial"/>
          <w:b/>
          <w:bCs/>
          <w:sz w:val="18"/>
          <w:szCs w:val="18"/>
        </w:rPr>
      </w:pPr>
      <w:r w:rsidRPr="005D5E77">
        <w:rPr>
          <w:rFonts w:ascii="Montserrat Light" w:eastAsia="Times New Roman" w:hAnsi="Montserrat Light" w:cs="Arial"/>
          <w:b/>
          <w:bCs/>
          <w:sz w:val="18"/>
          <w:szCs w:val="18"/>
          <w:lang w:eastAsia="es-ES"/>
        </w:rPr>
        <w:t xml:space="preserve">"LAS PARTES" </w:t>
      </w:r>
      <w:r w:rsidRPr="005D5E77">
        <w:rPr>
          <w:rFonts w:ascii="Montserrat Light" w:eastAsia="Times New Roman" w:hAnsi="Montserrat Light" w:cs="Arial"/>
          <w:sz w:val="18"/>
          <w:szCs w:val="18"/>
          <w:lang w:eastAsia="es-ES"/>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565ECA27" w14:textId="77777777" w:rsidR="008046B3" w:rsidRPr="005D5E77" w:rsidRDefault="008046B3" w:rsidP="008046B3">
      <w:pPr>
        <w:spacing w:after="0" w:line="240" w:lineRule="auto"/>
        <w:jc w:val="both"/>
        <w:rPr>
          <w:rFonts w:ascii="Montserrat Light" w:eastAsia="Times New Roman" w:hAnsi="Montserrat Light" w:cs="Arial"/>
          <w:sz w:val="18"/>
          <w:szCs w:val="18"/>
          <w:highlight w:val="yellow"/>
          <w:lang w:eastAsia="es-ES"/>
        </w:rPr>
      </w:pPr>
    </w:p>
    <w:p w14:paraId="0D7E0FE4"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Para el tratamiento de los datos personales que </w:t>
      </w:r>
      <w:r w:rsidRPr="005D5E77">
        <w:rPr>
          <w:rFonts w:ascii="Montserrat Light" w:eastAsia="Times New Roman" w:hAnsi="Montserrat Light" w:cs="Arial"/>
          <w:b/>
          <w:bCs/>
          <w:sz w:val="18"/>
          <w:szCs w:val="18"/>
          <w:lang w:eastAsia="es-ES"/>
        </w:rPr>
        <w:t xml:space="preserve">“LAS PARTES” </w:t>
      </w:r>
      <w:r w:rsidRPr="005D5E77">
        <w:rPr>
          <w:rFonts w:ascii="Montserrat Light" w:eastAsia="Times New Roman" w:hAnsi="Montserrat Light" w:cs="Arial"/>
          <w:sz w:val="18"/>
          <w:szCs w:val="18"/>
          <w:lang w:eastAsia="es-ES"/>
        </w:rPr>
        <w:t>recaben con motivo de la celebración del presente contrato, deberá de realizarse con base en lo previsto en los Avisos de Privacidad respectivos.</w:t>
      </w:r>
    </w:p>
    <w:p w14:paraId="38344983" w14:textId="77777777" w:rsidR="008046B3" w:rsidRPr="005D5E77" w:rsidRDefault="008046B3" w:rsidP="008046B3">
      <w:pPr>
        <w:spacing w:after="0" w:line="240" w:lineRule="auto"/>
        <w:jc w:val="both"/>
        <w:rPr>
          <w:rFonts w:ascii="Montserrat Light" w:eastAsia="Times New Roman" w:hAnsi="Montserrat Light" w:cs="Arial"/>
          <w:sz w:val="18"/>
          <w:szCs w:val="18"/>
          <w:highlight w:val="yellow"/>
          <w:lang w:eastAsia="es-ES"/>
        </w:rPr>
      </w:pPr>
    </w:p>
    <w:p w14:paraId="48F4FC75" w14:textId="77777777" w:rsidR="008046B3" w:rsidRPr="005D5E77" w:rsidRDefault="008046B3" w:rsidP="008046B3">
      <w:pPr>
        <w:tabs>
          <w:tab w:val="center" w:pos="567"/>
        </w:tabs>
        <w:autoSpaceDE w:val="0"/>
        <w:autoSpaceDN w:val="0"/>
        <w:adjustRightInd w:val="0"/>
        <w:spacing w:after="0" w:line="240" w:lineRule="auto"/>
        <w:ind w:right="48"/>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Por tal motivo,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asume cualquier responsabilidad que se derive del incumplimiento de su parte, o de sus empleados, a las obligaciones de confidencialidad descritas en el presente contrato. </w:t>
      </w:r>
    </w:p>
    <w:p w14:paraId="7985F47C" w14:textId="77777777" w:rsidR="008046B3" w:rsidRPr="005D5E77" w:rsidRDefault="008046B3" w:rsidP="008046B3">
      <w:pPr>
        <w:tabs>
          <w:tab w:val="center" w:pos="567"/>
        </w:tabs>
        <w:autoSpaceDE w:val="0"/>
        <w:autoSpaceDN w:val="0"/>
        <w:adjustRightInd w:val="0"/>
        <w:spacing w:after="0" w:line="240" w:lineRule="auto"/>
        <w:ind w:right="48"/>
        <w:jc w:val="both"/>
        <w:rPr>
          <w:rFonts w:ascii="Montserrat Light" w:eastAsia="Times New Roman" w:hAnsi="Montserrat Light" w:cs="Arial"/>
          <w:sz w:val="18"/>
          <w:szCs w:val="18"/>
          <w:lang w:eastAsia="es-ES"/>
        </w:rPr>
      </w:pPr>
    </w:p>
    <w:p w14:paraId="23012D0A" w14:textId="77777777" w:rsidR="008046B3" w:rsidRPr="005D5E77" w:rsidRDefault="008046B3" w:rsidP="008046B3">
      <w:pPr>
        <w:tabs>
          <w:tab w:val="center" w:pos="567"/>
        </w:tabs>
        <w:autoSpaceDE w:val="0"/>
        <w:autoSpaceDN w:val="0"/>
        <w:adjustRightInd w:val="0"/>
        <w:spacing w:after="0" w:line="240" w:lineRule="auto"/>
        <w:ind w:right="48"/>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Asimismo </w:t>
      </w:r>
      <w:r w:rsidRPr="005D5E77">
        <w:rPr>
          <w:rFonts w:ascii="Montserrat Light" w:eastAsia="Times New Roman" w:hAnsi="Montserrat Light" w:cs="Arial"/>
          <w:b/>
          <w:sz w:val="18"/>
          <w:szCs w:val="18"/>
          <w:lang w:eastAsia="es-ES"/>
        </w:rPr>
        <w:t xml:space="preserve">“EL PROVEEDOR” </w:t>
      </w:r>
      <w:r w:rsidRPr="005D5E77">
        <w:rPr>
          <w:rFonts w:ascii="Montserrat Light" w:eastAsia="Times New Roman" w:hAnsi="Montserrat Light" w:cs="Arial"/>
          <w:sz w:val="18"/>
          <w:szCs w:val="18"/>
          <w:lang w:eastAsia="es-ES"/>
        </w:rPr>
        <w:t>deberá</w:t>
      </w:r>
      <w:r w:rsidRPr="005D5E77">
        <w:rPr>
          <w:rFonts w:ascii="Montserrat Light" w:eastAsia="Times New Roman" w:hAnsi="Montserrat Light" w:cs="Arial"/>
          <w:b/>
          <w:sz w:val="18"/>
          <w:szCs w:val="18"/>
          <w:lang w:eastAsia="es-ES"/>
        </w:rPr>
        <w:t xml:space="preserve"> </w:t>
      </w:r>
      <w:r w:rsidRPr="005D5E77">
        <w:rPr>
          <w:rFonts w:ascii="Montserrat Light" w:eastAsia="Times New Roman" w:hAnsi="Montserrat Light" w:cs="Arial"/>
          <w:sz w:val="18"/>
          <w:szCs w:val="18"/>
          <w:lang w:eastAsia="es-ES"/>
        </w:rPr>
        <w:t>observar lo establecido en el Anexo aplicable a la Confidencialidad de la información del presente Contrato.</w:t>
      </w:r>
    </w:p>
    <w:p w14:paraId="7F299300"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p>
    <w:p w14:paraId="78F953F1" w14:textId="77777777" w:rsidR="008046B3" w:rsidRPr="005D5E77" w:rsidRDefault="008046B3" w:rsidP="008046B3">
      <w:pPr>
        <w:spacing w:after="0" w:line="240" w:lineRule="auto"/>
        <w:jc w:val="both"/>
        <w:rPr>
          <w:rFonts w:ascii="Montserrat Light" w:eastAsia="Times New Roman" w:hAnsi="Montserrat Light" w:cs="Arial"/>
          <w:b/>
          <w:sz w:val="18"/>
          <w:szCs w:val="18"/>
          <w:lang w:eastAsia="es-MX"/>
        </w:rPr>
      </w:pPr>
      <w:r w:rsidRPr="005D5E77">
        <w:rPr>
          <w:rFonts w:ascii="Montserrat Light" w:eastAsia="Times New Roman" w:hAnsi="Montserrat Light" w:cs="Arial"/>
          <w:b/>
          <w:sz w:val="18"/>
          <w:szCs w:val="18"/>
          <w:lang w:eastAsia="es-MX"/>
        </w:rPr>
        <w:t>VIGÉSIMA SEGUNDA. SUSPENSIÓN TEMPORAL DE LA PRESTACIÓN DE LOS SERVICIOS.</w:t>
      </w:r>
    </w:p>
    <w:p w14:paraId="101648F4"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p>
    <w:p w14:paraId="41F96A9E" w14:textId="77777777" w:rsidR="008046B3" w:rsidRPr="005D5E77" w:rsidRDefault="008046B3" w:rsidP="008046B3">
      <w:pPr>
        <w:tabs>
          <w:tab w:val="center" w:pos="567"/>
        </w:tabs>
        <w:autoSpaceDE w:val="0"/>
        <w:autoSpaceDN w:val="0"/>
        <w:adjustRightInd w:val="0"/>
        <w:spacing w:after="0" w:line="240" w:lineRule="auto"/>
        <w:ind w:right="48"/>
        <w:jc w:val="both"/>
        <w:rPr>
          <w:rFonts w:ascii="Montserrat Light" w:eastAsia="Times New Roman" w:hAnsi="Montserrat Light" w:cs="Arial"/>
          <w:bCs/>
          <w:sz w:val="18"/>
          <w:szCs w:val="18"/>
          <w:lang w:eastAsia="es-ES"/>
        </w:rPr>
      </w:pPr>
      <w:r w:rsidRPr="005D5E77">
        <w:rPr>
          <w:rFonts w:ascii="Montserrat Light" w:eastAsia="Times New Roman" w:hAnsi="Montserrat Light" w:cs="Arial"/>
          <w:bCs/>
          <w:sz w:val="18"/>
          <w:szCs w:val="18"/>
          <w:lang w:eastAsia="es-ES"/>
        </w:rPr>
        <w:t>Con fundamento en el artículo 55 Bis de</w:t>
      </w:r>
      <w:r w:rsidRPr="005D5E77">
        <w:rPr>
          <w:rFonts w:ascii="Montserrat Light" w:eastAsia="Times New Roman" w:hAnsi="Montserrat Light" w:cs="Arial"/>
          <w:b/>
          <w:bCs/>
          <w:sz w:val="18"/>
          <w:szCs w:val="18"/>
          <w:lang w:eastAsia="es-ES"/>
        </w:rPr>
        <w:t xml:space="preserve"> </w:t>
      </w:r>
      <w:r w:rsidRPr="005D5E77">
        <w:rPr>
          <w:rFonts w:ascii="Montserrat Light" w:eastAsia="Times New Roman" w:hAnsi="Montserrat Light" w:cs="Arial"/>
          <w:bCs/>
          <w:sz w:val="18"/>
          <w:szCs w:val="18"/>
          <w:lang w:eastAsia="es-ES"/>
        </w:rPr>
        <w:t>la Ley de Adquisiciones, Arrendamientos y Servicios del Sector Público</w:t>
      </w:r>
      <w:r w:rsidRPr="005D5E77">
        <w:rPr>
          <w:rFonts w:ascii="Montserrat Light" w:eastAsia="Times New Roman" w:hAnsi="Montserrat Light" w:cs="Arial"/>
          <w:b/>
          <w:bCs/>
          <w:sz w:val="18"/>
          <w:szCs w:val="18"/>
          <w:lang w:eastAsia="es-ES"/>
        </w:rPr>
        <w:t xml:space="preserve"> </w:t>
      </w:r>
      <w:r w:rsidRPr="005D5E77">
        <w:rPr>
          <w:rFonts w:ascii="Montserrat Light" w:eastAsia="Times New Roman" w:hAnsi="Montserrat Light" w:cs="Arial"/>
          <w:bCs/>
          <w:sz w:val="18"/>
          <w:szCs w:val="18"/>
          <w:lang w:eastAsia="es-ES"/>
        </w:rPr>
        <w:t>y</w:t>
      </w:r>
      <w:r w:rsidRPr="005D5E77">
        <w:rPr>
          <w:rFonts w:ascii="Montserrat Light" w:eastAsia="Times New Roman" w:hAnsi="Montserrat Light" w:cs="Arial"/>
          <w:b/>
          <w:bCs/>
          <w:sz w:val="18"/>
          <w:szCs w:val="18"/>
          <w:lang w:eastAsia="es-ES"/>
        </w:rPr>
        <w:t xml:space="preserve"> </w:t>
      </w:r>
      <w:r w:rsidRPr="005D5E77">
        <w:rPr>
          <w:rFonts w:ascii="Montserrat Light" w:eastAsia="Times New Roman" w:hAnsi="Montserrat Light" w:cs="Arial"/>
          <w:bCs/>
          <w:sz w:val="18"/>
          <w:szCs w:val="18"/>
          <w:lang w:eastAsia="es-ES"/>
        </w:rPr>
        <w:t xml:space="preserve">102, fracción II, de su Reglamento,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w:t>
      </w:r>
      <w:r w:rsidRPr="005D5E77">
        <w:rPr>
          <w:rFonts w:ascii="Montserrat Light" w:eastAsia="Times New Roman" w:hAnsi="Montserrat Light" w:cs="Arial"/>
          <w:bCs/>
          <w:sz w:val="18"/>
          <w:szCs w:val="18"/>
          <w:lang w:eastAsia="es-ES"/>
        </w:rPr>
        <w:t xml:space="preserve">en el supuesto de caso fortuito o de fuerza mayor o por causas que le resulten imputables, podrá suspender la prestación de los servicios, de manera temporal, quedando obligado a pagar a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bCs/>
          <w:sz w:val="18"/>
          <w:szCs w:val="18"/>
          <w:lang w:eastAsia="es-ES"/>
        </w:rPr>
        <w:t xml:space="preserve">, </w:t>
      </w:r>
      <w:r w:rsidRPr="005D5E77">
        <w:rPr>
          <w:rFonts w:ascii="Montserrat Light" w:eastAsia="Times New Roman" w:hAnsi="Montserrat Light" w:cs="Arial"/>
          <w:sz w:val="18"/>
          <w:szCs w:val="18"/>
          <w:lang w:eastAsia="es-ES"/>
        </w:rPr>
        <w:t>aquellos servicios que hubiesen sido efectivamente prestados, así como, al pago de gastos no recuperables previa</w:t>
      </w:r>
      <w:r w:rsidRPr="005D5E77">
        <w:rPr>
          <w:rFonts w:ascii="Montserrat Light" w:eastAsia="Times New Roman" w:hAnsi="Montserrat Light" w:cs="Arial"/>
          <w:bCs/>
          <w:sz w:val="18"/>
          <w:szCs w:val="18"/>
          <w:lang w:eastAsia="es-ES"/>
        </w:rPr>
        <w:t xml:space="preserve"> solicitud y acreditamiento.</w:t>
      </w:r>
    </w:p>
    <w:p w14:paraId="187C0F29" w14:textId="77777777" w:rsidR="008046B3" w:rsidRPr="005D5E77" w:rsidRDefault="008046B3" w:rsidP="008046B3">
      <w:pPr>
        <w:tabs>
          <w:tab w:val="center" w:pos="567"/>
        </w:tabs>
        <w:autoSpaceDE w:val="0"/>
        <w:autoSpaceDN w:val="0"/>
        <w:adjustRightInd w:val="0"/>
        <w:spacing w:after="0" w:line="240" w:lineRule="auto"/>
        <w:ind w:left="284" w:right="423"/>
        <w:jc w:val="both"/>
        <w:rPr>
          <w:rFonts w:ascii="Montserrat Light" w:eastAsia="Times New Roman" w:hAnsi="Montserrat Light" w:cs="Arial"/>
          <w:bCs/>
          <w:sz w:val="18"/>
          <w:szCs w:val="18"/>
          <w:lang w:eastAsia="es-ES"/>
        </w:rPr>
      </w:pPr>
    </w:p>
    <w:p w14:paraId="6A5E509D" w14:textId="77777777" w:rsidR="008046B3" w:rsidRPr="005D5E77" w:rsidRDefault="008046B3" w:rsidP="008046B3">
      <w:pPr>
        <w:tabs>
          <w:tab w:val="center" w:pos="567"/>
        </w:tabs>
        <w:autoSpaceDE w:val="0"/>
        <w:autoSpaceDN w:val="0"/>
        <w:adjustRightInd w:val="0"/>
        <w:spacing w:after="0" w:line="240" w:lineRule="auto"/>
        <w:ind w:right="48"/>
        <w:jc w:val="both"/>
        <w:rPr>
          <w:rFonts w:ascii="Montserrat Light" w:eastAsia="Times New Roman" w:hAnsi="Montserrat Light" w:cs="Arial"/>
          <w:bCs/>
          <w:sz w:val="18"/>
          <w:szCs w:val="18"/>
          <w:lang w:eastAsia="es-ES"/>
        </w:rPr>
      </w:pPr>
      <w:r w:rsidRPr="005D5E77">
        <w:rPr>
          <w:rFonts w:ascii="Montserrat Light" w:eastAsia="Times New Roman" w:hAnsi="Montserrat Light" w:cs="Arial"/>
          <w:bCs/>
          <w:sz w:val="18"/>
          <w:szCs w:val="18"/>
          <w:lang w:eastAsia="es-ES"/>
        </w:rPr>
        <w:t>Una vez que hayan desaparecido las causas que motivaron la suspensión,</w:t>
      </w:r>
      <w:r w:rsidRPr="005D5E77">
        <w:rPr>
          <w:rFonts w:ascii="Montserrat Light" w:eastAsia="Times New Roman" w:hAnsi="Montserrat Light" w:cs="Arial"/>
          <w:b/>
          <w:bCs/>
          <w:sz w:val="18"/>
          <w:szCs w:val="18"/>
          <w:lang w:eastAsia="es-ES"/>
        </w:rPr>
        <w:t xml:space="preserve"> </w:t>
      </w:r>
      <w:r w:rsidRPr="005D5E77">
        <w:rPr>
          <w:rFonts w:ascii="Montserrat Light" w:eastAsia="Times New Roman" w:hAnsi="Montserrat Light" w:cs="Arial"/>
          <w:bCs/>
          <w:sz w:val="18"/>
          <w:szCs w:val="18"/>
          <w:lang w:eastAsia="es-ES"/>
        </w:rPr>
        <w:t>el contrato</w:t>
      </w:r>
      <w:r w:rsidRPr="005D5E77">
        <w:rPr>
          <w:rFonts w:ascii="Montserrat Light" w:eastAsia="Times New Roman" w:hAnsi="Montserrat Light" w:cs="Arial"/>
          <w:b/>
          <w:bCs/>
          <w:sz w:val="18"/>
          <w:szCs w:val="18"/>
          <w:lang w:eastAsia="es-ES"/>
        </w:rPr>
        <w:t xml:space="preserve"> </w:t>
      </w:r>
      <w:r w:rsidRPr="005D5E77">
        <w:rPr>
          <w:rFonts w:ascii="Montserrat Light" w:eastAsia="Times New Roman" w:hAnsi="Montserrat Light" w:cs="Arial"/>
          <w:bCs/>
          <w:sz w:val="18"/>
          <w:szCs w:val="18"/>
          <w:lang w:eastAsia="es-ES"/>
        </w:rPr>
        <w:t xml:space="preserve">podrá continuar produciendo todos sus efectos legales, si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w:t>
      </w:r>
      <w:r w:rsidRPr="005D5E77">
        <w:rPr>
          <w:rFonts w:ascii="Montserrat Light" w:eastAsia="Times New Roman" w:hAnsi="Montserrat Light" w:cs="Arial"/>
          <w:bCs/>
          <w:sz w:val="18"/>
          <w:szCs w:val="18"/>
          <w:lang w:eastAsia="es-ES"/>
        </w:rPr>
        <w:t>así lo determina; y en caso que subsistan los supuestos que dieron origen a la suspensión, se podrá iniciar la terminación anticipada del contrato, conforme lo dispuesto en la cláusula siguiente.</w:t>
      </w:r>
    </w:p>
    <w:p w14:paraId="3F478422"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p>
    <w:p w14:paraId="35A4D1D0"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MX"/>
        </w:rPr>
      </w:pPr>
      <w:r w:rsidRPr="005D5E77">
        <w:rPr>
          <w:rFonts w:ascii="Montserrat Light" w:eastAsia="Times New Roman" w:hAnsi="Montserrat Light" w:cs="Arial"/>
          <w:b/>
          <w:sz w:val="18"/>
          <w:szCs w:val="18"/>
          <w:lang w:eastAsia="es-MX"/>
        </w:rPr>
        <w:t>VIGÉSIMA TERCERA. TERMINACIÓN ANTICIPADA DEL CONTRATO</w:t>
      </w:r>
    </w:p>
    <w:p w14:paraId="0F11DAA7"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MX"/>
        </w:rPr>
      </w:pPr>
    </w:p>
    <w:p w14:paraId="3AFDF416" w14:textId="77777777" w:rsidR="008046B3" w:rsidRPr="005D5E77" w:rsidRDefault="008046B3" w:rsidP="008046B3">
      <w:pPr>
        <w:tabs>
          <w:tab w:val="center" w:pos="567"/>
        </w:tabs>
        <w:autoSpaceDE w:val="0"/>
        <w:autoSpaceDN w:val="0"/>
        <w:adjustRightInd w:val="0"/>
        <w:spacing w:after="0" w:line="240" w:lineRule="auto"/>
        <w:ind w:right="48"/>
        <w:jc w:val="both"/>
        <w:rPr>
          <w:rFonts w:ascii="Montserrat Light" w:eastAsia="Times New Roman" w:hAnsi="Montserrat Light" w:cs="Arial"/>
          <w:bCs/>
          <w:sz w:val="18"/>
          <w:szCs w:val="18"/>
          <w:lang w:eastAsia="es-ES"/>
        </w:rPr>
      </w:pP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b/>
          <w:bCs/>
          <w:sz w:val="18"/>
          <w:szCs w:val="18"/>
          <w:lang w:eastAsia="es-ES"/>
        </w:rPr>
        <w:t xml:space="preserve"> </w:t>
      </w:r>
      <w:r w:rsidRPr="005D5E77">
        <w:rPr>
          <w:rFonts w:ascii="Montserrat Light" w:eastAsia="Times New Roman" w:hAnsi="Montserrat Light" w:cs="Arial"/>
          <w:bCs/>
          <w:sz w:val="18"/>
          <w:szCs w:val="18"/>
          <w:lang w:eastAsia="es-ES"/>
        </w:rPr>
        <w:t>cuando concurran razones de interés general, o bien, cuando por causas justificadas se extinga la necesidad de requerir</w:t>
      </w:r>
      <w:r w:rsidRPr="005D5E77">
        <w:rPr>
          <w:rFonts w:ascii="Montserrat Light" w:eastAsia="Times New Roman" w:hAnsi="Montserrat Light" w:cs="Arial"/>
          <w:b/>
          <w:bCs/>
          <w:sz w:val="18"/>
          <w:szCs w:val="18"/>
          <w:lang w:eastAsia="es-ES"/>
        </w:rPr>
        <w:t xml:space="preserve"> </w:t>
      </w:r>
      <w:r w:rsidRPr="005D5E77">
        <w:rPr>
          <w:rFonts w:ascii="Montserrat Light" w:eastAsia="Times New Roman" w:hAnsi="Montserrat Light" w:cs="Arial"/>
          <w:bCs/>
          <w:sz w:val="18"/>
          <w:szCs w:val="18"/>
          <w:lang w:eastAsia="es-ES"/>
        </w:rPr>
        <w:t>los servicios</w:t>
      </w:r>
      <w:r w:rsidRPr="005D5E77">
        <w:rPr>
          <w:rFonts w:ascii="Montserrat Light" w:eastAsia="Times New Roman" w:hAnsi="Montserrat Light" w:cs="Arial"/>
          <w:b/>
          <w:bCs/>
          <w:sz w:val="18"/>
          <w:szCs w:val="18"/>
          <w:lang w:eastAsia="es-ES"/>
        </w:rPr>
        <w:t xml:space="preserve"> </w:t>
      </w:r>
      <w:r w:rsidRPr="005D5E77">
        <w:rPr>
          <w:rFonts w:ascii="Montserrat Light" w:eastAsia="Times New Roman" w:hAnsi="Montserrat Light" w:cs="Arial"/>
          <w:bCs/>
          <w:sz w:val="18"/>
          <w:szCs w:val="18"/>
          <w:lang w:eastAsia="es-ES"/>
        </w:rPr>
        <w:t xml:space="preserve">originalmente contratados y se demuestre que de continuar con el cumplimiento de las obligaciones pactadas, se ocasionaría algún daño o perjuicio a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bCs/>
          <w:sz w:val="18"/>
          <w:szCs w:val="18"/>
          <w:lang w:eastAsia="es-ES"/>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5D5E77">
        <w:rPr>
          <w:rFonts w:ascii="Montserrat Light" w:eastAsia="Times New Roman" w:hAnsi="Montserrat Light" w:cs="Arial"/>
          <w:b/>
          <w:bCs/>
          <w:sz w:val="18"/>
          <w:szCs w:val="18"/>
          <w:lang w:eastAsia="es-ES"/>
        </w:rPr>
        <w:t xml:space="preserve"> </w:t>
      </w:r>
      <w:r w:rsidRPr="005D5E77">
        <w:rPr>
          <w:rFonts w:ascii="Montserrat Light" w:eastAsia="Times New Roman" w:hAnsi="Montserrat Light" w:cs="Arial"/>
          <w:bCs/>
          <w:sz w:val="18"/>
          <w:szCs w:val="18"/>
          <w:lang w:eastAsia="es-ES"/>
        </w:rPr>
        <w:t xml:space="preserve">sin responsabilidad alguna para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bCs/>
          <w:sz w:val="18"/>
          <w:szCs w:val="18"/>
          <w:lang w:eastAsia="es-ES"/>
        </w:rPr>
        <w:t>, ello con independencia de lo establecido en la cláusula que antecede.</w:t>
      </w:r>
    </w:p>
    <w:p w14:paraId="3B89CB68" w14:textId="77777777" w:rsidR="008046B3" w:rsidRPr="005D5E77" w:rsidRDefault="008046B3" w:rsidP="008046B3">
      <w:pPr>
        <w:tabs>
          <w:tab w:val="center" w:pos="567"/>
        </w:tabs>
        <w:autoSpaceDE w:val="0"/>
        <w:autoSpaceDN w:val="0"/>
        <w:adjustRightInd w:val="0"/>
        <w:spacing w:after="0" w:line="240" w:lineRule="auto"/>
        <w:ind w:right="48"/>
        <w:jc w:val="both"/>
        <w:rPr>
          <w:rFonts w:ascii="Montserrat Light" w:eastAsia="Times New Roman" w:hAnsi="Montserrat Light" w:cs="Arial"/>
          <w:bCs/>
          <w:sz w:val="18"/>
          <w:szCs w:val="18"/>
          <w:lang w:eastAsia="es-ES"/>
        </w:rPr>
      </w:pPr>
    </w:p>
    <w:p w14:paraId="304D1F56" w14:textId="77777777" w:rsidR="008046B3" w:rsidRPr="005D5E77" w:rsidRDefault="008046B3" w:rsidP="008046B3">
      <w:pPr>
        <w:tabs>
          <w:tab w:val="center" w:pos="567"/>
        </w:tabs>
        <w:autoSpaceDE w:val="0"/>
        <w:autoSpaceDN w:val="0"/>
        <w:adjustRightInd w:val="0"/>
        <w:spacing w:after="0" w:line="240" w:lineRule="auto"/>
        <w:ind w:right="48"/>
        <w:jc w:val="both"/>
        <w:rPr>
          <w:rFonts w:ascii="Montserrat Light" w:eastAsia="Times New Roman" w:hAnsi="Montserrat Light" w:cs="Arial"/>
          <w:bCs/>
          <w:sz w:val="18"/>
          <w:szCs w:val="18"/>
          <w:lang w:eastAsia="es-ES"/>
        </w:rPr>
      </w:pPr>
      <w:r w:rsidRPr="005D5E77">
        <w:rPr>
          <w:rFonts w:ascii="Montserrat Light" w:eastAsia="Times New Roman" w:hAnsi="Montserrat Light" w:cs="Arial"/>
          <w:bCs/>
          <w:sz w:val="18"/>
          <w:szCs w:val="18"/>
          <w:lang w:eastAsia="es-ES"/>
        </w:rPr>
        <w:lastRenderedPageBreak/>
        <w:t xml:space="preserve">Cuando </w:t>
      </w:r>
      <w:r w:rsidRPr="005D5E77">
        <w:rPr>
          <w:rFonts w:ascii="Montserrat Light" w:eastAsia="Times New Roman" w:hAnsi="Montserrat Light" w:cs="Arial"/>
          <w:b/>
          <w:sz w:val="18"/>
          <w:szCs w:val="18"/>
          <w:lang w:eastAsia="es-ES"/>
        </w:rPr>
        <w:t xml:space="preserve"> “EL INP”</w:t>
      </w:r>
      <w:r w:rsidRPr="005D5E77">
        <w:rPr>
          <w:rFonts w:ascii="Montserrat Light" w:eastAsia="Times New Roman" w:hAnsi="Montserrat Light" w:cs="Arial"/>
          <w:bCs/>
          <w:sz w:val="18"/>
          <w:szCs w:val="18"/>
          <w:lang w:eastAsia="es-ES"/>
        </w:rPr>
        <w:t xml:space="preserve"> determine dar por terminado anticipadamente el contrato, lo notificará </w:t>
      </w:r>
      <w:r w:rsidRPr="005D5E77">
        <w:rPr>
          <w:rFonts w:ascii="Montserrat Light" w:eastAsia="Times New Roman" w:hAnsi="Montserrat Light" w:cs="Arial"/>
          <w:sz w:val="18"/>
          <w:szCs w:val="18"/>
          <w:lang w:eastAsia="es-ES"/>
        </w:rPr>
        <w:t xml:space="preserve"> a </w:t>
      </w:r>
      <w:r w:rsidRPr="005D5E77">
        <w:rPr>
          <w:rFonts w:ascii="Montserrat Light" w:eastAsia="Times New Roman" w:hAnsi="Montserrat Light" w:cs="Arial"/>
          <w:b/>
          <w:sz w:val="18"/>
          <w:szCs w:val="18"/>
          <w:lang w:eastAsia="es-ES"/>
        </w:rPr>
        <w:t xml:space="preserve"> “EL PROVEEDOR”</w:t>
      </w:r>
      <w:r w:rsidRPr="005D5E77">
        <w:rPr>
          <w:rFonts w:ascii="Montserrat Light" w:eastAsia="Times New Roman" w:hAnsi="Montserrat Light" w:cs="Arial"/>
          <w:sz w:val="18"/>
          <w:szCs w:val="18"/>
          <w:lang w:eastAsia="es-ES"/>
        </w:rPr>
        <w:t xml:space="preserve"> hasta con 30 (treinta) días naturales anteriores al hecho, </w:t>
      </w:r>
      <w:r w:rsidRPr="005D5E77">
        <w:rPr>
          <w:rFonts w:ascii="Montserrat Light" w:eastAsia="Times New Roman" w:hAnsi="Montserrat Light" w:cs="Arial"/>
          <w:bCs/>
          <w:sz w:val="18"/>
          <w:szCs w:val="18"/>
          <w:lang w:eastAsia="es-ES"/>
        </w:rPr>
        <w:t>debiendo sustentarlo en un dictamen fundado y motivado, en el que, se precisarán las razones o causas que dieron origen a la misma y pagará a</w:t>
      </w:r>
      <w:r w:rsidRPr="005D5E77">
        <w:rPr>
          <w:rFonts w:ascii="Montserrat Light" w:eastAsia="Times New Roman" w:hAnsi="Montserrat Light" w:cs="Arial"/>
          <w:b/>
          <w:bCs/>
          <w:sz w:val="18"/>
          <w:szCs w:val="18"/>
          <w:lang w:eastAsia="es-ES"/>
        </w:rPr>
        <w:t xml:space="preserve">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b/>
          <w:bCs/>
          <w:sz w:val="18"/>
          <w:szCs w:val="18"/>
          <w:lang w:eastAsia="es-ES"/>
        </w:rPr>
        <w:t xml:space="preserve"> </w:t>
      </w:r>
      <w:r w:rsidRPr="005D5E77">
        <w:rPr>
          <w:rFonts w:ascii="Montserrat Light" w:eastAsia="Times New Roman" w:hAnsi="Montserrat Light" w:cs="Arial"/>
          <w:bCs/>
          <w:sz w:val="18"/>
          <w:szCs w:val="18"/>
          <w:lang w:eastAsia="es-ES"/>
        </w:rPr>
        <w:t>la parte proporcional de los servicios</w:t>
      </w:r>
      <w:r w:rsidRPr="005D5E77">
        <w:rPr>
          <w:rFonts w:ascii="Montserrat Light" w:eastAsia="Times New Roman" w:hAnsi="Montserrat Light" w:cs="Arial"/>
          <w:b/>
          <w:bCs/>
          <w:sz w:val="18"/>
          <w:szCs w:val="18"/>
          <w:lang w:eastAsia="es-ES"/>
        </w:rPr>
        <w:t xml:space="preserve"> </w:t>
      </w:r>
      <w:r w:rsidRPr="005D5E77">
        <w:rPr>
          <w:rFonts w:ascii="Montserrat Light" w:eastAsia="Times New Roman" w:hAnsi="Montserrat Light" w:cs="Arial"/>
          <w:bCs/>
          <w:sz w:val="18"/>
          <w:szCs w:val="18"/>
          <w:lang w:eastAsia="es-ES"/>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19B7F5D2" w14:textId="77777777" w:rsidR="008046B3" w:rsidRPr="005D5E77" w:rsidRDefault="008046B3" w:rsidP="008046B3">
      <w:pPr>
        <w:tabs>
          <w:tab w:val="center" w:pos="567"/>
        </w:tabs>
        <w:autoSpaceDE w:val="0"/>
        <w:autoSpaceDN w:val="0"/>
        <w:adjustRightInd w:val="0"/>
        <w:spacing w:after="0" w:line="240" w:lineRule="auto"/>
        <w:ind w:left="284" w:right="423"/>
        <w:jc w:val="both"/>
        <w:rPr>
          <w:rFonts w:ascii="Montserrat Light" w:eastAsia="Times New Roman" w:hAnsi="Montserrat Light" w:cs="Arial"/>
          <w:bCs/>
          <w:sz w:val="18"/>
          <w:szCs w:val="18"/>
          <w:lang w:eastAsia="es-ES"/>
        </w:rPr>
      </w:pPr>
    </w:p>
    <w:p w14:paraId="415E2905" w14:textId="77777777" w:rsidR="008046B3" w:rsidRPr="005D5E77" w:rsidRDefault="008046B3" w:rsidP="008046B3">
      <w:pPr>
        <w:spacing w:after="0" w:line="240" w:lineRule="auto"/>
        <w:ind w:right="51"/>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MX"/>
        </w:rPr>
        <w:t>VIGÉSIMA CUARTA. RESCISIÓN</w:t>
      </w:r>
    </w:p>
    <w:p w14:paraId="54587357" w14:textId="77777777" w:rsidR="008046B3" w:rsidRPr="005D5E77" w:rsidRDefault="008046B3" w:rsidP="008046B3">
      <w:pPr>
        <w:spacing w:after="0" w:line="240" w:lineRule="auto"/>
        <w:ind w:right="51"/>
        <w:jc w:val="both"/>
        <w:rPr>
          <w:rFonts w:ascii="Montserrat Light" w:eastAsia="Times New Roman" w:hAnsi="Montserrat Light" w:cs="Arial"/>
          <w:sz w:val="18"/>
          <w:szCs w:val="18"/>
          <w:lang w:eastAsia="es-ES"/>
        </w:rPr>
      </w:pPr>
    </w:p>
    <w:p w14:paraId="604DB83B" w14:textId="77777777" w:rsidR="008046B3" w:rsidRPr="005D5E77" w:rsidRDefault="008046B3" w:rsidP="008046B3">
      <w:pPr>
        <w:tabs>
          <w:tab w:val="left" w:pos="2700"/>
        </w:tabs>
        <w:spacing w:after="0" w:line="240" w:lineRule="auto"/>
        <w:ind w:right="-1"/>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podrá en cualquier momento rescindir administrativamente el presente contrato y hacer efectiva la fianza de cumplimiento, cuando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incurra en incumplimiento de sus obligaciones contractuales, sin necesidad de acudir a los tribunales competentes en la materia, por lo que, de manera enunciativa, más no limitativa, se entenderá por incumplimiento:</w:t>
      </w:r>
    </w:p>
    <w:p w14:paraId="20A1914B" w14:textId="77777777" w:rsidR="008046B3" w:rsidRPr="005D5E77" w:rsidRDefault="008046B3" w:rsidP="008046B3">
      <w:pPr>
        <w:spacing w:after="0" w:line="240" w:lineRule="auto"/>
        <w:ind w:right="51"/>
        <w:jc w:val="both"/>
        <w:rPr>
          <w:rFonts w:ascii="Montserrat Light" w:eastAsia="Times New Roman" w:hAnsi="Montserrat Light" w:cs="Arial"/>
          <w:sz w:val="18"/>
          <w:szCs w:val="18"/>
          <w:lang w:eastAsia="es-ES"/>
        </w:rPr>
      </w:pPr>
    </w:p>
    <w:p w14:paraId="714FA643" w14:textId="77777777" w:rsidR="008046B3" w:rsidRPr="005D5E77" w:rsidRDefault="008046B3" w:rsidP="009251D1">
      <w:pPr>
        <w:numPr>
          <w:ilvl w:val="0"/>
          <w:numId w:val="13"/>
        </w:numPr>
        <w:tabs>
          <w:tab w:val="left" w:pos="284"/>
        </w:tabs>
        <w:spacing w:after="0" w:line="240" w:lineRule="auto"/>
        <w:ind w:left="567" w:right="-1" w:hanging="283"/>
        <w:contextualSpacing/>
        <w:jc w:val="both"/>
        <w:rPr>
          <w:rFonts w:ascii="Montserrat Light" w:eastAsia="Times New Roman" w:hAnsi="Montserrat Light" w:cs="Arial"/>
          <w:b/>
          <w:sz w:val="18"/>
          <w:szCs w:val="18"/>
          <w:lang w:eastAsia="es-ES"/>
        </w:rPr>
      </w:pPr>
      <w:r w:rsidRPr="005D5E77">
        <w:rPr>
          <w:rFonts w:ascii="Montserrat Light" w:eastAsia="Times New Roman" w:hAnsi="Montserrat Light" w:cs="Arial"/>
          <w:sz w:val="18"/>
          <w:szCs w:val="18"/>
          <w:lang w:eastAsia="es-ES"/>
        </w:rPr>
        <w:t>La contravención a los términos pactados para la prestación de los servicios, establecidos en el presente contrato</w:t>
      </w:r>
      <w:r w:rsidRPr="005D5E77">
        <w:rPr>
          <w:rFonts w:ascii="Montserrat Light" w:eastAsia="Times New Roman" w:hAnsi="Montserrat Light" w:cs="Arial"/>
          <w:b/>
          <w:sz w:val="18"/>
          <w:szCs w:val="18"/>
          <w:lang w:eastAsia="es-ES"/>
        </w:rPr>
        <w:t>.</w:t>
      </w:r>
    </w:p>
    <w:p w14:paraId="17AA4523" w14:textId="77777777" w:rsidR="008046B3" w:rsidRPr="005D5E77" w:rsidRDefault="008046B3" w:rsidP="009251D1">
      <w:pPr>
        <w:numPr>
          <w:ilvl w:val="0"/>
          <w:numId w:val="13"/>
        </w:numPr>
        <w:tabs>
          <w:tab w:val="left" w:pos="284"/>
        </w:tabs>
        <w:spacing w:after="0" w:line="240" w:lineRule="auto"/>
        <w:ind w:left="567" w:right="-1" w:hanging="283"/>
        <w:contextualSpacing/>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Si transfiere en todo o en parte las obligaciones que deriven del presente contrato a un tercero ajeno a la relación contractual.</w:t>
      </w:r>
    </w:p>
    <w:p w14:paraId="7A2B1FA9" w14:textId="77777777" w:rsidR="008046B3" w:rsidRPr="005D5E77" w:rsidRDefault="008046B3" w:rsidP="009251D1">
      <w:pPr>
        <w:numPr>
          <w:ilvl w:val="0"/>
          <w:numId w:val="13"/>
        </w:numPr>
        <w:tabs>
          <w:tab w:val="left" w:pos="284"/>
        </w:tabs>
        <w:spacing w:after="0" w:line="240" w:lineRule="auto"/>
        <w:ind w:left="567" w:right="-1" w:hanging="283"/>
        <w:contextualSpacing/>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Si cede los derechos de cobro derivados del contrato, sin contar con la conformidad previa y por escrito de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w:t>
      </w:r>
    </w:p>
    <w:p w14:paraId="636A8F54" w14:textId="77777777" w:rsidR="008046B3" w:rsidRPr="005D5E77" w:rsidRDefault="008046B3" w:rsidP="009251D1">
      <w:pPr>
        <w:numPr>
          <w:ilvl w:val="0"/>
          <w:numId w:val="13"/>
        </w:numPr>
        <w:tabs>
          <w:tab w:val="left" w:pos="284"/>
        </w:tabs>
        <w:spacing w:after="0" w:line="240" w:lineRule="auto"/>
        <w:ind w:left="567" w:right="-1" w:hanging="283"/>
        <w:contextualSpacing/>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Si suspende total o parcialmente y sin causa justificada la prestación de los servicios del presente contrato.</w:t>
      </w:r>
    </w:p>
    <w:p w14:paraId="0A0969F4" w14:textId="77777777" w:rsidR="008046B3" w:rsidRPr="005D5E77" w:rsidRDefault="008046B3" w:rsidP="009251D1">
      <w:pPr>
        <w:numPr>
          <w:ilvl w:val="0"/>
          <w:numId w:val="13"/>
        </w:numPr>
        <w:spacing w:after="0" w:line="240" w:lineRule="auto"/>
        <w:ind w:left="567" w:hanging="283"/>
        <w:contextualSpacing/>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Si no se realiza la prestación de los servicios en tiempo y forma conforme a lo establecido en el presente contrato y sus respectivos anexos.</w:t>
      </w:r>
    </w:p>
    <w:p w14:paraId="2632605A" w14:textId="77777777" w:rsidR="008046B3" w:rsidRPr="005D5E77" w:rsidRDefault="008046B3" w:rsidP="009251D1">
      <w:pPr>
        <w:numPr>
          <w:ilvl w:val="0"/>
          <w:numId w:val="13"/>
        </w:numPr>
        <w:tabs>
          <w:tab w:val="left" w:pos="284"/>
        </w:tabs>
        <w:spacing w:after="0" w:line="240" w:lineRule="auto"/>
        <w:ind w:left="567" w:right="-1" w:hanging="283"/>
        <w:contextualSpacing/>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Si no proporciona a los Órganos de Fiscalización, la información que le sea requerida con motivo de las auditorías, visitas e inspecciones que realicen.</w:t>
      </w:r>
    </w:p>
    <w:p w14:paraId="75A724B3" w14:textId="77777777" w:rsidR="008046B3" w:rsidRPr="005D5E77" w:rsidRDefault="008046B3" w:rsidP="009251D1">
      <w:pPr>
        <w:numPr>
          <w:ilvl w:val="0"/>
          <w:numId w:val="13"/>
        </w:numPr>
        <w:tabs>
          <w:tab w:val="left" w:pos="284"/>
        </w:tabs>
        <w:spacing w:after="0" w:line="240" w:lineRule="auto"/>
        <w:ind w:left="567" w:right="-1" w:hanging="283"/>
        <w:contextualSpacing/>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Si es declarado en concurso mercantil, o por cualquier otra causa distinta o análoga que afecte su patrimonio.</w:t>
      </w:r>
    </w:p>
    <w:p w14:paraId="2837D639" w14:textId="77777777" w:rsidR="008046B3" w:rsidRPr="005D5E77" w:rsidRDefault="008046B3" w:rsidP="009251D1">
      <w:pPr>
        <w:numPr>
          <w:ilvl w:val="0"/>
          <w:numId w:val="13"/>
        </w:numPr>
        <w:tabs>
          <w:tab w:val="left" w:pos="284"/>
        </w:tabs>
        <w:spacing w:after="0" w:line="240" w:lineRule="auto"/>
        <w:ind w:left="567" w:right="-1" w:hanging="283"/>
        <w:contextualSpacing/>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Si no entrega dentro de los 10 (diez) días naturales siguientes a la fecha de firma del presente contrato, la garantía de cumplimiento del mismo.</w:t>
      </w:r>
    </w:p>
    <w:p w14:paraId="01221177" w14:textId="77777777" w:rsidR="008046B3" w:rsidRPr="005D5E77" w:rsidRDefault="008046B3" w:rsidP="009251D1">
      <w:pPr>
        <w:numPr>
          <w:ilvl w:val="0"/>
          <w:numId w:val="13"/>
        </w:numPr>
        <w:spacing w:after="0" w:line="240" w:lineRule="auto"/>
        <w:ind w:left="567" w:right="-1" w:hanging="283"/>
        <w:contextualSpacing/>
        <w:jc w:val="both"/>
        <w:rPr>
          <w:rFonts w:ascii="Montserrat Light" w:eastAsia="Times New Roman" w:hAnsi="Montserrat Light" w:cs="Arial"/>
          <w:sz w:val="18"/>
          <w:szCs w:val="18"/>
          <w:lang w:val="es-ES" w:eastAsia="es-ES"/>
        </w:rPr>
      </w:pPr>
      <w:r w:rsidRPr="005D5E77">
        <w:rPr>
          <w:rFonts w:ascii="Montserrat Light" w:eastAsia="Times New Roman" w:hAnsi="Montserrat Light" w:cs="Arial"/>
          <w:sz w:val="18"/>
          <w:szCs w:val="18"/>
          <w:lang w:val="es-ES" w:eastAsia="es-ES"/>
        </w:rPr>
        <w:t xml:space="preserve">Si la suma de las penas convencionales o las deducciones al pago, igualan el monto total de la garantía de cumplimiento del contrato </w:t>
      </w:r>
      <w:r w:rsidRPr="005D5E77">
        <w:rPr>
          <w:rFonts w:ascii="Montserrat Light" w:eastAsia="Times New Roman" w:hAnsi="Montserrat Light" w:cs="Arial"/>
          <w:sz w:val="18"/>
          <w:szCs w:val="18"/>
          <w:lang w:eastAsia="es-ES"/>
        </w:rPr>
        <w:t>y/o</w:t>
      </w:r>
      <w:r w:rsidRPr="005D5E77">
        <w:rPr>
          <w:rFonts w:ascii="Montserrat Light" w:eastAsia="Times New Roman" w:hAnsi="Montserrat Light" w:cs="Arial"/>
          <w:sz w:val="18"/>
          <w:szCs w:val="18"/>
          <w:lang w:val="es-ES" w:eastAsia="es-ES"/>
        </w:rPr>
        <w:t xml:space="preserve"> alcanzan el 20% (veinte por ciento) del monto total de este contrato cuando no se haya requerido la garantía de cumplimiento; </w:t>
      </w:r>
    </w:p>
    <w:p w14:paraId="1304C405" w14:textId="77777777" w:rsidR="008046B3" w:rsidRPr="005D5E77" w:rsidRDefault="008046B3" w:rsidP="009251D1">
      <w:pPr>
        <w:numPr>
          <w:ilvl w:val="0"/>
          <w:numId w:val="13"/>
        </w:numPr>
        <w:spacing w:after="0" w:line="240" w:lineRule="auto"/>
        <w:ind w:left="567" w:right="-1" w:hanging="283"/>
        <w:contextualSpacing/>
        <w:jc w:val="both"/>
        <w:rPr>
          <w:rFonts w:ascii="Montserrat Light" w:eastAsia="Times New Roman" w:hAnsi="Montserrat Light" w:cs="Arial"/>
          <w:sz w:val="18"/>
          <w:szCs w:val="18"/>
          <w:lang w:val="es-ES" w:eastAsia="es-ES"/>
        </w:rPr>
      </w:pPr>
      <w:r w:rsidRPr="005D5E77">
        <w:rPr>
          <w:rFonts w:ascii="Montserrat Light" w:eastAsia="Times New Roman" w:hAnsi="Montserrat Light" w:cs="Arial"/>
          <w:sz w:val="18"/>
          <w:szCs w:val="18"/>
          <w:lang w:val="es-ES" w:eastAsia="es-ES"/>
        </w:rPr>
        <w:t xml:space="preserve">Si divulga, transfiere o utiliza la información que conozca en el desarrollo del cumplimiento del objeto del presente contrato, sin contar con la autorización de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val="es-ES" w:eastAsia="es-ES"/>
        </w:rPr>
        <w:t xml:space="preserve"> en los términos de lo dispuesto en la CLÁUSULA VIGÉSIMA PRIMERA DE CONFIDENCIALIDAD Y PROTECCIÓN DE DATOS PERSONALES del presente instrumento jurídico;</w:t>
      </w:r>
    </w:p>
    <w:p w14:paraId="38E0B9BA" w14:textId="77777777" w:rsidR="008046B3" w:rsidRPr="005D5E77" w:rsidRDefault="008046B3" w:rsidP="009251D1">
      <w:pPr>
        <w:numPr>
          <w:ilvl w:val="0"/>
          <w:numId w:val="13"/>
        </w:numPr>
        <w:spacing w:after="0" w:line="240" w:lineRule="auto"/>
        <w:ind w:left="567" w:right="-1" w:hanging="283"/>
        <w:contextualSpacing/>
        <w:jc w:val="both"/>
        <w:rPr>
          <w:rFonts w:ascii="Montserrat Light" w:eastAsia="Times New Roman" w:hAnsi="Montserrat Light" w:cs="Arial"/>
          <w:sz w:val="18"/>
          <w:szCs w:val="18"/>
          <w:lang w:val="es-ES" w:eastAsia="es-ES"/>
        </w:rPr>
      </w:pPr>
      <w:r w:rsidRPr="005D5E77">
        <w:rPr>
          <w:rFonts w:ascii="Montserrat Light" w:eastAsia="Times New Roman" w:hAnsi="Montserrat Light" w:cs="Arial"/>
          <w:sz w:val="18"/>
          <w:szCs w:val="18"/>
          <w:lang w:val="es-ES" w:eastAsia="es-ES"/>
        </w:rPr>
        <w:t>Si se comprueba la falsedad de alguna manifestación, información o documentación proporcionada para efecto del presente contrato;</w:t>
      </w:r>
    </w:p>
    <w:p w14:paraId="2041E59C" w14:textId="77777777" w:rsidR="008046B3" w:rsidRPr="005D5E77" w:rsidRDefault="008046B3" w:rsidP="009251D1">
      <w:pPr>
        <w:numPr>
          <w:ilvl w:val="0"/>
          <w:numId w:val="13"/>
        </w:numPr>
        <w:spacing w:after="0" w:line="240" w:lineRule="auto"/>
        <w:ind w:left="567" w:right="-1" w:hanging="283"/>
        <w:contextualSpacing/>
        <w:jc w:val="both"/>
        <w:rPr>
          <w:rFonts w:ascii="Montserrat Light" w:eastAsia="Times New Roman" w:hAnsi="Montserrat Light" w:cs="Arial"/>
          <w:sz w:val="18"/>
          <w:szCs w:val="18"/>
          <w:lang w:val="es-ES" w:eastAsia="es-ES"/>
        </w:rPr>
      </w:pPr>
      <w:r w:rsidRPr="005D5E77">
        <w:rPr>
          <w:rFonts w:ascii="Montserrat Light" w:eastAsia="Times New Roman" w:hAnsi="Montserrat Light" w:cs="Arial"/>
          <w:sz w:val="18"/>
          <w:szCs w:val="18"/>
          <w:lang w:val="es-ES" w:eastAsia="es-ES"/>
        </w:rPr>
        <w:t xml:space="preserve">En general, </w:t>
      </w:r>
      <w:r w:rsidRPr="005D5E77">
        <w:rPr>
          <w:rFonts w:ascii="Montserrat Light" w:eastAsia="Times New Roman" w:hAnsi="Montserrat Light" w:cs="Arial"/>
          <w:sz w:val="18"/>
          <w:szCs w:val="18"/>
          <w:lang w:eastAsia="es-ES"/>
        </w:rPr>
        <w:t xml:space="preserve">incurra en incumplimiento total o parcial de las obligaciones que se estipulen en el presente contrato y sus anexos o de las disposiciones de la </w:t>
      </w:r>
      <w:r w:rsidRPr="005D5E77">
        <w:rPr>
          <w:rFonts w:ascii="Montserrat Light" w:eastAsia="Times New Roman" w:hAnsi="Montserrat Light" w:cs="Arial"/>
          <w:b/>
          <w:sz w:val="18"/>
          <w:szCs w:val="18"/>
          <w:lang w:eastAsia="es-ES"/>
        </w:rPr>
        <w:t>“LAASSP”</w:t>
      </w:r>
      <w:r w:rsidRPr="005D5E77">
        <w:rPr>
          <w:rFonts w:ascii="Montserrat Light" w:eastAsia="Times New Roman" w:hAnsi="Montserrat Light" w:cs="Arial"/>
          <w:sz w:val="18"/>
          <w:szCs w:val="18"/>
          <w:lang w:eastAsia="es-ES"/>
        </w:rPr>
        <w:t xml:space="preserve"> y su Reglamento.</w:t>
      </w:r>
    </w:p>
    <w:p w14:paraId="1B1242FA" w14:textId="77777777" w:rsidR="008046B3" w:rsidRPr="005D5E77" w:rsidRDefault="008046B3" w:rsidP="009251D1">
      <w:pPr>
        <w:numPr>
          <w:ilvl w:val="0"/>
          <w:numId w:val="13"/>
        </w:numPr>
        <w:spacing w:after="0" w:line="240" w:lineRule="auto"/>
        <w:ind w:left="567" w:right="-1" w:hanging="283"/>
        <w:contextualSpacing/>
        <w:jc w:val="both"/>
        <w:rPr>
          <w:rFonts w:ascii="Montserrat Light" w:eastAsia="Times New Roman" w:hAnsi="Montserrat Light" w:cs="Arial"/>
          <w:sz w:val="18"/>
          <w:szCs w:val="18"/>
          <w:lang w:val="es-ES" w:eastAsia="es-ES"/>
        </w:rPr>
      </w:pPr>
      <w:r w:rsidRPr="005D5E77">
        <w:rPr>
          <w:rFonts w:ascii="Montserrat Light" w:eastAsia="Times New Roman" w:hAnsi="Montserrat Light" w:cs="Arial"/>
          <w:sz w:val="18"/>
          <w:szCs w:val="18"/>
          <w:lang w:val="es-ES" w:eastAsia="es-ES"/>
        </w:rPr>
        <w:t xml:space="preserve">Cuando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val="es-ES" w:eastAsia="es-ES"/>
        </w:rPr>
        <w:t xml:space="preserve"> y/o su personal, impidan el desempeño normal de labores de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val="es-ES" w:eastAsia="es-ES"/>
        </w:rPr>
        <w:t>;</w:t>
      </w:r>
    </w:p>
    <w:p w14:paraId="6B99E6E1" w14:textId="77777777" w:rsidR="008046B3" w:rsidRPr="005D5E77" w:rsidRDefault="008046B3" w:rsidP="008046B3">
      <w:pPr>
        <w:spacing w:after="0" w:line="240" w:lineRule="auto"/>
        <w:ind w:right="51"/>
        <w:jc w:val="both"/>
        <w:rPr>
          <w:rFonts w:ascii="Montserrat Light" w:eastAsia="Times New Roman" w:hAnsi="Montserrat Light" w:cs="Arial"/>
          <w:sz w:val="18"/>
          <w:szCs w:val="18"/>
          <w:lang w:eastAsia="es-ES"/>
        </w:rPr>
      </w:pPr>
    </w:p>
    <w:p w14:paraId="0A3B2F77" w14:textId="77777777" w:rsidR="008046B3" w:rsidRPr="005D5E77" w:rsidRDefault="008046B3" w:rsidP="008046B3">
      <w:pPr>
        <w:spacing w:after="0" w:line="240" w:lineRule="auto"/>
        <w:jc w:val="both"/>
        <w:rPr>
          <w:rFonts w:ascii="Montserrat Light" w:eastAsia="Times New Roman" w:hAnsi="Montserrat Light" w:cs="Arial"/>
          <w:sz w:val="18"/>
          <w:szCs w:val="18"/>
          <w:lang w:val="es-ES" w:eastAsia="es-ES"/>
        </w:rPr>
      </w:pPr>
      <w:r w:rsidRPr="005D5E77">
        <w:rPr>
          <w:rFonts w:ascii="Montserrat Light" w:eastAsia="Times New Roman" w:hAnsi="Montserrat Light" w:cs="Arial"/>
          <w:sz w:val="18"/>
          <w:szCs w:val="18"/>
          <w:lang w:val="es-ES" w:eastAsia="es-ES"/>
        </w:rPr>
        <w:t xml:space="preserve">Para el caso de optar por la rescisión del contrato, </w:t>
      </w:r>
      <w:r w:rsidRPr="005D5E77">
        <w:rPr>
          <w:rFonts w:ascii="Montserrat Light" w:eastAsia="Times New Roman" w:hAnsi="Montserrat Light" w:cs="Arial"/>
          <w:b/>
          <w:sz w:val="18"/>
          <w:szCs w:val="18"/>
          <w:lang w:eastAsia="es-ES"/>
        </w:rPr>
        <w:t xml:space="preserve">“EL INP” </w:t>
      </w:r>
      <w:r w:rsidRPr="005D5E77">
        <w:rPr>
          <w:rFonts w:ascii="Montserrat Light" w:eastAsia="Times New Roman" w:hAnsi="Montserrat Light" w:cs="Arial"/>
          <w:sz w:val="18"/>
          <w:szCs w:val="18"/>
          <w:lang w:val="es-ES" w:eastAsia="es-ES"/>
        </w:rPr>
        <w:t xml:space="preserve">comunicará por escrito a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val="es-ES" w:eastAsia="es-ES"/>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1B98A719" w14:textId="77777777" w:rsidR="008046B3" w:rsidRPr="005D5E77" w:rsidRDefault="008046B3" w:rsidP="008046B3">
      <w:pPr>
        <w:spacing w:after="0" w:line="240" w:lineRule="auto"/>
        <w:ind w:right="-1"/>
        <w:jc w:val="both"/>
        <w:rPr>
          <w:rFonts w:ascii="Montserrat Light" w:eastAsia="Times New Roman" w:hAnsi="Montserrat Light" w:cs="Arial"/>
          <w:sz w:val="18"/>
          <w:szCs w:val="18"/>
          <w:lang w:val="es-ES" w:eastAsia="es-ES"/>
        </w:rPr>
      </w:pPr>
    </w:p>
    <w:p w14:paraId="4A4F2CC5" w14:textId="77777777" w:rsidR="008046B3" w:rsidRPr="005D5E77" w:rsidRDefault="008046B3" w:rsidP="008046B3">
      <w:pPr>
        <w:tabs>
          <w:tab w:val="left" w:pos="2700"/>
        </w:tabs>
        <w:spacing w:after="0" w:line="240" w:lineRule="auto"/>
        <w:ind w:right="-1"/>
        <w:jc w:val="both"/>
        <w:rPr>
          <w:rFonts w:ascii="Montserrat Light" w:eastAsia="Times New Roman" w:hAnsi="Montserrat Light" w:cs="Arial"/>
          <w:b/>
          <w:sz w:val="18"/>
          <w:szCs w:val="18"/>
          <w:lang w:eastAsia="es-ES"/>
        </w:rPr>
      </w:pPr>
      <w:r w:rsidRPr="005D5E77">
        <w:rPr>
          <w:rFonts w:ascii="Montserrat Light" w:eastAsia="Times New Roman" w:hAnsi="Montserrat Light" w:cs="Arial"/>
          <w:sz w:val="18"/>
          <w:szCs w:val="18"/>
          <w:lang w:eastAsia="es-ES"/>
        </w:rPr>
        <w:lastRenderedPageBreak/>
        <w:t xml:space="preserve">Transcurrido dicho término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en un plazo de 15 (quince) días hábiles siguientes, tomando en consideración los argumentos y pruebas que hubiere hecho valer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determinará de manera fundada y motivada dar o no por rescindido el contrato, y comunicará a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dicha determinación dentro del citado plazo.</w:t>
      </w:r>
    </w:p>
    <w:p w14:paraId="5A754E5E" w14:textId="77777777" w:rsidR="008046B3" w:rsidRPr="005D5E77" w:rsidRDefault="008046B3" w:rsidP="008046B3">
      <w:pPr>
        <w:tabs>
          <w:tab w:val="left" w:pos="2700"/>
        </w:tabs>
        <w:spacing w:after="0" w:line="240" w:lineRule="auto"/>
        <w:ind w:right="-1"/>
        <w:jc w:val="both"/>
        <w:rPr>
          <w:rFonts w:ascii="Montserrat Light" w:eastAsia="Times New Roman" w:hAnsi="Montserrat Light" w:cs="Arial"/>
          <w:sz w:val="18"/>
          <w:szCs w:val="18"/>
          <w:lang w:eastAsia="es-ES"/>
        </w:rPr>
      </w:pPr>
    </w:p>
    <w:p w14:paraId="614C4CF4" w14:textId="77777777" w:rsidR="008046B3" w:rsidRPr="005D5E77" w:rsidRDefault="008046B3" w:rsidP="008046B3">
      <w:pPr>
        <w:tabs>
          <w:tab w:val="left" w:pos="2700"/>
        </w:tabs>
        <w:spacing w:after="0" w:line="240" w:lineRule="auto"/>
        <w:ind w:right="-1"/>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Cuando se rescinda el contrato, se formulará el finiquito correspondiente, a efecto de hacer constar los pagos que deba efectuar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por concepto del contrato hasta el momento de rescisión, o los que resulten a cargo de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w:t>
      </w:r>
    </w:p>
    <w:p w14:paraId="4731208E" w14:textId="77777777" w:rsidR="008046B3" w:rsidRPr="005D5E77" w:rsidRDefault="008046B3" w:rsidP="008046B3">
      <w:pPr>
        <w:tabs>
          <w:tab w:val="left" w:pos="2700"/>
        </w:tabs>
        <w:spacing w:after="0" w:line="240" w:lineRule="auto"/>
        <w:ind w:right="-1"/>
        <w:jc w:val="both"/>
        <w:rPr>
          <w:rFonts w:ascii="Montserrat Light" w:eastAsia="Times New Roman" w:hAnsi="Montserrat Light" w:cs="Arial"/>
          <w:sz w:val="18"/>
          <w:szCs w:val="18"/>
          <w:lang w:eastAsia="es-ES"/>
        </w:rPr>
      </w:pPr>
    </w:p>
    <w:p w14:paraId="42BAC15A" w14:textId="77777777" w:rsidR="008046B3" w:rsidRPr="005D5E77" w:rsidRDefault="008046B3" w:rsidP="008046B3">
      <w:pPr>
        <w:tabs>
          <w:tab w:val="left" w:pos="2700"/>
        </w:tabs>
        <w:spacing w:after="0" w:line="240" w:lineRule="auto"/>
        <w:ind w:right="-1"/>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Iniciado un procedimiento de conciliación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podrá suspender el trámite del procedimiento de rescisión.</w:t>
      </w:r>
    </w:p>
    <w:p w14:paraId="11986467" w14:textId="77777777" w:rsidR="008046B3" w:rsidRPr="005D5E77" w:rsidRDefault="008046B3" w:rsidP="008046B3">
      <w:pPr>
        <w:tabs>
          <w:tab w:val="left" w:pos="2700"/>
        </w:tabs>
        <w:spacing w:after="0" w:line="240" w:lineRule="auto"/>
        <w:ind w:right="-1"/>
        <w:jc w:val="both"/>
        <w:rPr>
          <w:rFonts w:ascii="Montserrat Light" w:eastAsia="Times New Roman" w:hAnsi="Montserrat Light" w:cs="Arial"/>
          <w:sz w:val="18"/>
          <w:szCs w:val="18"/>
          <w:lang w:eastAsia="es-ES"/>
        </w:rPr>
      </w:pPr>
    </w:p>
    <w:p w14:paraId="1E507A91" w14:textId="77777777" w:rsidR="008046B3" w:rsidRPr="005D5E77" w:rsidRDefault="008046B3" w:rsidP="008046B3">
      <w:pPr>
        <w:tabs>
          <w:tab w:val="left" w:pos="2700"/>
        </w:tabs>
        <w:spacing w:after="0" w:line="240" w:lineRule="auto"/>
        <w:ind w:right="-1"/>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Si previamente a la determinación de dar por rescindido el contrato se realiza la prestación de los servicios, el procedimiento iniciado quedará sin efecto, previa aceptación y verificación de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de que continúa vigente la necesidad de la prestación de los servicios, aplicando, en su caso, las penas convencionales correspondientes.</w:t>
      </w:r>
    </w:p>
    <w:p w14:paraId="107ADA88" w14:textId="77777777" w:rsidR="008046B3" w:rsidRPr="005D5E77" w:rsidRDefault="008046B3" w:rsidP="008046B3">
      <w:pPr>
        <w:tabs>
          <w:tab w:val="left" w:pos="2700"/>
        </w:tabs>
        <w:spacing w:after="0" w:line="240" w:lineRule="auto"/>
        <w:ind w:right="-1"/>
        <w:jc w:val="both"/>
        <w:rPr>
          <w:rFonts w:ascii="Montserrat Light" w:eastAsia="Times New Roman" w:hAnsi="Montserrat Light" w:cs="Arial"/>
          <w:sz w:val="18"/>
          <w:szCs w:val="18"/>
          <w:lang w:eastAsia="es-ES"/>
        </w:rPr>
      </w:pPr>
    </w:p>
    <w:p w14:paraId="541E3C51" w14:textId="77777777" w:rsidR="008046B3" w:rsidRPr="005D5E77" w:rsidRDefault="008046B3" w:rsidP="008046B3">
      <w:pPr>
        <w:tabs>
          <w:tab w:val="left" w:pos="2700"/>
        </w:tabs>
        <w:spacing w:after="0" w:line="240" w:lineRule="auto"/>
        <w:ind w:right="-1"/>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podrá determinar no dar por rescindido el contrato, cuando durante el procedimiento advierta que la rescisión del mismo pudiera ocasionar algún daño o afectación a las funciones que tiene encomendadas. En este supuesto,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elaborará un dictamen en el cual justifique que los impactos económicos o de operación que se ocasionarían con la rescisión del contrato resultarían más inconvenientes. </w:t>
      </w:r>
    </w:p>
    <w:p w14:paraId="26FCD003" w14:textId="77777777" w:rsidR="008046B3" w:rsidRPr="005D5E77" w:rsidRDefault="008046B3" w:rsidP="008046B3">
      <w:pPr>
        <w:tabs>
          <w:tab w:val="left" w:pos="2700"/>
        </w:tabs>
        <w:spacing w:after="0" w:line="240" w:lineRule="auto"/>
        <w:ind w:right="-1"/>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 </w:t>
      </w:r>
    </w:p>
    <w:p w14:paraId="4BC4BBBC" w14:textId="77777777" w:rsidR="008046B3" w:rsidRPr="005D5E77" w:rsidRDefault="008046B3" w:rsidP="008046B3">
      <w:pPr>
        <w:tabs>
          <w:tab w:val="left" w:pos="2700"/>
        </w:tabs>
        <w:spacing w:after="0" w:line="240" w:lineRule="auto"/>
        <w:ind w:right="-1"/>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De no rescindirse el contrato,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establecerá con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5D5E77">
        <w:rPr>
          <w:rFonts w:ascii="Montserrat Light" w:eastAsia="Times New Roman" w:hAnsi="Montserrat Light" w:cs="Arial"/>
          <w:b/>
          <w:sz w:val="18"/>
          <w:szCs w:val="18"/>
          <w:lang w:eastAsia="es-ES"/>
        </w:rPr>
        <w:t>“LAASSP”</w:t>
      </w:r>
      <w:r w:rsidRPr="005D5E77">
        <w:rPr>
          <w:rFonts w:ascii="Montserrat Light" w:eastAsia="Times New Roman" w:hAnsi="Montserrat Light" w:cs="Arial"/>
          <w:sz w:val="18"/>
          <w:szCs w:val="18"/>
          <w:lang w:eastAsia="es-ES"/>
        </w:rPr>
        <w:t>.</w:t>
      </w:r>
    </w:p>
    <w:p w14:paraId="5563016C" w14:textId="77777777" w:rsidR="008046B3" w:rsidRPr="005D5E77" w:rsidRDefault="008046B3" w:rsidP="008046B3">
      <w:pPr>
        <w:tabs>
          <w:tab w:val="left" w:pos="2700"/>
        </w:tabs>
        <w:spacing w:after="0" w:line="240" w:lineRule="auto"/>
        <w:ind w:right="-1"/>
        <w:jc w:val="both"/>
        <w:rPr>
          <w:rFonts w:ascii="Montserrat Light" w:eastAsia="Times New Roman" w:hAnsi="Montserrat Light" w:cs="Arial"/>
          <w:sz w:val="18"/>
          <w:szCs w:val="18"/>
          <w:lang w:eastAsia="es-ES"/>
        </w:rPr>
      </w:pPr>
    </w:p>
    <w:p w14:paraId="523A7C2D" w14:textId="77777777" w:rsidR="008046B3" w:rsidRPr="005D5E77" w:rsidRDefault="008046B3" w:rsidP="008046B3">
      <w:pPr>
        <w:tabs>
          <w:tab w:val="left" w:pos="2700"/>
        </w:tabs>
        <w:spacing w:after="0" w:line="240" w:lineRule="auto"/>
        <w:ind w:right="-1"/>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No obstante, de que se hubiere firmado el convenio modificatorio a que se refiere el párrafo anterior, si se presenta de nueva cuenta el incumplimiento,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quedará expresamente facultada para optar por exigir el cumplimiento del contrato, o rescindirlo, aplicando las sanciones que procedan.</w:t>
      </w:r>
    </w:p>
    <w:p w14:paraId="28BAB26D" w14:textId="77777777" w:rsidR="008046B3" w:rsidRPr="005D5E77" w:rsidRDefault="008046B3" w:rsidP="008046B3">
      <w:pPr>
        <w:tabs>
          <w:tab w:val="left" w:pos="2700"/>
        </w:tabs>
        <w:spacing w:after="0" w:line="240" w:lineRule="auto"/>
        <w:ind w:right="-1"/>
        <w:jc w:val="both"/>
        <w:rPr>
          <w:rFonts w:ascii="Montserrat Light" w:eastAsia="Times New Roman" w:hAnsi="Montserrat Light" w:cs="Arial"/>
          <w:sz w:val="18"/>
          <w:szCs w:val="18"/>
          <w:lang w:eastAsia="es-ES"/>
        </w:rPr>
      </w:pPr>
    </w:p>
    <w:p w14:paraId="1D5BBE8A" w14:textId="77777777" w:rsidR="008046B3" w:rsidRPr="005D5E77" w:rsidRDefault="008046B3" w:rsidP="008046B3">
      <w:pPr>
        <w:tabs>
          <w:tab w:val="left" w:pos="2700"/>
        </w:tabs>
        <w:spacing w:after="0" w:line="240" w:lineRule="auto"/>
        <w:ind w:right="-1"/>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Si se llevara a cabo la rescisión del contrato, y en el caso de que a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se le hubieran entregado pagos progresivos, éste deberá de reintegrarlos más los intereses correspondientes, conforme a lo indicado en el artículo 51, párrafo cuarto, de la </w:t>
      </w:r>
      <w:r w:rsidRPr="005D5E77">
        <w:rPr>
          <w:rFonts w:ascii="Montserrat Light" w:eastAsia="Times New Roman" w:hAnsi="Montserrat Light" w:cs="Arial"/>
          <w:b/>
          <w:sz w:val="18"/>
          <w:szCs w:val="18"/>
          <w:lang w:eastAsia="es-ES"/>
        </w:rPr>
        <w:t>“LAASSP”</w:t>
      </w:r>
      <w:r w:rsidRPr="005D5E77">
        <w:rPr>
          <w:rFonts w:ascii="Montserrat Light" w:eastAsia="Times New Roman" w:hAnsi="Montserrat Light" w:cs="Arial"/>
          <w:sz w:val="18"/>
          <w:szCs w:val="18"/>
          <w:lang w:eastAsia="es-ES"/>
        </w:rPr>
        <w:t xml:space="preserve">. </w:t>
      </w:r>
    </w:p>
    <w:p w14:paraId="63A97DC9" w14:textId="77777777" w:rsidR="008046B3" w:rsidRPr="005D5E77" w:rsidRDefault="008046B3" w:rsidP="008046B3">
      <w:pPr>
        <w:tabs>
          <w:tab w:val="left" w:pos="2700"/>
        </w:tabs>
        <w:spacing w:after="0" w:line="240" w:lineRule="auto"/>
        <w:ind w:right="-1"/>
        <w:jc w:val="both"/>
        <w:rPr>
          <w:rFonts w:ascii="Montserrat Light" w:eastAsia="Times New Roman" w:hAnsi="Montserrat Light" w:cs="Arial"/>
          <w:sz w:val="18"/>
          <w:szCs w:val="18"/>
          <w:lang w:eastAsia="es-ES"/>
        </w:rPr>
      </w:pPr>
    </w:p>
    <w:p w14:paraId="784B770F" w14:textId="77777777" w:rsidR="008046B3" w:rsidRPr="005D5E77" w:rsidRDefault="008046B3" w:rsidP="008046B3">
      <w:pPr>
        <w:spacing w:after="0" w:line="240" w:lineRule="auto"/>
        <w:ind w:right="51"/>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Los intereses se calcularán sobre el monto de los pagos progresivos efectuados y se computarán por días naturales desde la fecha de su entrega hasta la fecha en que se pongan efectivamente las cantidades a disposición de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w:t>
      </w:r>
    </w:p>
    <w:p w14:paraId="02238200"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p>
    <w:p w14:paraId="273EDDBE"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MX"/>
        </w:rPr>
      </w:pPr>
      <w:r w:rsidRPr="005D5E77">
        <w:rPr>
          <w:rFonts w:ascii="Montserrat Light" w:eastAsia="Times New Roman" w:hAnsi="Montserrat Light" w:cs="Arial"/>
          <w:b/>
          <w:sz w:val="18"/>
          <w:szCs w:val="18"/>
          <w:lang w:eastAsia="es-MX"/>
        </w:rPr>
        <w:t>VIGÉSIMA QUINTA. RELACIÓN Y EXCLUSIÓN LABORAL</w:t>
      </w:r>
    </w:p>
    <w:p w14:paraId="31CD8E27"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MX"/>
        </w:rPr>
      </w:pPr>
    </w:p>
    <w:p w14:paraId="35D34DA1" w14:textId="77777777" w:rsidR="008046B3" w:rsidRPr="005D5E77" w:rsidRDefault="008046B3" w:rsidP="008046B3">
      <w:pPr>
        <w:widowControl w:val="0"/>
        <w:tabs>
          <w:tab w:val="center" w:pos="567"/>
        </w:tabs>
        <w:spacing w:after="0" w:line="240" w:lineRule="auto"/>
        <w:ind w:right="48"/>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reconoce y acepta ser el único patrón de todos y cada uno de los trabajadores que intervienen en la prestación del servicio, deslindando de toda responsabilidad a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0655DCB4" w14:textId="77777777" w:rsidR="008046B3" w:rsidRPr="005D5E77" w:rsidRDefault="008046B3" w:rsidP="008046B3">
      <w:pPr>
        <w:widowControl w:val="0"/>
        <w:tabs>
          <w:tab w:val="center" w:pos="567"/>
        </w:tabs>
        <w:spacing w:after="0" w:line="240" w:lineRule="auto"/>
        <w:ind w:left="284" w:right="423"/>
        <w:jc w:val="both"/>
        <w:rPr>
          <w:rFonts w:ascii="Montserrat Light" w:eastAsia="Times New Roman" w:hAnsi="Montserrat Light" w:cs="Arial"/>
          <w:sz w:val="18"/>
          <w:szCs w:val="18"/>
          <w:lang w:eastAsia="es-ES"/>
        </w:rPr>
      </w:pPr>
    </w:p>
    <w:p w14:paraId="2700963F" w14:textId="77777777" w:rsidR="008046B3" w:rsidRPr="005D5E77" w:rsidRDefault="008046B3" w:rsidP="008046B3">
      <w:pPr>
        <w:widowControl w:val="0"/>
        <w:tabs>
          <w:tab w:val="center" w:pos="567"/>
        </w:tabs>
        <w:spacing w:after="0" w:line="240" w:lineRule="auto"/>
        <w:ind w:right="48"/>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así como en la ejecución de los servicios.</w:t>
      </w:r>
    </w:p>
    <w:p w14:paraId="5C90B2D8" w14:textId="77777777" w:rsidR="008046B3" w:rsidRPr="005D5E77" w:rsidRDefault="008046B3" w:rsidP="008046B3">
      <w:pPr>
        <w:widowControl w:val="0"/>
        <w:tabs>
          <w:tab w:val="center" w:pos="567"/>
        </w:tabs>
        <w:spacing w:after="0" w:line="240" w:lineRule="auto"/>
        <w:ind w:left="284" w:right="423"/>
        <w:jc w:val="both"/>
        <w:rPr>
          <w:rFonts w:ascii="Montserrat Light" w:eastAsia="Times New Roman" w:hAnsi="Montserrat Light" w:cs="Arial"/>
          <w:sz w:val="18"/>
          <w:szCs w:val="18"/>
          <w:lang w:eastAsia="es-ES"/>
        </w:rPr>
      </w:pPr>
    </w:p>
    <w:p w14:paraId="3629FF02" w14:textId="77777777" w:rsidR="008046B3" w:rsidRPr="005D5E77" w:rsidRDefault="008046B3" w:rsidP="008046B3">
      <w:pPr>
        <w:widowControl w:val="0"/>
        <w:tabs>
          <w:tab w:val="center" w:pos="567"/>
        </w:tabs>
        <w:spacing w:after="0" w:line="240" w:lineRule="auto"/>
        <w:ind w:right="48"/>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Para cualquier caso no previsto,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exime expresamente a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de cualquier responsabilidad laboral, civil o penal o de cualquier otra especie que en su caso pudiera llegar a generarse, relacionado con el presente contrato.</w:t>
      </w:r>
    </w:p>
    <w:p w14:paraId="0428B0D8" w14:textId="77777777" w:rsidR="008046B3" w:rsidRPr="005D5E77" w:rsidRDefault="008046B3" w:rsidP="008046B3">
      <w:pPr>
        <w:widowControl w:val="0"/>
        <w:tabs>
          <w:tab w:val="center" w:pos="567"/>
        </w:tabs>
        <w:spacing w:after="0" w:line="240" w:lineRule="auto"/>
        <w:ind w:left="284" w:right="423"/>
        <w:jc w:val="both"/>
        <w:rPr>
          <w:rFonts w:ascii="Montserrat Light" w:eastAsia="Times New Roman" w:hAnsi="Montserrat Light" w:cs="Arial"/>
          <w:sz w:val="18"/>
          <w:szCs w:val="18"/>
          <w:lang w:eastAsia="es-ES"/>
        </w:rPr>
      </w:pPr>
    </w:p>
    <w:p w14:paraId="2814FC07" w14:textId="77777777" w:rsidR="008046B3" w:rsidRPr="005D5E77" w:rsidRDefault="008046B3" w:rsidP="008046B3">
      <w:pPr>
        <w:spacing w:after="0" w:line="240" w:lineRule="auto"/>
        <w:ind w:right="51"/>
        <w:jc w:val="both"/>
        <w:rPr>
          <w:rFonts w:ascii="Montserrat Light" w:eastAsia="Times New Roman" w:hAnsi="Montserrat Light" w:cs="Arial"/>
          <w:sz w:val="18"/>
          <w:szCs w:val="18"/>
          <w:lang w:eastAsia="es-ES"/>
        </w:rPr>
      </w:pPr>
      <w:r w:rsidRPr="005D5E77">
        <w:rPr>
          <w:rFonts w:ascii="Montserrat Light" w:eastAsia="Times New Roman" w:hAnsi="Montserrat Light" w:cs="Arial"/>
          <w:sz w:val="18"/>
          <w:szCs w:val="18"/>
          <w:lang w:eastAsia="es-ES"/>
        </w:rPr>
        <w:t xml:space="preserve">Para el caso que, con posterioridad a la conclusión del presente contrato,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reciba una demanda laboral por parte de trabajadores de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en la que se demande la solidaridad y/o sustitución patronal a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w:t>
      </w:r>
      <w:r w:rsidRPr="005D5E77">
        <w:rPr>
          <w:rFonts w:ascii="Montserrat Light" w:eastAsia="Times New Roman" w:hAnsi="Montserrat Light" w:cs="Arial"/>
          <w:b/>
          <w:sz w:val="18"/>
          <w:szCs w:val="18"/>
          <w:lang w:eastAsia="es-ES"/>
        </w:rPr>
        <w:t>“EL PROVEEDOR”</w:t>
      </w:r>
      <w:r w:rsidRPr="005D5E77">
        <w:rPr>
          <w:rFonts w:ascii="Montserrat Light" w:eastAsia="Times New Roman" w:hAnsi="Montserrat Light" w:cs="Arial"/>
          <w:sz w:val="18"/>
          <w:szCs w:val="18"/>
          <w:lang w:eastAsia="es-ES"/>
        </w:rPr>
        <w:t xml:space="preserve"> queda obligado a dar cumplimiento a lo establecido en la presente cláusula.</w:t>
      </w:r>
    </w:p>
    <w:p w14:paraId="48155CCD" w14:textId="77777777" w:rsidR="008046B3" w:rsidRPr="005D5E77" w:rsidRDefault="008046B3" w:rsidP="008046B3">
      <w:pPr>
        <w:spacing w:after="0" w:line="240" w:lineRule="auto"/>
        <w:ind w:right="51"/>
        <w:jc w:val="both"/>
        <w:rPr>
          <w:rFonts w:ascii="Montserrat Light" w:eastAsia="Times New Roman" w:hAnsi="Montserrat Light" w:cs="Arial"/>
          <w:sz w:val="18"/>
          <w:szCs w:val="18"/>
          <w:lang w:eastAsia="es-ES"/>
        </w:rPr>
      </w:pPr>
    </w:p>
    <w:p w14:paraId="76961084" w14:textId="77777777" w:rsidR="008046B3" w:rsidRPr="005D5E77" w:rsidRDefault="008046B3" w:rsidP="008046B3">
      <w:pPr>
        <w:tabs>
          <w:tab w:val="left" w:pos="2520"/>
        </w:tabs>
        <w:spacing w:after="0" w:line="240" w:lineRule="auto"/>
        <w:jc w:val="both"/>
        <w:rPr>
          <w:rFonts w:ascii="Montserrat Light" w:eastAsia="Times New Roman" w:hAnsi="Montserrat Light" w:cs="Arial"/>
          <w:b/>
          <w:sz w:val="18"/>
          <w:szCs w:val="18"/>
          <w:lang w:val="es-ES" w:eastAsia="es-ES"/>
        </w:rPr>
      </w:pPr>
      <w:r w:rsidRPr="005D5E77">
        <w:rPr>
          <w:rFonts w:ascii="Montserrat Light" w:eastAsia="Times New Roman" w:hAnsi="Montserrat Light" w:cs="Arial"/>
          <w:b/>
          <w:sz w:val="18"/>
          <w:szCs w:val="18"/>
          <w:lang w:val="es-ES" w:eastAsia="es-ES"/>
        </w:rPr>
        <w:t>VIGÉSIMA SEXTA. DISCREPANCIAS</w:t>
      </w:r>
    </w:p>
    <w:p w14:paraId="7604954E" w14:textId="77777777" w:rsidR="008046B3" w:rsidRPr="005D5E77" w:rsidRDefault="008046B3" w:rsidP="008046B3">
      <w:pPr>
        <w:tabs>
          <w:tab w:val="left" w:pos="2520"/>
        </w:tabs>
        <w:spacing w:after="0" w:line="240" w:lineRule="auto"/>
        <w:jc w:val="both"/>
        <w:rPr>
          <w:rFonts w:ascii="Montserrat Light" w:eastAsia="Times New Roman" w:hAnsi="Montserrat Light" w:cs="Arial"/>
          <w:sz w:val="18"/>
          <w:szCs w:val="18"/>
          <w:lang w:eastAsia="es-ES"/>
        </w:rPr>
      </w:pPr>
    </w:p>
    <w:p w14:paraId="28E0CD32" w14:textId="77777777" w:rsidR="008046B3" w:rsidRPr="005D5E77" w:rsidRDefault="008046B3" w:rsidP="008046B3">
      <w:pPr>
        <w:spacing w:after="0" w:line="240" w:lineRule="auto"/>
        <w:ind w:right="51"/>
        <w:jc w:val="both"/>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val="es-ES" w:eastAsia="es-ES"/>
        </w:rPr>
        <w:t xml:space="preserve">“LAS PARTES” </w:t>
      </w:r>
      <w:r w:rsidRPr="005D5E77">
        <w:rPr>
          <w:rFonts w:ascii="Montserrat Light" w:eastAsia="Times New Roman" w:hAnsi="Montserrat Light" w:cs="Arial"/>
          <w:sz w:val="18"/>
          <w:szCs w:val="18"/>
          <w:lang w:val="es-ES" w:eastAsia="es-ES"/>
        </w:rPr>
        <w:t>convienen que, en caso de discrepancia entre la convocatoria a la licitación pública</w:t>
      </w:r>
      <w:r w:rsidRPr="005D5E77">
        <w:rPr>
          <w:rFonts w:ascii="Montserrat Light" w:eastAsia="Times New Roman" w:hAnsi="Montserrat Light" w:cs="Arial"/>
          <w:sz w:val="18"/>
          <w:szCs w:val="18"/>
          <w:lang w:eastAsia="es-ES"/>
        </w:rPr>
        <w:t xml:space="preserve"> y el modelo de contrato</w:t>
      </w:r>
      <w:r w:rsidRPr="005D5E77">
        <w:rPr>
          <w:rFonts w:ascii="Montserrat Light" w:eastAsia="Times New Roman" w:hAnsi="Montserrat Light" w:cs="Arial"/>
          <w:sz w:val="18"/>
          <w:szCs w:val="18"/>
          <w:lang w:val="es-ES" w:eastAsia="es-ES"/>
        </w:rPr>
        <w:t xml:space="preserve">, prevalecerá lo establecido en la convocatoria respectiva, de conformidad con el artículo 81, fracción IV, del Reglamento de la </w:t>
      </w:r>
      <w:r w:rsidRPr="005D5E77">
        <w:rPr>
          <w:rFonts w:ascii="Montserrat Light" w:eastAsia="Times New Roman" w:hAnsi="Montserrat Light" w:cs="Arial"/>
          <w:b/>
          <w:bCs/>
          <w:sz w:val="18"/>
          <w:szCs w:val="18"/>
          <w:lang w:val="es-ES" w:eastAsia="es-ES"/>
        </w:rPr>
        <w:t>“LAASSP”</w:t>
      </w:r>
      <w:r w:rsidRPr="005D5E77">
        <w:rPr>
          <w:rFonts w:ascii="Montserrat Light" w:eastAsia="Times New Roman" w:hAnsi="Montserrat Light" w:cs="Arial"/>
          <w:sz w:val="18"/>
          <w:szCs w:val="18"/>
          <w:lang w:val="es-ES" w:eastAsia="es-ES"/>
        </w:rPr>
        <w:t>.</w:t>
      </w:r>
    </w:p>
    <w:p w14:paraId="532CB461" w14:textId="77777777" w:rsidR="008046B3" w:rsidRPr="005D5E77" w:rsidRDefault="008046B3" w:rsidP="008046B3">
      <w:pPr>
        <w:spacing w:after="0" w:line="240" w:lineRule="auto"/>
        <w:ind w:right="51"/>
        <w:jc w:val="both"/>
        <w:rPr>
          <w:rFonts w:ascii="Montserrat Light" w:eastAsia="Times New Roman" w:hAnsi="Montserrat Light" w:cs="Arial"/>
          <w:sz w:val="18"/>
          <w:szCs w:val="18"/>
          <w:highlight w:val="yellow"/>
          <w:lang w:eastAsia="es-ES"/>
        </w:rPr>
      </w:pPr>
    </w:p>
    <w:p w14:paraId="7510D66F" w14:textId="77777777" w:rsidR="008046B3" w:rsidRPr="005D5E77" w:rsidRDefault="008046B3" w:rsidP="008046B3">
      <w:pPr>
        <w:tabs>
          <w:tab w:val="left" w:pos="2520"/>
        </w:tabs>
        <w:spacing w:after="0" w:line="240" w:lineRule="auto"/>
        <w:jc w:val="both"/>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t>VIGÉSIMA SÉPTIMA. CONCILIACIÓN.</w:t>
      </w:r>
    </w:p>
    <w:p w14:paraId="21FF616E" w14:textId="77777777" w:rsidR="008046B3" w:rsidRPr="005D5E77" w:rsidRDefault="008046B3" w:rsidP="008046B3">
      <w:pPr>
        <w:tabs>
          <w:tab w:val="left" w:pos="2520"/>
        </w:tabs>
        <w:spacing w:after="0" w:line="240" w:lineRule="auto"/>
        <w:jc w:val="both"/>
        <w:rPr>
          <w:rFonts w:ascii="Montserrat Light" w:eastAsia="Times New Roman" w:hAnsi="Montserrat Light" w:cs="Arial"/>
          <w:sz w:val="18"/>
          <w:szCs w:val="18"/>
          <w:highlight w:val="yellow"/>
          <w:lang w:eastAsia="es-ES"/>
        </w:rPr>
      </w:pPr>
    </w:p>
    <w:p w14:paraId="5D496B3D" w14:textId="77777777" w:rsidR="008046B3" w:rsidRPr="005D5E77" w:rsidRDefault="008046B3" w:rsidP="008046B3">
      <w:pPr>
        <w:tabs>
          <w:tab w:val="left" w:pos="2520"/>
        </w:tabs>
        <w:spacing w:after="0" w:line="240" w:lineRule="auto"/>
        <w:jc w:val="both"/>
        <w:rPr>
          <w:rFonts w:ascii="Montserrat Light" w:eastAsia="Cambria" w:hAnsi="Montserrat Light" w:cs="Arial"/>
          <w:sz w:val="18"/>
          <w:szCs w:val="18"/>
          <w:lang w:val="es-ES"/>
        </w:rPr>
      </w:pPr>
      <w:r w:rsidRPr="005D5E77">
        <w:rPr>
          <w:rFonts w:ascii="Montserrat Light" w:eastAsia="Times New Roman" w:hAnsi="Montserrat Light" w:cs="Arial"/>
          <w:b/>
          <w:sz w:val="18"/>
          <w:szCs w:val="18"/>
          <w:lang w:val="es-ES" w:eastAsia="es-ES"/>
        </w:rPr>
        <w:t>“LAS PARTES”</w:t>
      </w:r>
      <w:r w:rsidRPr="005D5E77">
        <w:rPr>
          <w:rFonts w:ascii="Montserrat Light" w:eastAsia="Times New Roman" w:hAnsi="Montserrat Light" w:cs="Arial"/>
          <w:sz w:val="18"/>
          <w:szCs w:val="18"/>
          <w:lang w:val="es-ES" w:eastAsia="es-ES"/>
        </w:rPr>
        <w:t xml:space="preserve"> </w:t>
      </w:r>
      <w:r w:rsidRPr="005D5E77">
        <w:rPr>
          <w:rFonts w:ascii="Montserrat Light" w:eastAsia="Cambria" w:hAnsi="Montserrat Light" w:cs="Arial"/>
          <w:sz w:val="18"/>
          <w:szCs w:val="18"/>
          <w:lang w:val="es-E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64A3D86D" w14:textId="77777777" w:rsidR="008046B3" w:rsidRPr="005D5E77" w:rsidRDefault="008046B3" w:rsidP="008046B3">
      <w:pPr>
        <w:tabs>
          <w:tab w:val="left" w:pos="2520"/>
        </w:tabs>
        <w:spacing w:after="0" w:line="240" w:lineRule="auto"/>
        <w:jc w:val="both"/>
        <w:rPr>
          <w:rFonts w:ascii="Montserrat Light" w:eastAsia="Cambria" w:hAnsi="Montserrat Light" w:cs="Arial"/>
          <w:sz w:val="18"/>
          <w:szCs w:val="18"/>
          <w:lang w:val="es-ES"/>
        </w:rPr>
      </w:pPr>
    </w:p>
    <w:p w14:paraId="7CB2C28F" w14:textId="77777777" w:rsidR="008046B3" w:rsidRPr="005D5E77" w:rsidRDefault="008046B3" w:rsidP="008046B3">
      <w:pPr>
        <w:tabs>
          <w:tab w:val="left" w:pos="2520"/>
        </w:tabs>
        <w:spacing w:after="0" w:line="240" w:lineRule="auto"/>
        <w:jc w:val="both"/>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t>VIGÉSIMA OCTAVA. DOMICILIOS</w:t>
      </w:r>
    </w:p>
    <w:p w14:paraId="70DED68A" w14:textId="77777777" w:rsidR="008046B3" w:rsidRPr="005D5E77" w:rsidRDefault="008046B3" w:rsidP="008046B3">
      <w:pPr>
        <w:tabs>
          <w:tab w:val="left" w:pos="2520"/>
        </w:tabs>
        <w:spacing w:after="0" w:line="240" w:lineRule="auto"/>
        <w:jc w:val="both"/>
        <w:rPr>
          <w:rFonts w:ascii="Montserrat Light" w:eastAsia="Times New Roman" w:hAnsi="Montserrat Light" w:cs="Arial"/>
          <w:sz w:val="18"/>
          <w:szCs w:val="18"/>
          <w:highlight w:val="yellow"/>
          <w:lang w:eastAsia="es-ES"/>
        </w:rPr>
      </w:pPr>
    </w:p>
    <w:p w14:paraId="2FD9703C" w14:textId="77777777" w:rsidR="008046B3" w:rsidRPr="005D5E77" w:rsidRDefault="008046B3" w:rsidP="008046B3">
      <w:pPr>
        <w:shd w:val="clear" w:color="auto" w:fill="FFFFFF"/>
        <w:spacing w:after="0" w:line="240" w:lineRule="auto"/>
        <w:jc w:val="both"/>
        <w:textAlignment w:val="baseline"/>
        <w:rPr>
          <w:rFonts w:ascii="Montserrat Light" w:eastAsia="Times New Roman" w:hAnsi="Montserrat Light" w:cs="Arial"/>
          <w:b/>
          <w:sz w:val="18"/>
          <w:szCs w:val="18"/>
          <w:lang w:eastAsia="es-MX"/>
        </w:rPr>
      </w:pPr>
      <w:r w:rsidRPr="005D5E77">
        <w:rPr>
          <w:rFonts w:ascii="Montserrat Light" w:eastAsia="Times New Roman" w:hAnsi="Montserrat Light" w:cs="Arial"/>
          <w:b/>
          <w:sz w:val="18"/>
          <w:szCs w:val="18"/>
          <w:lang w:val="es-ES" w:eastAsia="es-ES"/>
        </w:rPr>
        <w:t>“LAS PARTES”</w:t>
      </w:r>
      <w:r w:rsidRPr="005D5E77">
        <w:rPr>
          <w:rFonts w:ascii="Montserrat Light" w:eastAsia="Times New Roman" w:hAnsi="Montserrat Light" w:cs="Arial"/>
          <w:sz w:val="18"/>
          <w:szCs w:val="18"/>
          <w:lang w:val="es-ES" w:eastAsia="es-ES"/>
        </w:rPr>
        <w:t xml:space="preserve"> señalan como sus domicilios legales para todos los efectos a que haya lugar y que se relacionan en el presente </w:t>
      </w:r>
      <w:r w:rsidRPr="005D5E77">
        <w:rPr>
          <w:rFonts w:ascii="Montserrat Light" w:eastAsia="Cambria" w:hAnsi="Montserrat Light" w:cs="Arial"/>
          <w:sz w:val="18"/>
          <w:szCs w:val="18"/>
          <w:lang w:val="es-ES"/>
        </w:rPr>
        <w:t>contrato</w:t>
      </w:r>
      <w:r w:rsidRPr="005D5E77">
        <w:rPr>
          <w:rFonts w:ascii="Montserrat Light" w:eastAsia="Times New Roman" w:hAnsi="Montserrat Light" w:cs="Arial"/>
          <w:sz w:val="18"/>
          <w:szCs w:val="18"/>
          <w:lang w:val="es-ES" w:eastAsia="es-ES"/>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43B36A44" w14:textId="77777777" w:rsidR="008046B3" w:rsidRPr="005D5E77" w:rsidRDefault="008046B3" w:rsidP="008046B3">
      <w:pPr>
        <w:shd w:val="clear" w:color="auto" w:fill="FFFFFF"/>
        <w:spacing w:after="0" w:line="240" w:lineRule="auto"/>
        <w:jc w:val="both"/>
        <w:textAlignment w:val="baseline"/>
        <w:rPr>
          <w:rFonts w:ascii="Montserrat Light" w:eastAsia="Times New Roman" w:hAnsi="Montserrat Light" w:cs="Arial"/>
          <w:b/>
          <w:sz w:val="18"/>
          <w:szCs w:val="18"/>
          <w:highlight w:val="yellow"/>
          <w:lang w:eastAsia="es-MX"/>
        </w:rPr>
      </w:pPr>
    </w:p>
    <w:p w14:paraId="55007C95" w14:textId="77777777" w:rsidR="008046B3" w:rsidRPr="005D5E77" w:rsidRDefault="008046B3" w:rsidP="008046B3">
      <w:pPr>
        <w:shd w:val="clear" w:color="auto" w:fill="FFFFFF"/>
        <w:spacing w:after="0" w:line="240" w:lineRule="auto"/>
        <w:jc w:val="both"/>
        <w:textAlignment w:val="baseline"/>
        <w:rPr>
          <w:rFonts w:ascii="Montserrat Light" w:eastAsia="Times New Roman" w:hAnsi="Montserrat Light" w:cs="Arial"/>
          <w:b/>
          <w:sz w:val="18"/>
          <w:szCs w:val="18"/>
          <w:lang w:eastAsia="es-MX"/>
        </w:rPr>
      </w:pPr>
      <w:r w:rsidRPr="005D5E77">
        <w:rPr>
          <w:rFonts w:ascii="Montserrat Light" w:eastAsia="Times New Roman" w:hAnsi="Montserrat Light" w:cs="Arial"/>
          <w:b/>
          <w:sz w:val="18"/>
          <w:szCs w:val="18"/>
          <w:lang w:eastAsia="es-ES"/>
        </w:rPr>
        <w:t>VIGÉSIMA NOVENA. LEGISLACIÓN APLICABLE</w:t>
      </w:r>
    </w:p>
    <w:p w14:paraId="0EB83DB8" w14:textId="77777777" w:rsidR="008046B3" w:rsidRPr="005D5E77" w:rsidRDefault="008046B3" w:rsidP="008046B3">
      <w:pPr>
        <w:shd w:val="clear" w:color="auto" w:fill="FFFFFF"/>
        <w:spacing w:after="0" w:line="240" w:lineRule="auto"/>
        <w:jc w:val="both"/>
        <w:textAlignment w:val="baseline"/>
        <w:rPr>
          <w:rFonts w:ascii="Montserrat Light" w:eastAsia="Times New Roman" w:hAnsi="Montserrat Light" w:cs="Arial"/>
          <w:b/>
          <w:sz w:val="18"/>
          <w:szCs w:val="18"/>
          <w:lang w:eastAsia="es-MX"/>
        </w:rPr>
      </w:pPr>
    </w:p>
    <w:p w14:paraId="4D246A4C" w14:textId="77777777" w:rsidR="008046B3" w:rsidRPr="005D5E77" w:rsidRDefault="008046B3" w:rsidP="008046B3">
      <w:pPr>
        <w:tabs>
          <w:tab w:val="left" w:pos="2520"/>
        </w:tabs>
        <w:spacing w:after="0" w:line="240" w:lineRule="auto"/>
        <w:jc w:val="both"/>
        <w:rPr>
          <w:rFonts w:ascii="Montserrat Light" w:eastAsia="Times New Roman" w:hAnsi="Montserrat Light" w:cs="Arial"/>
          <w:sz w:val="18"/>
          <w:szCs w:val="18"/>
          <w:lang w:val="es-ES" w:eastAsia="es-ES"/>
        </w:rPr>
      </w:pPr>
      <w:r w:rsidRPr="005D5E77">
        <w:rPr>
          <w:rFonts w:ascii="Montserrat Light" w:eastAsia="Times New Roman" w:hAnsi="Montserrat Light" w:cs="Arial"/>
          <w:b/>
          <w:sz w:val="18"/>
          <w:szCs w:val="18"/>
          <w:lang w:eastAsia="es-ES"/>
        </w:rPr>
        <w:t xml:space="preserve">“LAS PARTES” </w:t>
      </w:r>
      <w:r w:rsidRPr="005D5E77">
        <w:rPr>
          <w:rFonts w:ascii="Montserrat Light" w:eastAsia="Times New Roman" w:hAnsi="Montserrat Light" w:cs="Arial"/>
          <w:sz w:val="18"/>
          <w:szCs w:val="18"/>
          <w:lang w:val="es-ES" w:eastAsia="es-ES"/>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090ED721" w14:textId="77777777" w:rsidR="008046B3" w:rsidRPr="005D5E77" w:rsidRDefault="008046B3" w:rsidP="008046B3">
      <w:pPr>
        <w:shd w:val="clear" w:color="auto" w:fill="FFFFFF"/>
        <w:spacing w:after="0" w:line="240" w:lineRule="auto"/>
        <w:jc w:val="both"/>
        <w:textAlignment w:val="baseline"/>
        <w:rPr>
          <w:rFonts w:ascii="Montserrat Light" w:eastAsia="Times New Roman" w:hAnsi="Montserrat Light" w:cs="Arial"/>
          <w:b/>
          <w:sz w:val="18"/>
          <w:szCs w:val="18"/>
          <w:highlight w:val="yellow"/>
          <w:lang w:eastAsia="es-MX"/>
        </w:rPr>
      </w:pPr>
    </w:p>
    <w:p w14:paraId="195FC796" w14:textId="77777777" w:rsidR="008046B3" w:rsidRPr="005D5E77" w:rsidRDefault="008046B3" w:rsidP="008046B3">
      <w:pPr>
        <w:tabs>
          <w:tab w:val="left" w:pos="2520"/>
        </w:tabs>
        <w:spacing w:after="0" w:line="240" w:lineRule="auto"/>
        <w:jc w:val="both"/>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t>TRIGÉSIMA. JURISDICCIÓN</w:t>
      </w:r>
    </w:p>
    <w:p w14:paraId="0A787A9F" w14:textId="77777777" w:rsidR="008046B3" w:rsidRPr="005D5E77" w:rsidRDefault="008046B3" w:rsidP="008046B3">
      <w:pPr>
        <w:tabs>
          <w:tab w:val="left" w:pos="2520"/>
        </w:tabs>
        <w:spacing w:after="0" w:line="240" w:lineRule="auto"/>
        <w:jc w:val="both"/>
        <w:rPr>
          <w:rFonts w:ascii="Montserrat Light" w:eastAsia="Times New Roman" w:hAnsi="Montserrat Light" w:cs="Arial"/>
          <w:b/>
          <w:sz w:val="18"/>
          <w:szCs w:val="18"/>
          <w:highlight w:val="yellow"/>
          <w:lang w:eastAsia="es-ES"/>
        </w:rPr>
      </w:pPr>
    </w:p>
    <w:p w14:paraId="4B04D0EC" w14:textId="77777777" w:rsidR="008046B3" w:rsidRPr="005D5E77" w:rsidRDefault="008046B3" w:rsidP="008046B3">
      <w:pPr>
        <w:shd w:val="clear" w:color="auto" w:fill="FFFFFF"/>
        <w:spacing w:after="0" w:line="240" w:lineRule="auto"/>
        <w:jc w:val="both"/>
        <w:textAlignment w:val="baseline"/>
        <w:rPr>
          <w:rFonts w:ascii="Montserrat Light" w:eastAsia="Times New Roman" w:hAnsi="Montserrat Light" w:cs="Arial"/>
          <w:b/>
          <w:sz w:val="18"/>
          <w:szCs w:val="18"/>
          <w:lang w:eastAsia="es-MX"/>
        </w:rPr>
      </w:pPr>
      <w:r w:rsidRPr="005D5E77">
        <w:rPr>
          <w:rFonts w:ascii="Montserrat Light" w:eastAsia="Times New Roman" w:hAnsi="Montserrat Light" w:cs="Arial"/>
          <w:b/>
          <w:sz w:val="18"/>
          <w:szCs w:val="18"/>
          <w:lang w:val="es-ES" w:eastAsia="es-ES"/>
        </w:rPr>
        <w:t>“LAS PARTES”</w:t>
      </w:r>
      <w:r w:rsidRPr="005D5E77">
        <w:rPr>
          <w:rFonts w:ascii="Montserrat Light" w:eastAsia="Times New Roman" w:hAnsi="Montserrat Light" w:cs="Arial"/>
          <w:sz w:val="18"/>
          <w:szCs w:val="18"/>
          <w:lang w:val="es-ES" w:eastAsia="es-ES"/>
        </w:rPr>
        <w:t xml:space="preserve"> convienen que, para la interpretación y cumplimiento de este </w:t>
      </w:r>
      <w:r w:rsidRPr="005D5E77">
        <w:rPr>
          <w:rFonts w:ascii="Montserrat Light" w:eastAsia="Times New Roman" w:hAnsi="Montserrat Light" w:cs="Arial"/>
          <w:sz w:val="18"/>
          <w:szCs w:val="18"/>
          <w:lang w:eastAsia="es-ES"/>
        </w:rPr>
        <w:t>contrato</w:t>
      </w:r>
      <w:r w:rsidRPr="005D5E77">
        <w:rPr>
          <w:rFonts w:ascii="Montserrat Light" w:eastAsia="Times New Roman" w:hAnsi="Montserrat Light" w:cs="Arial"/>
          <w:sz w:val="18"/>
          <w:szCs w:val="18"/>
          <w:lang w:val="es-ES" w:eastAsia="es-ES"/>
        </w:rPr>
        <w:t>, así como para lo no previsto en el mismo, se someterán a la jurisdicción y competencia de los Tribunales Federales en la Ciudad de México, renunciando expresamente al fuero que pudiera corresponderles en razón de su domicilio actual o futuro.</w:t>
      </w:r>
    </w:p>
    <w:p w14:paraId="12CFB931" w14:textId="77777777" w:rsidR="008046B3" w:rsidRPr="005D5E77" w:rsidRDefault="008046B3" w:rsidP="008046B3">
      <w:pPr>
        <w:shd w:val="clear" w:color="auto" w:fill="FFFFFF"/>
        <w:spacing w:after="0" w:line="240" w:lineRule="auto"/>
        <w:jc w:val="both"/>
        <w:rPr>
          <w:rFonts w:ascii="Montserrat Light" w:eastAsia="Times New Roman" w:hAnsi="Montserrat Light" w:cs="Arial"/>
          <w:sz w:val="18"/>
          <w:szCs w:val="18"/>
          <w:lang w:eastAsia="es-MX"/>
        </w:rPr>
      </w:pPr>
    </w:p>
    <w:p w14:paraId="46003CE8" w14:textId="77777777" w:rsidR="008046B3" w:rsidRPr="005D5E77" w:rsidRDefault="008046B3" w:rsidP="008046B3">
      <w:pPr>
        <w:spacing w:after="0" w:line="240" w:lineRule="auto"/>
        <w:ind w:left="720"/>
        <w:jc w:val="center"/>
        <w:rPr>
          <w:rFonts w:ascii="Montserrat Light" w:eastAsia="Times New Roman" w:hAnsi="Montserrat Light" w:cs="Arial"/>
          <w:b/>
          <w:sz w:val="18"/>
          <w:szCs w:val="18"/>
          <w:lang w:eastAsia="es-ES"/>
        </w:rPr>
      </w:pPr>
    </w:p>
    <w:p w14:paraId="122D5B4A" w14:textId="77777777" w:rsidR="008046B3" w:rsidRPr="005D5E77" w:rsidRDefault="008046B3" w:rsidP="008046B3">
      <w:pPr>
        <w:spacing w:after="0" w:line="240" w:lineRule="auto"/>
        <w:ind w:left="720"/>
        <w:jc w:val="center"/>
        <w:rPr>
          <w:rFonts w:ascii="Montserrat Light" w:eastAsia="Times New Roman" w:hAnsi="Montserrat Light" w:cs="Arial"/>
          <w:sz w:val="18"/>
          <w:szCs w:val="18"/>
          <w:lang w:eastAsia="es-ES"/>
        </w:rPr>
      </w:pPr>
      <w:r w:rsidRPr="005D5E77">
        <w:rPr>
          <w:rFonts w:ascii="Montserrat Light" w:eastAsia="Times New Roman" w:hAnsi="Montserrat Light" w:cs="Arial"/>
          <w:b/>
          <w:sz w:val="18"/>
          <w:szCs w:val="18"/>
          <w:lang w:eastAsia="es-ES"/>
        </w:rPr>
        <w:t>FIRMANTES O SUSCRIPCIÓN.</w:t>
      </w:r>
    </w:p>
    <w:p w14:paraId="7113D28A"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p>
    <w:p w14:paraId="2080DBDD" w14:textId="77777777" w:rsidR="008046B3" w:rsidRPr="005D5E77" w:rsidRDefault="008046B3" w:rsidP="008046B3">
      <w:pPr>
        <w:tabs>
          <w:tab w:val="left" w:pos="2520"/>
        </w:tabs>
        <w:spacing w:after="0" w:line="240" w:lineRule="auto"/>
        <w:jc w:val="both"/>
        <w:rPr>
          <w:rFonts w:ascii="Montserrat Light" w:eastAsia="Times New Roman" w:hAnsi="Montserrat Light" w:cs="Arial"/>
          <w:sz w:val="18"/>
          <w:szCs w:val="18"/>
          <w:lang w:eastAsia="es-ES"/>
        </w:rPr>
      </w:pPr>
    </w:p>
    <w:p w14:paraId="0A7F7E23" w14:textId="77777777" w:rsidR="008046B3" w:rsidRPr="005D5E77" w:rsidRDefault="008046B3" w:rsidP="008046B3">
      <w:pPr>
        <w:spacing w:after="0" w:line="240" w:lineRule="auto"/>
        <w:jc w:val="both"/>
        <w:rPr>
          <w:rFonts w:ascii="Montserrat Light" w:eastAsia="Times New Roman" w:hAnsi="Montserrat Light" w:cs="Arial"/>
          <w:b/>
          <w:sz w:val="18"/>
          <w:szCs w:val="18"/>
          <w:u w:val="single"/>
          <w:lang w:eastAsia="es-ES"/>
        </w:rPr>
      </w:pPr>
      <w:r w:rsidRPr="005D5E77">
        <w:rPr>
          <w:rFonts w:ascii="Montserrat Light" w:eastAsia="Times New Roman" w:hAnsi="Montserrat Light" w:cs="Arial"/>
          <w:sz w:val="18"/>
          <w:szCs w:val="18"/>
          <w:lang w:eastAsia="es-ES"/>
        </w:rPr>
        <w:t xml:space="preserve">Por lo anterior expuesto, </w:t>
      </w:r>
      <w:r w:rsidRPr="005D5E77">
        <w:rPr>
          <w:rFonts w:ascii="Montserrat Light" w:eastAsia="Times New Roman" w:hAnsi="Montserrat Light" w:cs="Arial"/>
          <w:b/>
          <w:sz w:val="18"/>
          <w:szCs w:val="18"/>
          <w:lang w:eastAsia="es-ES"/>
        </w:rPr>
        <w:t>“EL INP”</w:t>
      </w:r>
      <w:r w:rsidRPr="005D5E77">
        <w:rPr>
          <w:rFonts w:ascii="Montserrat Light" w:eastAsia="Times New Roman" w:hAnsi="Montserrat Light" w:cs="Arial"/>
          <w:sz w:val="18"/>
          <w:szCs w:val="18"/>
          <w:lang w:eastAsia="es-ES"/>
        </w:rPr>
        <w:t xml:space="preserve"> y</w:t>
      </w:r>
      <w:r w:rsidRPr="005D5E77">
        <w:rPr>
          <w:rFonts w:ascii="Montserrat Light" w:eastAsia="Times New Roman" w:hAnsi="Montserrat Light" w:cs="Arial"/>
          <w:b/>
          <w:sz w:val="18"/>
          <w:szCs w:val="18"/>
          <w:lang w:eastAsia="es-ES"/>
        </w:rPr>
        <w:t xml:space="preserve"> “EL PROVEEDOR”</w:t>
      </w:r>
      <w:r w:rsidRPr="005D5E77">
        <w:rPr>
          <w:rFonts w:ascii="Montserrat Light" w:eastAsia="Times New Roman" w:hAnsi="Montserrat Light" w:cs="Arial"/>
          <w:sz w:val="18"/>
          <w:szCs w:val="18"/>
          <w:lang w:eastAsia="es-ES"/>
        </w:rPr>
        <w:t xml:space="preserve">, manifiestan estar conformes y enterados de las consecuencias, valor y alcance legal de todas y cada una de las estipulaciones que el presente </w:t>
      </w:r>
      <w:r w:rsidRPr="005D5E77">
        <w:rPr>
          <w:rFonts w:ascii="Montserrat Light" w:eastAsia="Times New Roman" w:hAnsi="Montserrat Light" w:cs="Arial"/>
          <w:sz w:val="18"/>
          <w:szCs w:val="18"/>
          <w:lang w:eastAsia="es-ES"/>
        </w:rPr>
        <w:lastRenderedPageBreak/>
        <w:t>instrumento jurídico contiene, por lo que lo ratifican y firman electrónicamente en las fechas especificadas en cada firma electrónica.</w:t>
      </w:r>
    </w:p>
    <w:p w14:paraId="5816B7D1" w14:textId="77777777" w:rsidR="008046B3" w:rsidRPr="005D5E77" w:rsidRDefault="008046B3" w:rsidP="008046B3">
      <w:pPr>
        <w:spacing w:after="0" w:line="240" w:lineRule="auto"/>
        <w:jc w:val="both"/>
        <w:rPr>
          <w:rFonts w:ascii="Montserrat Light" w:eastAsia="Times New Roman" w:hAnsi="Montserrat Light" w:cs="Arial"/>
          <w:sz w:val="18"/>
          <w:szCs w:val="18"/>
          <w:lang w:eastAsia="es-ES"/>
        </w:rPr>
      </w:pPr>
    </w:p>
    <w:p w14:paraId="7A96A21E" w14:textId="77777777" w:rsidR="008046B3" w:rsidRPr="005D5E77" w:rsidRDefault="008046B3" w:rsidP="008046B3">
      <w:pPr>
        <w:spacing w:after="0" w:line="240" w:lineRule="auto"/>
        <w:jc w:val="center"/>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t xml:space="preserve">POR: </w:t>
      </w:r>
    </w:p>
    <w:p w14:paraId="7FD646E4" w14:textId="77777777" w:rsidR="008046B3" w:rsidRPr="005D5E77" w:rsidRDefault="008046B3" w:rsidP="008046B3">
      <w:pPr>
        <w:spacing w:after="0" w:line="240" w:lineRule="auto"/>
        <w:jc w:val="center"/>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t xml:space="preserve"> “EL INP”</w:t>
      </w:r>
    </w:p>
    <w:p w14:paraId="5A6A8B8B" w14:textId="77777777" w:rsidR="008046B3" w:rsidRPr="005D5E77" w:rsidRDefault="008046B3" w:rsidP="008046B3">
      <w:pPr>
        <w:spacing w:after="0" w:line="240" w:lineRule="auto"/>
        <w:jc w:val="center"/>
        <w:rPr>
          <w:rFonts w:ascii="Montserrat Light" w:eastAsia="Times New Roman" w:hAnsi="Montserrat Light" w:cs="Arial"/>
          <w:b/>
          <w:sz w:val="18"/>
          <w:szCs w:val="18"/>
          <w:lang w:eastAsia="es-ES"/>
        </w:rPr>
      </w:pPr>
    </w:p>
    <w:p w14:paraId="447830EF" w14:textId="77777777" w:rsidR="008046B3" w:rsidRPr="005D5E77" w:rsidRDefault="008046B3" w:rsidP="008046B3">
      <w:pPr>
        <w:spacing w:after="0" w:line="240" w:lineRule="auto"/>
        <w:jc w:val="center"/>
        <w:rPr>
          <w:rFonts w:ascii="Montserrat Light" w:eastAsia="Times New Roman" w:hAnsi="Montserrat Light" w:cs="Arial"/>
          <w:b/>
          <w:sz w:val="18"/>
          <w:szCs w:val="18"/>
          <w:lang w:eastAsia="es-ES"/>
        </w:rPr>
      </w:pPr>
    </w:p>
    <w:tbl>
      <w:tblPr>
        <w:tblStyle w:val="Tablaconcuadrcula42"/>
        <w:tblW w:w="0" w:type="auto"/>
        <w:tblLook w:val="04A0" w:firstRow="1" w:lastRow="0" w:firstColumn="1" w:lastColumn="0" w:noHBand="0" w:noVBand="1"/>
      </w:tblPr>
      <w:tblGrid>
        <w:gridCol w:w="3152"/>
        <w:gridCol w:w="3246"/>
        <w:gridCol w:w="2430"/>
      </w:tblGrid>
      <w:tr w:rsidR="008046B3" w:rsidRPr="005D5E77" w14:paraId="1B444ECC" w14:textId="77777777" w:rsidTr="003A057F">
        <w:tc>
          <w:tcPr>
            <w:tcW w:w="3152" w:type="dxa"/>
          </w:tcPr>
          <w:p w14:paraId="51FA07B5" w14:textId="77777777" w:rsidR="008046B3" w:rsidRPr="005D5E77" w:rsidRDefault="008046B3" w:rsidP="003A057F">
            <w:pPr>
              <w:jc w:val="center"/>
              <w:rPr>
                <w:rFonts w:ascii="Montserrat Light" w:eastAsia="Times New Roman" w:hAnsi="Montserrat Light" w:cs="Arial"/>
                <w:b/>
                <w:sz w:val="18"/>
                <w:szCs w:val="18"/>
                <w:lang w:eastAsia="es-ES"/>
              </w:rPr>
            </w:pPr>
          </w:p>
          <w:p w14:paraId="00067E27" w14:textId="77777777" w:rsidR="008046B3" w:rsidRPr="005D5E77" w:rsidRDefault="008046B3" w:rsidP="003A057F">
            <w:pPr>
              <w:jc w:val="center"/>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t>NOMBRE</w:t>
            </w:r>
          </w:p>
          <w:p w14:paraId="14225804" w14:textId="77777777" w:rsidR="008046B3" w:rsidRPr="005D5E77" w:rsidRDefault="008046B3" w:rsidP="003A057F">
            <w:pPr>
              <w:rPr>
                <w:rFonts w:ascii="Montserrat Light" w:eastAsia="Times New Roman" w:hAnsi="Montserrat Light" w:cs="Arial"/>
                <w:b/>
                <w:sz w:val="18"/>
                <w:szCs w:val="18"/>
                <w:lang w:eastAsia="es-ES"/>
              </w:rPr>
            </w:pPr>
          </w:p>
        </w:tc>
        <w:tc>
          <w:tcPr>
            <w:tcW w:w="3246" w:type="dxa"/>
          </w:tcPr>
          <w:p w14:paraId="04974DA0" w14:textId="77777777" w:rsidR="008046B3" w:rsidRPr="005D5E77" w:rsidRDefault="008046B3" w:rsidP="003A057F">
            <w:pPr>
              <w:jc w:val="center"/>
              <w:rPr>
                <w:rFonts w:ascii="Montserrat Light" w:eastAsia="Times New Roman" w:hAnsi="Montserrat Light" w:cs="Arial"/>
                <w:b/>
                <w:sz w:val="18"/>
                <w:szCs w:val="18"/>
                <w:lang w:eastAsia="es-ES"/>
              </w:rPr>
            </w:pPr>
          </w:p>
          <w:p w14:paraId="3B89AECA" w14:textId="77777777" w:rsidR="008046B3" w:rsidRPr="005D5E77" w:rsidRDefault="008046B3" w:rsidP="003A057F">
            <w:pPr>
              <w:jc w:val="center"/>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t xml:space="preserve">CARGO </w:t>
            </w:r>
          </w:p>
        </w:tc>
        <w:tc>
          <w:tcPr>
            <w:tcW w:w="2430" w:type="dxa"/>
          </w:tcPr>
          <w:p w14:paraId="2C033D7D" w14:textId="77777777" w:rsidR="008046B3" w:rsidRPr="005D5E77" w:rsidRDefault="008046B3" w:rsidP="003A057F">
            <w:pPr>
              <w:jc w:val="center"/>
              <w:rPr>
                <w:rFonts w:ascii="Montserrat Light" w:eastAsia="Times New Roman" w:hAnsi="Montserrat Light" w:cs="Arial"/>
                <w:b/>
                <w:sz w:val="18"/>
                <w:szCs w:val="18"/>
                <w:lang w:eastAsia="es-ES"/>
              </w:rPr>
            </w:pPr>
          </w:p>
          <w:p w14:paraId="135ABE54" w14:textId="77777777" w:rsidR="008046B3" w:rsidRPr="005D5E77" w:rsidRDefault="008046B3" w:rsidP="003A057F">
            <w:pPr>
              <w:jc w:val="center"/>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t>R.F.C.</w:t>
            </w:r>
          </w:p>
        </w:tc>
      </w:tr>
      <w:tr w:rsidR="008046B3" w:rsidRPr="005D5E77" w14:paraId="1C273595" w14:textId="77777777" w:rsidTr="003A057F">
        <w:tc>
          <w:tcPr>
            <w:tcW w:w="3152" w:type="dxa"/>
          </w:tcPr>
          <w:p w14:paraId="268F9704" w14:textId="77777777" w:rsidR="008046B3" w:rsidRPr="005D5E77" w:rsidRDefault="008046B3" w:rsidP="003A057F">
            <w:pPr>
              <w:jc w:val="center"/>
              <w:rPr>
                <w:rFonts w:ascii="Montserrat Light" w:eastAsia="Times New Roman" w:hAnsi="Montserrat Light" w:cs="Arial"/>
                <w:b/>
                <w:sz w:val="18"/>
                <w:szCs w:val="18"/>
                <w:lang w:eastAsia="es-ES"/>
              </w:rPr>
            </w:pPr>
            <w:r w:rsidRPr="005D5E77">
              <w:rPr>
                <w:rFonts w:ascii="Montserrat Light" w:eastAsia="Times New Roman" w:hAnsi="Montserrat Light" w:cs="Arial"/>
                <w:sz w:val="18"/>
                <w:szCs w:val="18"/>
                <w:lang w:eastAsia="es-ES"/>
              </w:rPr>
              <w:t xml:space="preserve">LCDO. GREGORIO CASTAÑEDA HERNÁNDEZ </w:t>
            </w:r>
          </w:p>
          <w:p w14:paraId="6DA1430D" w14:textId="77777777" w:rsidR="008046B3" w:rsidRPr="005D5E77" w:rsidRDefault="008046B3" w:rsidP="003A057F">
            <w:pPr>
              <w:jc w:val="center"/>
              <w:rPr>
                <w:rFonts w:ascii="Montserrat Light" w:eastAsia="Times New Roman" w:hAnsi="Montserrat Light" w:cs="Arial"/>
                <w:b/>
                <w:sz w:val="18"/>
                <w:szCs w:val="18"/>
                <w:lang w:eastAsia="es-ES"/>
              </w:rPr>
            </w:pPr>
          </w:p>
        </w:tc>
        <w:tc>
          <w:tcPr>
            <w:tcW w:w="3246" w:type="dxa"/>
          </w:tcPr>
          <w:p w14:paraId="5E963851" w14:textId="11C90088" w:rsidR="008046B3" w:rsidRPr="005D5E77" w:rsidRDefault="004942F7" w:rsidP="003A057F">
            <w:pPr>
              <w:jc w:val="center"/>
              <w:rPr>
                <w:rFonts w:ascii="Montserrat Light" w:eastAsia="Times New Roman" w:hAnsi="Montserrat Light" w:cs="Arial"/>
                <w:b/>
                <w:sz w:val="18"/>
                <w:szCs w:val="18"/>
                <w:lang w:eastAsia="es-ES"/>
              </w:rPr>
            </w:pPr>
            <w:r>
              <w:rPr>
                <w:rFonts w:ascii="Montserrat Light" w:eastAsia="Times New Roman" w:hAnsi="Montserrat Light" w:cs="Arial"/>
                <w:sz w:val="18"/>
                <w:szCs w:val="18"/>
                <w:lang w:eastAsia="es-ES"/>
              </w:rPr>
              <w:t>D</w:t>
            </w:r>
            <w:r w:rsidRPr="004942F7">
              <w:rPr>
                <w:rFonts w:ascii="Montserrat Light" w:eastAsia="Times New Roman" w:hAnsi="Montserrat Light" w:cs="Arial"/>
                <w:sz w:val="18"/>
                <w:szCs w:val="18"/>
                <w:lang w:eastAsia="es-ES"/>
              </w:rPr>
              <w:t>IRECTOR DE ADMINISTRACIÓN</w:t>
            </w:r>
            <w:r w:rsidR="008046B3" w:rsidRPr="005D5E77">
              <w:rPr>
                <w:rFonts w:ascii="Montserrat Light" w:eastAsia="Times New Roman" w:hAnsi="Montserrat Light" w:cs="Arial"/>
                <w:sz w:val="18"/>
                <w:szCs w:val="18"/>
                <w:lang w:eastAsia="es-ES"/>
              </w:rPr>
              <w:t xml:space="preserve"> Y APODERADO LEGAL</w:t>
            </w:r>
          </w:p>
          <w:p w14:paraId="43FB5929" w14:textId="77777777" w:rsidR="008046B3" w:rsidRPr="005D5E77" w:rsidRDefault="008046B3" w:rsidP="003A057F">
            <w:pPr>
              <w:jc w:val="center"/>
              <w:rPr>
                <w:rFonts w:ascii="Montserrat Light" w:eastAsia="Times New Roman" w:hAnsi="Montserrat Light" w:cs="Arial"/>
                <w:b/>
                <w:sz w:val="18"/>
                <w:szCs w:val="18"/>
                <w:lang w:eastAsia="es-ES"/>
              </w:rPr>
            </w:pPr>
          </w:p>
        </w:tc>
        <w:tc>
          <w:tcPr>
            <w:tcW w:w="2430" w:type="dxa"/>
          </w:tcPr>
          <w:p w14:paraId="1C985CA7" w14:textId="77777777" w:rsidR="008046B3" w:rsidRPr="005D5E77" w:rsidRDefault="008046B3" w:rsidP="003A057F">
            <w:pPr>
              <w:jc w:val="center"/>
              <w:rPr>
                <w:rFonts w:ascii="Montserrat Light" w:eastAsia="Times New Roman" w:hAnsi="Montserrat Light" w:cs="Arial"/>
                <w:b/>
                <w:sz w:val="18"/>
                <w:szCs w:val="18"/>
                <w:lang w:eastAsia="es-ES"/>
              </w:rPr>
            </w:pPr>
            <w:r w:rsidRPr="005D5E77">
              <w:rPr>
                <w:rFonts w:ascii="Montserrat Light" w:eastAsia="Times New Roman" w:hAnsi="Montserrat Light" w:cs="Arial"/>
                <w:sz w:val="18"/>
                <w:szCs w:val="18"/>
                <w:lang w:eastAsia="es-ES"/>
              </w:rPr>
              <w:t>CAHG780309N66</w:t>
            </w:r>
          </w:p>
        </w:tc>
      </w:tr>
      <w:tr w:rsidR="008046B3" w:rsidRPr="005D5E77" w14:paraId="2ECC9D4D" w14:textId="77777777" w:rsidTr="003A057F">
        <w:tc>
          <w:tcPr>
            <w:tcW w:w="3152" w:type="dxa"/>
          </w:tcPr>
          <w:p w14:paraId="273F5079" w14:textId="77777777" w:rsidR="008046B3" w:rsidRPr="005D5E77" w:rsidRDefault="008046B3" w:rsidP="003A057F">
            <w:pPr>
              <w:jc w:val="center"/>
              <w:rPr>
                <w:rFonts w:ascii="Montserrat Light" w:eastAsia="Times New Roman" w:hAnsi="Montserrat Light" w:cs="Arial"/>
                <w:b/>
                <w:sz w:val="18"/>
                <w:szCs w:val="18"/>
                <w:lang w:eastAsia="es-ES"/>
              </w:rPr>
            </w:pPr>
          </w:p>
          <w:p w14:paraId="42FF0667" w14:textId="75E5E440" w:rsidR="008046B3" w:rsidRPr="005D5E77" w:rsidRDefault="00036776" w:rsidP="003A057F">
            <w:pPr>
              <w:jc w:val="center"/>
              <w:rPr>
                <w:rFonts w:ascii="Montserrat Light" w:eastAsia="Times New Roman" w:hAnsi="Montserrat Light" w:cs="Arial"/>
                <w:b/>
                <w:sz w:val="18"/>
                <w:szCs w:val="18"/>
                <w:lang w:eastAsia="es-ES"/>
              </w:rPr>
            </w:pPr>
            <w:r>
              <w:rPr>
                <w:rFonts w:ascii="Montserrat Light" w:eastAsia="Times New Roman" w:hAnsi="Montserrat Light" w:cs="Arial"/>
                <w:sz w:val="18"/>
                <w:szCs w:val="18"/>
                <w:lang w:eastAsia="es-ES"/>
              </w:rPr>
              <w:t>LCDA. ESPERANZA SOLÓRZANO RUIZ</w:t>
            </w:r>
            <w:r w:rsidR="008046B3" w:rsidRPr="005D5E77">
              <w:rPr>
                <w:rFonts w:ascii="Montserrat Light" w:eastAsia="Times New Roman" w:hAnsi="Montserrat Light" w:cs="Arial"/>
                <w:sz w:val="18"/>
                <w:szCs w:val="18"/>
                <w:lang w:eastAsia="es-ES"/>
              </w:rPr>
              <w:t xml:space="preserve"> </w:t>
            </w:r>
          </w:p>
          <w:p w14:paraId="4CA56C18" w14:textId="77777777" w:rsidR="008046B3" w:rsidRPr="005D5E77" w:rsidRDefault="008046B3" w:rsidP="003A057F">
            <w:pPr>
              <w:rPr>
                <w:rFonts w:ascii="Montserrat Light" w:eastAsia="Times New Roman" w:hAnsi="Montserrat Light" w:cs="Arial"/>
                <w:b/>
                <w:sz w:val="18"/>
                <w:szCs w:val="18"/>
                <w:lang w:eastAsia="es-ES"/>
              </w:rPr>
            </w:pPr>
          </w:p>
        </w:tc>
        <w:tc>
          <w:tcPr>
            <w:tcW w:w="3246" w:type="dxa"/>
          </w:tcPr>
          <w:p w14:paraId="0130A3EC" w14:textId="77777777" w:rsidR="008046B3" w:rsidRPr="005D5E77" w:rsidRDefault="008046B3" w:rsidP="003A057F">
            <w:pPr>
              <w:jc w:val="center"/>
              <w:rPr>
                <w:rFonts w:ascii="Montserrat Light" w:eastAsia="Times New Roman" w:hAnsi="Montserrat Light" w:cs="Arial"/>
                <w:b/>
                <w:sz w:val="18"/>
                <w:szCs w:val="18"/>
                <w:lang w:eastAsia="es-ES"/>
              </w:rPr>
            </w:pPr>
          </w:p>
          <w:p w14:paraId="41ACE228" w14:textId="1AC457A4" w:rsidR="008046B3" w:rsidRDefault="002E41C8" w:rsidP="00036776">
            <w:pPr>
              <w:jc w:val="center"/>
              <w:rPr>
                <w:rFonts w:ascii="Montserrat Light" w:eastAsia="Times New Roman" w:hAnsi="Montserrat Light" w:cs="Arial"/>
                <w:bCs/>
                <w:sz w:val="18"/>
                <w:szCs w:val="18"/>
                <w:lang w:eastAsia="es-ES"/>
              </w:rPr>
            </w:pPr>
            <w:r>
              <w:rPr>
                <w:rFonts w:ascii="Montserrat Light" w:eastAsia="Times New Roman" w:hAnsi="Montserrat Light" w:cs="Arial"/>
                <w:bCs/>
                <w:sz w:val="18"/>
                <w:szCs w:val="18"/>
                <w:lang w:eastAsia="es-ES"/>
              </w:rPr>
              <w:t xml:space="preserve">JEFA DEL DEPARTAMENTO DE </w:t>
            </w:r>
            <w:r w:rsidR="00036776" w:rsidRPr="00036776">
              <w:rPr>
                <w:rFonts w:ascii="Montserrat Light" w:eastAsia="Times New Roman" w:hAnsi="Montserrat Light" w:cs="Arial"/>
                <w:bCs/>
                <w:sz w:val="18"/>
                <w:szCs w:val="18"/>
                <w:lang w:eastAsia="es-ES"/>
              </w:rPr>
              <w:t>RECURSOS MATERIALES DE LA SUBDIRECCIÓN DE ENFERMERÍA</w:t>
            </w:r>
          </w:p>
          <w:p w14:paraId="128F71AE" w14:textId="711159BF" w:rsidR="00036776" w:rsidRPr="00036776" w:rsidRDefault="00036776" w:rsidP="00036776">
            <w:pPr>
              <w:jc w:val="center"/>
              <w:rPr>
                <w:rFonts w:ascii="Montserrat Light" w:eastAsia="Times New Roman" w:hAnsi="Montserrat Light" w:cs="Arial"/>
                <w:bCs/>
                <w:sz w:val="18"/>
                <w:szCs w:val="18"/>
                <w:lang w:eastAsia="es-ES"/>
              </w:rPr>
            </w:pPr>
          </w:p>
        </w:tc>
        <w:tc>
          <w:tcPr>
            <w:tcW w:w="2430" w:type="dxa"/>
          </w:tcPr>
          <w:p w14:paraId="2408EB11" w14:textId="77777777" w:rsidR="008046B3" w:rsidRPr="005D5E77" w:rsidRDefault="008046B3" w:rsidP="003A057F">
            <w:pPr>
              <w:jc w:val="center"/>
              <w:rPr>
                <w:rFonts w:ascii="Montserrat Light" w:eastAsia="Times New Roman" w:hAnsi="Montserrat Light" w:cs="Arial"/>
                <w:b/>
                <w:sz w:val="18"/>
                <w:szCs w:val="18"/>
                <w:lang w:eastAsia="es-ES"/>
              </w:rPr>
            </w:pPr>
          </w:p>
          <w:p w14:paraId="052EB043" w14:textId="5B5E534F" w:rsidR="008046B3" w:rsidRPr="005D5E77" w:rsidRDefault="00036776" w:rsidP="003A057F">
            <w:pPr>
              <w:jc w:val="center"/>
              <w:rPr>
                <w:rFonts w:ascii="Montserrat Light" w:eastAsia="Times New Roman" w:hAnsi="Montserrat Light" w:cs="Arial"/>
                <w:b/>
                <w:sz w:val="18"/>
                <w:szCs w:val="18"/>
                <w:lang w:eastAsia="es-ES"/>
              </w:rPr>
            </w:pPr>
            <w:r w:rsidRPr="00036776">
              <w:rPr>
                <w:rFonts w:ascii="Montserrat Light" w:eastAsia="Times New Roman" w:hAnsi="Montserrat Light" w:cs="Arial"/>
                <w:sz w:val="18"/>
                <w:szCs w:val="18"/>
                <w:lang w:eastAsia="es-ES"/>
              </w:rPr>
              <w:t>SORE650214JU4</w:t>
            </w:r>
            <w:r w:rsidR="008046B3" w:rsidRPr="005D5E77">
              <w:rPr>
                <w:rFonts w:ascii="Montserrat Light" w:eastAsia="Times New Roman" w:hAnsi="Montserrat Light" w:cs="Arial"/>
                <w:sz w:val="18"/>
                <w:szCs w:val="18"/>
                <w:lang w:eastAsia="es-ES"/>
              </w:rPr>
              <w:t xml:space="preserve"> </w:t>
            </w:r>
          </w:p>
          <w:p w14:paraId="6B2CBFF2" w14:textId="77777777" w:rsidR="008046B3" w:rsidRPr="005D5E77" w:rsidRDefault="008046B3" w:rsidP="003A057F">
            <w:pPr>
              <w:jc w:val="center"/>
              <w:rPr>
                <w:rFonts w:ascii="Montserrat Light" w:eastAsia="Times New Roman" w:hAnsi="Montserrat Light" w:cs="Arial"/>
                <w:b/>
                <w:sz w:val="18"/>
                <w:szCs w:val="18"/>
                <w:lang w:eastAsia="es-ES"/>
              </w:rPr>
            </w:pPr>
          </w:p>
        </w:tc>
      </w:tr>
      <w:tr w:rsidR="008046B3" w:rsidRPr="005D5E77" w14:paraId="17F9531E" w14:textId="77777777" w:rsidTr="003A057F">
        <w:tc>
          <w:tcPr>
            <w:tcW w:w="3152" w:type="dxa"/>
          </w:tcPr>
          <w:p w14:paraId="7ABB6C82" w14:textId="77777777" w:rsidR="008046B3" w:rsidRPr="005D5E77" w:rsidRDefault="008046B3" w:rsidP="003A057F">
            <w:pPr>
              <w:jc w:val="center"/>
              <w:rPr>
                <w:rFonts w:ascii="Montserrat Light" w:eastAsia="Times New Roman" w:hAnsi="Montserrat Light" w:cs="Arial"/>
                <w:bCs/>
                <w:sz w:val="18"/>
                <w:szCs w:val="18"/>
                <w:lang w:eastAsia="es-ES"/>
              </w:rPr>
            </w:pPr>
          </w:p>
          <w:p w14:paraId="033EB9C1" w14:textId="77777777" w:rsidR="008046B3" w:rsidRPr="005D5E77" w:rsidRDefault="008046B3" w:rsidP="003A057F">
            <w:pPr>
              <w:jc w:val="center"/>
              <w:rPr>
                <w:rFonts w:ascii="Montserrat Light" w:eastAsia="Times New Roman" w:hAnsi="Montserrat Light" w:cs="Arial"/>
                <w:bCs/>
                <w:sz w:val="18"/>
                <w:szCs w:val="18"/>
                <w:lang w:eastAsia="es-ES"/>
              </w:rPr>
            </w:pPr>
            <w:r w:rsidRPr="005D5E77">
              <w:rPr>
                <w:rFonts w:ascii="Montserrat Light" w:eastAsia="Times New Roman" w:hAnsi="Montserrat Light" w:cs="Arial"/>
                <w:bCs/>
                <w:sz w:val="18"/>
                <w:szCs w:val="18"/>
                <w:lang w:eastAsia="es-ES"/>
              </w:rPr>
              <w:t>ING. ARQ. RICARDO CASTRO DÍAZ</w:t>
            </w:r>
          </w:p>
        </w:tc>
        <w:tc>
          <w:tcPr>
            <w:tcW w:w="3246" w:type="dxa"/>
          </w:tcPr>
          <w:p w14:paraId="1868E4C7" w14:textId="77777777" w:rsidR="008046B3" w:rsidRPr="005D5E77" w:rsidRDefault="008046B3" w:rsidP="003A057F">
            <w:pPr>
              <w:jc w:val="center"/>
              <w:rPr>
                <w:rFonts w:ascii="Montserrat Light" w:eastAsia="Times New Roman" w:hAnsi="Montserrat Light" w:cs="Arial"/>
                <w:bCs/>
                <w:sz w:val="18"/>
                <w:szCs w:val="18"/>
                <w:lang w:eastAsia="es-ES"/>
              </w:rPr>
            </w:pPr>
          </w:p>
          <w:p w14:paraId="0B1D5A99" w14:textId="77777777" w:rsidR="008046B3" w:rsidRPr="005D5E77" w:rsidRDefault="008046B3" w:rsidP="003A057F">
            <w:pPr>
              <w:jc w:val="center"/>
              <w:rPr>
                <w:rFonts w:ascii="Montserrat Light" w:eastAsia="Times New Roman" w:hAnsi="Montserrat Light" w:cs="Arial"/>
                <w:bCs/>
                <w:sz w:val="18"/>
                <w:szCs w:val="18"/>
                <w:lang w:eastAsia="es-ES"/>
              </w:rPr>
            </w:pPr>
            <w:r w:rsidRPr="005D5E77">
              <w:rPr>
                <w:rFonts w:ascii="Montserrat Light" w:eastAsia="Times New Roman" w:hAnsi="Montserrat Light" w:cs="Arial"/>
                <w:bCs/>
                <w:sz w:val="18"/>
                <w:szCs w:val="18"/>
                <w:lang w:eastAsia="es-ES"/>
              </w:rPr>
              <w:t>SUBDIRECTOR DE SERVICIOS GENERALES</w:t>
            </w:r>
          </w:p>
        </w:tc>
        <w:tc>
          <w:tcPr>
            <w:tcW w:w="2430" w:type="dxa"/>
          </w:tcPr>
          <w:p w14:paraId="002961D3" w14:textId="77777777" w:rsidR="008046B3" w:rsidRPr="005D5E77" w:rsidRDefault="008046B3" w:rsidP="003A057F">
            <w:pPr>
              <w:jc w:val="center"/>
              <w:rPr>
                <w:rFonts w:ascii="Montserrat Light" w:eastAsia="Times New Roman" w:hAnsi="Montserrat Light" w:cs="Arial"/>
                <w:bCs/>
                <w:sz w:val="18"/>
                <w:szCs w:val="18"/>
                <w:lang w:eastAsia="es-ES"/>
              </w:rPr>
            </w:pPr>
          </w:p>
          <w:p w14:paraId="4E9A7EA5" w14:textId="77777777" w:rsidR="008046B3" w:rsidRPr="005D5E77" w:rsidRDefault="008046B3" w:rsidP="003A057F">
            <w:pPr>
              <w:jc w:val="center"/>
              <w:rPr>
                <w:rFonts w:ascii="Montserrat Light" w:eastAsia="Times New Roman" w:hAnsi="Montserrat Light" w:cs="Arial"/>
                <w:bCs/>
                <w:sz w:val="18"/>
                <w:szCs w:val="18"/>
                <w:lang w:eastAsia="es-ES"/>
              </w:rPr>
            </w:pPr>
            <w:r w:rsidRPr="005D5E77">
              <w:rPr>
                <w:rFonts w:ascii="Montserrat Light" w:eastAsia="Times New Roman" w:hAnsi="Montserrat Light" w:cs="Arial"/>
                <w:bCs/>
                <w:sz w:val="18"/>
                <w:szCs w:val="18"/>
                <w:lang w:eastAsia="es-ES"/>
              </w:rPr>
              <w:t>CADR7206025F2</w:t>
            </w:r>
          </w:p>
        </w:tc>
      </w:tr>
    </w:tbl>
    <w:p w14:paraId="52F65939" w14:textId="77777777" w:rsidR="008046B3" w:rsidRPr="005D5E77" w:rsidRDefault="008046B3" w:rsidP="008046B3">
      <w:pPr>
        <w:spacing w:after="0" w:line="240" w:lineRule="auto"/>
        <w:jc w:val="center"/>
        <w:rPr>
          <w:rFonts w:ascii="Montserrat Light" w:eastAsia="Times New Roman" w:hAnsi="Montserrat Light" w:cs="Arial"/>
          <w:b/>
          <w:sz w:val="18"/>
          <w:szCs w:val="18"/>
          <w:lang w:eastAsia="es-ES"/>
        </w:rPr>
      </w:pPr>
    </w:p>
    <w:p w14:paraId="4FC9C9CE" w14:textId="77777777" w:rsidR="008046B3" w:rsidRPr="005D5E77" w:rsidRDefault="008046B3" w:rsidP="008046B3">
      <w:pPr>
        <w:spacing w:after="0" w:line="240" w:lineRule="auto"/>
        <w:jc w:val="center"/>
        <w:rPr>
          <w:rFonts w:ascii="Montserrat Light" w:eastAsia="Times New Roman" w:hAnsi="Montserrat Light" w:cs="Arial"/>
          <w:b/>
          <w:sz w:val="18"/>
          <w:szCs w:val="18"/>
          <w:lang w:eastAsia="es-ES"/>
        </w:rPr>
      </w:pPr>
    </w:p>
    <w:p w14:paraId="0B4FC579" w14:textId="77777777" w:rsidR="008046B3" w:rsidRPr="005D5E77" w:rsidRDefault="008046B3" w:rsidP="008046B3">
      <w:pPr>
        <w:spacing w:after="0" w:line="240" w:lineRule="auto"/>
        <w:jc w:val="center"/>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t xml:space="preserve">POR: </w:t>
      </w:r>
    </w:p>
    <w:p w14:paraId="0E575A13" w14:textId="77777777" w:rsidR="008046B3" w:rsidRPr="005D5E77" w:rsidRDefault="008046B3" w:rsidP="008046B3">
      <w:pPr>
        <w:spacing w:after="0" w:line="240" w:lineRule="auto"/>
        <w:jc w:val="center"/>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t>“EL PROVEEDOR”</w:t>
      </w:r>
    </w:p>
    <w:p w14:paraId="48273756" w14:textId="77777777" w:rsidR="008046B3" w:rsidRPr="005D5E77" w:rsidRDefault="008046B3" w:rsidP="008046B3">
      <w:pPr>
        <w:spacing w:after="0" w:line="240" w:lineRule="auto"/>
        <w:jc w:val="center"/>
        <w:rPr>
          <w:rFonts w:ascii="Montserrat Light" w:eastAsia="Times New Roman" w:hAnsi="Montserrat Light" w:cs="Arial"/>
          <w:b/>
          <w:sz w:val="18"/>
          <w:szCs w:val="18"/>
          <w:lang w:eastAsia="es-ES"/>
        </w:rPr>
      </w:pPr>
    </w:p>
    <w:tbl>
      <w:tblPr>
        <w:tblStyle w:val="Tablaconcuadrcula42"/>
        <w:tblW w:w="0" w:type="auto"/>
        <w:tblLook w:val="04A0" w:firstRow="1" w:lastRow="0" w:firstColumn="1" w:lastColumn="0" w:noHBand="0" w:noVBand="1"/>
      </w:tblPr>
      <w:tblGrid>
        <w:gridCol w:w="4353"/>
        <w:gridCol w:w="4475"/>
      </w:tblGrid>
      <w:tr w:rsidR="008046B3" w:rsidRPr="005D5E77" w14:paraId="1D1D6134" w14:textId="77777777" w:rsidTr="003A057F">
        <w:tc>
          <w:tcPr>
            <w:tcW w:w="4631" w:type="dxa"/>
          </w:tcPr>
          <w:p w14:paraId="2382AD12" w14:textId="77777777" w:rsidR="008046B3" w:rsidRPr="005D5E77" w:rsidRDefault="008046B3" w:rsidP="003A057F">
            <w:pPr>
              <w:jc w:val="center"/>
              <w:rPr>
                <w:rFonts w:ascii="Montserrat Light" w:eastAsia="Times New Roman" w:hAnsi="Montserrat Light" w:cs="Arial"/>
                <w:b/>
                <w:sz w:val="18"/>
                <w:szCs w:val="18"/>
                <w:lang w:eastAsia="es-ES"/>
              </w:rPr>
            </w:pPr>
          </w:p>
          <w:p w14:paraId="6736424F" w14:textId="77777777" w:rsidR="008046B3" w:rsidRPr="005D5E77" w:rsidRDefault="008046B3" w:rsidP="003A057F">
            <w:pPr>
              <w:jc w:val="center"/>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t>NOMBRE</w:t>
            </w:r>
          </w:p>
          <w:p w14:paraId="279AC870" w14:textId="77777777" w:rsidR="008046B3" w:rsidRPr="005D5E77" w:rsidRDefault="008046B3" w:rsidP="003A057F">
            <w:pPr>
              <w:jc w:val="center"/>
              <w:rPr>
                <w:rFonts w:ascii="Montserrat Light" w:eastAsia="Times New Roman" w:hAnsi="Montserrat Light" w:cs="Arial"/>
                <w:b/>
                <w:sz w:val="18"/>
                <w:szCs w:val="18"/>
                <w:lang w:eastAsia="es-ES"/>
              </w:rPr>
            </w:pPr>
          </w:p>
        </w:tc>
        <w:tc>
          <w:tcPr>
            <w:tcW w:w="4763" w:type="dxa"/>
          </w:tcPr>
          <w:p w14:paraId="78082E33" w14:textId="77777777" w:rsidR="008046B3" w:rsidRPr="005D5E77" w:rsidRDefault="008046B3" w:rsidP="003A057F">
            <w:pPr>
              <w:jc w:val="center"/>
              <w:rPr>
                <w:rFonts w:ascii="Montserrat Light" w:eastAsia="Times New Roman" w:hAnsi="Montserrat Light" w:cs="Arial"/>
                <w:b/>
                <w:sz w:val="18"/>
                <w:szCs w:val="18"/>
                <w:lang w:eastAsia="es-ES"/>
              </w:rPr>
            </w:pPr>
          </w:p>
          <w:p w14:paraId="6CE15F99" w14:textId="77777777" w:rsidR="008046B3" w:rsidRPr="005D5E77" w:rsidRDefault="008046B3" w:rsidP="003A057F">
            <w:pPr>
              <w:jc w:val="center"/>
              <w:rPr>
                <w:rFonts w:ascii="Montserrat Light" w:eastAsia="Times New Roman" w:hAnsi="Montserrat Light" w:cs="Arial"/>
                <w:b/>
                <w:sz w:val="18"/>
                <w:szCs w:val="18"/>
                <w:lang w:eastAsia="es-ES"/>
              </w:rPr>
            </w:pPr>
            <w:r w:rsidRPr="005D5E77">
              <w:rPr>
                <w:rFonts w:ascii="Montserrat Light" w:eastAsia="Times New Roman" w:hAnsi="Montserrat Light" w:cs="Arial"/>
                <w:b/>
                <w:sz w:val="18"/>
                <w:szCs w:val="18"/>
                <w:lang w:eastAsia="es-ES"/>
              </w:rPr>
              <w:t>R.F.C.</w:t>
            </w:r>
          </w:p>
        </w:tc>
      </w:tr>
      <w:tr w:rsidR="008046B3" w:rsidRPr="005D5E77" w14:paraId="6700B50B" w14:textId="77777777" w:rsidTr="003A057F">
        <w:tc>
          <w:tcPr>
            <w:tcW w:w="4631" w:type="dxa"/>
          </w:tcPr>
          <w:p w14:paraId="0B26BBAB" w14:textId="77777777" w:rsidR="008046B3" w:rsidRPr="005D5E77" w:rsidRDefault="008046B3" w:rsidP="003A057F">
            <w:pPr>
              <w:jc w:val="center"/>
              <w:rPr>
                <w:rFonts w:ascii="Montserrat Light" w:eastAsia="Times New Roman" w:hAnsi="Montserrat Light" w:cs="Arial"/>
                <w:b/>
                <w:sz w:val="18"/>
                <w:szCs w:val="18"/>
                <w:lang w:eastAsia="es-ES"/>
              </w:rPr>
            </w:pPr>
          </w:p>
          <w:p w14:paraId="67FA564D" w14:textId="77777777" w:rsidR="008046B3" w:rsidRPr="005D5E77" w:rsidRDefault="008046B3" w:rsidP="003A057F">
            <w:pPr>
              <w:jc w:val="center"/>
              <w:rPr>
                <w:rFonts w:ascii="Montserrat Light" w:eastAsia="Times New Roman" w:hAnsi="Montserrat Light" w:cs="Arial"/>
                <w:sz w:val="18"/>
                <w:szCs w:val="18"/>
                <w:u w:val="single"/>
                <w:lang w:eastAsia="es-ES"/>
              </w:rPr>
            </w:pPr>
            <w:r w:rsidRPr="005D5E77">
              <w:rPr>
                <w:rFonts w:ascii="Montserrat Light" w:eastAsia="Times New Roman" w:hAnsi="Montserrat Light" w:cs="Arial"/>
                <w:b/>
                <w:sz w:val="18"/>
                <w:szCs w:val="18"/>
                <w:lang w:eastAsia="es-ES"/>
              </w:rPr>
              <w:t>(</w:t>
            </w:r>
            <w:r w:rsidRPr="005D5E77">
              <w:rPr>
                <w:rFonts w:ascii="Montserrat Light" w:eastAsia="Times New Roman" w:hAnsi="Montserrat Light" w:cs="Arial"/>
                <w:sz w:val="18"/>
                <w:szCs w:val="18"/>
                <w:u w:val="single"/>
                <w:lang w:eastAsia="es-ES"/>
              </w:rPr>
              <w:t>RAZÓN SOCIAL DE LA PERSONA FÍSICA O MORAL)</w:t>
            </w:r>
          </w:p>
          <w:p w14:paraId="09CDB73F" w14:textId="77777777" w:rsidR="008046B3" w:rsidRPr="005D5E77" w:rsidRDefault="008046B3" w:rsidP="003A057F">
            <w:pPr>
              <w:jc w:val="center"/>
              <w:rPr>
                <w:rFonts w:ascii="Montserrat Light" w:eastAsia="Times New Roman" w:hAnsi="Montserrat Light" w:cs="Arial"/>
                <w:b/>
                <w:sz w:val="18"/>
                <w:szCs w:val="18"/>
                <w:lang w:eastAsia="es-ES"/>
              </w:rPr>
            </w:pPr>
          </w:p>
        </w:tc>
        <w:tc>
          <w:tcPr>
            <w:tcW w:w="4763" w:type="dxa"/>
          </w:tcPr>
          <w:p w14:paraId="33FB9540" w14:textId="77777777" w:rsidR="008046B3" w:rsidRPr="005D5E77" w:rsidRDefault="008046B3" w:rsidP="003A057F">
            <w:pPr>
              <w:jc w:val="center"/>
              <w:rPr>
                <w:rFonts w:ascii="Montserrat Light" w:eastAsia="Times New Roman" w:hAnsi="Montserrat Light" w:cs="Arial"/>
                <w:b/>
                <w:sz w:val="18"/>
                <w:szCs w:val="18"/>
                <w:lang w:eastAsia="es-ES"/>
              </w:rPr>
            </w:pPr>
          </w:p>
          <w:p w14:paraId="559975EA" w14:textId="77777777" w:rsidR="008046B3" w:rsidRPr="005D5E77" w:rsidRDefault="008046B3" w:rsidP="003A057F">
            <w:pPr>
              <w:jc w:val="center"/>
              <w:rPr>
                <w:rFonts w:ascii="Montserrat Light" w:eastAsia="Times New Roman" w:hAnsi="Montserrat Light" w:cs="Arial"/>
                <w:sz w:val="18"/>
                <w:szCs w:val="18"/>
                <w:u w:val="single"/>
                <w:lang w:eastAsia="es-ES"/>
              </w:rPr>
            </w:pPr>
            <w:r w:rsidRPr="005D5E77">
              <w:rPr>
                <w:rFonts w:ascii="Montserrat Light" w:eastAsia="Times New Roman" w:hAnsi="Montserrat Light" w:cs="Arial"/>
                <w:b/>
                <w:sz w:val="18"/>
                <w:szCs w:val="18"/>
                <w:lang w:eastAsia="es-ES"/>
              </w:rPr>
              <w:t>(</w:t>
            </w:r>
            <w:r w:rsidRPr="005D5E77">
              <w:rPr>
                <w:rFonts w:ascii="Montserrat Light" w:eastAsia="Times New Roman" w:hAnsi="Montserrat Light" w:cs="Arial"/>
                <w:sz w:val="18"/>
                <w:szCs w:val="18"/>
                <w:u w:val="single"/>
                <w:lang w:eastAsia="es-ES"/>
              </w:rPr>
              <w:t>R.F.C.  DE LA PERSONA FÍSICA O MORAL)</w:t>
            </w:r>
          </w:p>
          <w:p w14:paraId="7B4D7EA7" w14:textId="77777777" w:rsidR="008046B3" w:rsidRPr="005D5E77" w:rsidRDefault="008046B3" w:rsidP="003A057F">
            <w:pPr>
              <w:jc w:val="center"/>
              <w:rPr>
                <w:rFonts w:ascii="Montserrat Light" w:eastAsia="Times New Roman" w:hAnsi="Montserrat Light" w:cs="Arial"/>
                <w:b/>
                <w:sz w:val="18"/>
                <w:szCs w:val="18"/>
                <w:lang w:eastAsia="es-ES"/>
              </w:rPr>
            </w:pPr>
          </w:p>
        </w:tc>
      </w:tr>
    </w:tbl>
    <w:p w14:paraId="28FD4D9F" w14:textId="5D6DA488" w:rsidR="00384232" w:rsidRDefault="00384232" w:rsidP="00384232">
      <w:pPr>
        <w:spacing w:after="0" w:line="276" w:lineRule="auto"/>
        <w:jc w:val="both"/>
        <w:rPr>
          <w:rFonts w:ascii="Montserrat Light" w:eastAsia="Times New Roman" w:hAnsi="Montserrat Light" w:cs="Arial"/>
          <w:b/>
          <w:sz w:val="16"/>
          <w:szCs w:val="16"/>
          <w:lang w:val="es-ES" w:eastAsia="es-ES"/>
        </w:rPr>
      </w:pPr>
    </w:p>
    <w:p w14:paraId="524DE63F" w14:textId="77777777" w:rsidR="00534B21" w:rsidRPr="00224599" w:rsidRDefault="00534B21" w:rsidP="00384232">
      <w:pPr>
        <w:spacing w:after="0" w:line="276" w:lineRule="auto"/>
        <w:jc w:val="both"/>
        <w:rPr>
          <w:rFonts w:ascii="Montserrat Light" w:eastAsia="Times New Roman" w:hAnsi="Montserrat Light" w:cs="Arial"/>
          <w:b/>
          <w:sz w:val="16"/>
          <w:szCs w:val="16"/>
          <w:lang w:val="es-ES" w:eastAsia="es-ES"/>
        </w:rPr>
      </w:pPr>
    </w:p>
    <w:bookmarkEnd w:id="89"/>
    <w:p w14:paraId="0FDEDB39" w14:textId="564D4144" w:rsidR="00471AF6" w:rsidRPr="00224599" w:rsidRDefault="00471AF6">
      <w:pPr>
        <w:rPr>
          <w:rFonts w:ascii="Montserrat Light" w:hAnsi="Montserrat Light"/>
        </w:rPr>
      </w:pPr>
      <w:r w:rsidRPr="00224599">
        <w:rPr>
          <w:rFonts w:ascii="Montserrat Light" w:hAnsi="Montserrat Light"/>
        </w:rPr>
        <w:br w:type="page"/>
      </w:r>
    </w:p>
    <w:p w14:paraId="7025EB71" w14:textId="4E7A60AF" w:rsidR="00BE3428" w:rsidRPr="00224599" w:rsidRDefault="00B530F5" w:rsidP="009251D1">
      <w:pPr>
        <w:pStyle w:val="Ttulo1"/>
        <w:numPr>
          <w:ilvl w:val="0"/>
          <w:numId w:val="21"/>
        </w:numPr>
        <w:jc w:val="both"/>
        <w:rPr>
          <w:rFonts w:ascii="Montserrat Light" w:hAnsi="Montserrat Light"/>
          <w:b/>
          <w:bCs/>
          <w:sz w:val="22"/>
          <w:szCs w:val="22"/>
        </w:rPr>
      </w:pPr>
      <w:bookmarkStart w:id="120" w:name="_Toc127131488"/>
      <w:r w:rsidRPr="00224599">
        <w:rPr>
          <w:rFonts w:ascii="Montserrat Light" w:hAnsi="Montserrat Light"/>
          <w:b/>
          <w:bCs/>
          <w:sz w:val="22"/>
          <w:szCs w:val="22"/>
        </w:rPr>
        <w:lastRenderedPageBreak/>
        <w:t>Anexo Número 1</w:t>
      </w:r>
      <w:r w:rsidR="006B73A5" w:rsidRPr="00224599">
        <w:rPr>
          <w:rFonts w:ascii="Montserrat Light" w:hAnsi="Montserrat Light"/>
          <w:b/>
          <w:bCs/>
          <w:sz w:val="22"/>
          <w:szCs w:val="22"/>
        </w:rPr>
        <w:t>1</w:t>
      </w:r>
      <w:r w:rsidRPr="00224599">
        <w:rPr>
          <w:rFonts w:ascii="Montserrat Light" w:hAnsi="Montserrat Light"/>
          <w:b/>
          <w:bCs/>
          <w:sz w:val="22"/>
          <w:szCs w:val="22"/>
        </w:rPr>
        <w:t>.</w:t>
      </w:r>
      <w:bookmarkEnd w:id="120"/>
      <w:r w:rsidRPr="00224599">
        <w:rPr>
          <w:rFonts w:ascii="Montserrat Light" w:hAnsi="Montserrat Light"/>
          <w:b/>
          <w:bCs/>
          <w:sz w:val="22"/>
          <w:szCs w:val="22"/>
        </w:rPr>
        <w:t xml:space="preserve"> </w:t>
      </w:r>
    </w:p>
    <w:p w14:paraId="1F87C968" w14:textId="056A6BAD" w:rsidR="00B530F5" w:rsidRPr="00224599" w:rsidRDefault="00B530F5" w:rsidP="006B73A5">
      <w:pPr>
        <w:jc w:val="center"/>
        <w:rPr>
          <w:rFonts w:ascii="Montserrat Light" w:hAnsi="Montserrat Light"/>
          <w:b/>
          <w:bCs/>
        </w:rPr>
      </w:pPr>
      <w:bookmarkStart w:id="121" w:name="_Hlk121297395"/>
      <w:r w:rsidRPr="00224599">
        <w:rPr>
          <w:rFonts w:ascii="Montserrat Light" w:hAnsi="Montserrat Light"/>
          <w:b/>
          <w:bCs/>
        </w:rPr>
        <w:t>Manifestación de no Actualización de Conflicto de Interés</w:t>
      </w:r>
    </w:p>
    <w:bookmarkEnd w:id="121"/>
    <w:p w14:paraId="1120CF0B" w14:textId="780F7DAF" w:rsidR="004A527C" w:rsidRPr="00224599" w:rsidRDefault="004A527C" w:rsidP="004A527C">
      <w:pPr>
        <w:spacing w:line="240" w:lineRule="auto"/>
        <w:jc w:val="center"/>
        <w:rPr>
          <w:rFonts w:ascii="Montserrat Light" w:hAnsi="Montserrat Light"/>
          <w:sz w:val="16"/>
          <w:szCs w:val="16"/>
        </w:rPr>
      </w:pPr>
      <w:r w:rsidRPr="00224599">
        <w:rPr>
          <w:rFonts w:ascii="Montserrat Light" w:hAnsi="Montserrat Light"/>
          <w:sz w:val="16"/>
          <w:szCs w:val="16"/>
        </w:rPr>
        <w:t>(Hoja membretada del licitante)</w:t>
      </w:r>
    </w:p>
    <w:p w14:paraId="05558C14" w14:textId="494E316D" w:rsidR="004A527C" w:rsidRPr="00224599" w:rsidRDefault="004A527C" w:rsidP="004A527C">
      <w:pPr>
        <w:spacing w:line="240" w:lineRule="auto"/>
        <w:jc w:val="center"/>
        <w:rPr>
          <w:rFonts w:ascii="Montserrat Light" w:hAnsi="Montserrat Light"/>
          <w:sz w:val="16"/>
          <w:szCs w:val="16"/>
        </w:rPr>
      </w:pPr>
      <w:r w:rsidRPr="00224599">
        <w:rPr>
          <w:rFonts w:ascii="Montserrat Light" w:hAnsi="Montserrat Light"/>
          <w:sz w:val="16"/>
          <w:szCs w:val="16"/>
        </w:rPr>
        <w:t>(Tipo de procedimiento de licitación)</w:t>
      </w:r>
    </w:p>
    <w:p w14:paraId="65EF4308" w14:textId="233FEF79" w:rsidR="004A527C" w:rsidRPr="00224599" w:rsidRDefault="004A527C" w:rsidP="004A527C">
      <w:pPr>
        <w:spacing w:line="240" w:lineRule="auto"/>
        <w:jc w:val="center"/>
        <w:rPr>
          <w:rFonts w:ascii="Montserrat Light" w:hAnsi="Montserrat Light"/>
          <w:sz w:val="16"/>
          <w:szCs w:val="16"/>
        </w:rPr>
      </w:pPr>
      <w:r w:rsidRPr="00224599">
        <w:rPr>
          <w:rFonts w:ascii="Montserrat Light" w:hAnsi="Montserrat Light"/>
          <w:sz w:val="16"/>
          <w:szCs w:val="16"/>
        </w:rPr>
        <w:t>(Número de Licitación)</w:t>
      </w:r>
    </w:p>
    <w:p w14:paraId="66D2A775" w14:textId="2CF2D561" w:rsidR="004A527C" w:rsidRPr="00224599" w:rsidRDefault="004A527C" w:rsidP="004A527C">
      <w:pPr>
        <w:spacing w:line="240" w:lineRule="auto"/>
        <w:jc w:val="center"/>
        <w:rPr>
          <w:rFonts w:ascii="Montserrat Light" w:hAnsi="Montserrat Light"/>
          <w:sz w:val="16"/>
          <w:szCs w:val="16"/>
        </w:rPr>
      </w:pPr>
      <w:r w:rsidRPr="00224599">
        <w:rPr>
          <w:rFonts w:ascii="Montserrat Light" w:hAnsi="Montserrat Light"/>
          <w:sz w:val="16"/>
          <w:szCs w:val="16"/>
        </w:rPr>
        <w:t>(Denominación de la licitación)</w:t>
      </w:r>
    </w:p>
    <w:p w14:paraId="7AF0B58A" w14:textId="77777777" w:rsidR="001C0DE6" w:rsidRPr="00224599" w:rsidRDefault="001C0DE6" w:rsidP="004A527C">
      <w:pPr>
        <w:spacing w:line="240" w:lineRule="auto"/>
        <w:jc w:val="center"/>
        <w:rPr>
          <w:rFonts w:ascii="Montserrat Light" w:hAnsi="Montserrat Light"/>
          <w:sz w:val="16"/>
          <w:szCs w:val="16"/>
        </w:rPr>
      </w:pPr>
    </w:p>
    <w:p w14:paraId="77AE7CD5" w14:textId="10844A87" w:rsidR="004A527C" w:rsidRPr="00224599" w:rsidRDefault="004A527C" w:rsidP="004A527C">
      <w:pPr>
        <w:jc w:val="right"/>
        <w:rPr>
          <w:rFonts w:ascii="Montserrat Light" w:hAnsi="Montserrat Light"/>
          <w:sz w:val="16"/>
          <w:szCs w:val="16"/>
        </w:rPr>
      </w:pPr>
      <w:r w:rsidRPr="00224599">
        <w:rPr>
          <w:rFonts w:ascii="Montserrat Light" w:hAnsi="Montserrat Light"/>
          <w:sz w:val="16"/>
          <w:szCs w:val="16"/>
        </w:rPr>
        <w:t>(Lugar y fecha)</w:t>
      </w:r>
    </w:p>
    <w:p w14:paraId="3E2BDCF5" w14:textId="1EB46CDF" w:rsidR="004A527C" w:rsidRPr="00224599" w:rsidRDefault="004A527C" w:rsidP="003A6F2C">
      <w:pPr>
        <w:rPr>
          <w:rFonts w:ascii="Montserrat Light" w:hAnsi="Montserrat Light"/>
          <w:sz w:val="16"/>
          <w:szCs w:val="16"/>
        </w:rPr>
      </w:pPr>
      <w:r w:rsidRPr="00224599">
        <w:rPr>
          <w:rFonts w:ascii="Montserrat Light" w:hAnsi="Montserrat Light"/>
          <w:sz w:val="16"/>
          <w:szCs w:val="16"/>
        </w:rPr>
        <w:t>(Nombre de la convocante)</w:t>
      </w:r>
    </w:p>
    <w:p w14:paraId="0AC174B7" w14:textId="5DF74E2A" w:rsidR="004A527C" w:rsidRPr="00224599" w:rsidRDefault="004A527C" w:rsidP="004A527C">
      <w:pPr>
        <w:jc w:val="both"/>
        <w:rPr>
          <w:rFonts w:ascii="Montserrat Light" w:hAnsi="Montserrat Light"/>
          <w:sz w:val="16"/>
          <w:szCs w:val="16"/>
        </w:rPr>
      </w:pPr>
      <w:r w:rsidRPr="00224599">
        <w:rPr>
          <w:rFonts w:ascii="Montserrat Light" w:hAnsi="Montserrat Light"/>
          <w:sz w:val="16"/>
          <w:szCs w:val="16"/>
        </w:rPr>
        <w:t>P R E S E N T E</w:t>
      </w:r>
    </w:p>
    <w:p w14:paraId="737E9578" w14:textId="3BA4077B" w:rsidR="004A527C" w:rsidRPr="00224599" w:rsidRDefault="004A527C" w:rsidP="00386329">
      <w:pPr>
        <w:spacing w:line="360" w:lineRule="auto"/>
        <w:ind w:firstLine="708"/>
        <w:jc w:val="both"/>
        <w:rPr>
          <w:rFonts w:ascii="Montserrat Light" w:hAnsi="Montserrat Light"/>
          <w:sz w:val="16"/>
          <w:szCs w:val="16"/>
        </w:rPr>
      </w:pPr>
      <w:r w:rsidRPr="00224599">
        <w:rPr>
          <w:rFonts w:ascii="Montserrat Light" w:hAnsi="Montserrat Light"/>
          <w:sz w:val="16"/>
          <w:szCs w:val="16"/>
        </w:rPr>
        <w:t xml:space="preserve">______________(Nombre) ______________________ en mi carácter de _______________________de la persona </w:t>
      </w:r>
    </w:p>
    <w:p w14:paraId="1EBFD519" w14:textId="0076A0D4" w:rsidR="004A527C" w:rsidRPr="00224599" w:rsidRDefault="004A527C" w:rsidP="00386329">
      <w:pPr>
        <w:spacing w:line="360" w:lineRule="auto"/>
        <w:jc w:val="both"/>
        <w:rPr>
          <w:rFonts w:ascii="Montserrat Light" w:hAnsi="Montserrat Light"/>
          <w:sz w:val="16"/>
          <w:szCs w:val="16"/>
        </w:rPr>
      </w:pPr>
      <w:r w:rsidRPr="00224599">
        <w:rPr>
          <w:rFonts w:ascii="Montserrat Light" w:hAnsi="Montserrat Light"/>
          <w:sz w:val="16"/>
          <w:szCs w:val="16"/>
        </w:rPr>
        <w:t>Moral ____________________(Nombre) ____________________, personalidad que acredito en términos del _________________ (instrumento notarial) ___________________, con domicilio en _______________________, quien participa en la contratación pública _______________________, expongo lo siguiente:</w:t>
      </w:r>
    </w:p>
    <w:p w14:paraId="62048B61" w14:textId="363A05B1" w:rsidR="004A527C" w:rsidRPr="00224599" w:rsidRDefault="004A527C" w:rsidP="00386329">
      <w:pPr>
        <w:spacing w:line="360" w:lineRule="auto"/>
        <w:jc w:val="both"/>
        <w:rPr>
          <w:rFonts w:ascii="Montserrat Light" w:hAnsi="Montserrat Light"/>
          <w:sz w:val="16"/>
          <w:szCs w:val="16"/>
        </w:rPr>
      </w:pPr>
      <w:r w:rsidRPr="00224599">
        <w:rPr>
          <w:rFonts w:ascii="Montserrat Light" w:hAnsi="Montserrat Light"/>
          <w:sz w:val="16"/>
          <w:szCs w:val="16"/>
        </w:rPr>
        <w:tab/>
        <w:t xml:space="preserve">Manifiesto bajo protesta de decir verdad, respecto de los socios y accionistas que ejercen control sobre la sociedad, que no desempeñan empleo, cargo o comisión en el servicio público, en su caso, que a pesar de desempeñarlo, con la formalización </w:t>
      </w:r>
      <w:r w:rsidR="00386329" w:rsidRPr="00224599">
        <w:rPr>
          <w:rFonts w:ascii="Montserrat Light" w:hAnsi="Montserrat Light"/>
          <w:sz w:val="16"/>
          <w:szCs w:val="16"/>
        </w:rPr>
        <w:t xml:space="preserve">del contrato correspondiente, no se actualiza un Conflicto de Interés, lo que se hará del conocimiento al </w:t>
      </w:r>
      <w:r w:rsidR="001C0DE6" w:rsidRPr="00224599">
        <w:rPr>
          <w:rFonts w:ascii="Montserrat Light" w:hAnsi="Montserrat Light"/>
          <w:sz w:val="16"/>
          <w:szCs w:val="16"/>
        </w:rPr>
        <w:t>Ó</w:t>
      </w:r>
      <w:r w:rsidR="00386329" w:rsidRPr="00224599">
        <w:rPr>
          <w:rFonts w:ascii="Montserrat Light" w:hAnsi="Montserrat Light"/>
          <w:sz w:val="16"/>
          <w:szCs w:val="16"/>
        </w:rPr>
        <w:t>rgano Interno de Control, previo a la celebración del acto jurídico en cuestión, tal como se prevé en el artículo 49, fracción IX de la Ley General de Responsabilidades Administrativas.</w:t>
      </w:r>
    </w:p>
    <w:tbl>
      <w:tblPr>
        <w:tblStyle w:val="Tablaconcuadrcula"/>
        <w:tblW w:w="0" w:type="auto"/>
        <w:tblLook w:val="04A0" w:firstRow="1" w:lastRow="0" w:firstColumn="1" w:lastColumn="0" w:noHBand="0" w:noVBand="1"/>
      </w:tblPr>
      <w:tblGrid>
        <w:gridCol w:w="8828"/>
      </w:tblGrid>
      <w:tr w:rsidR="00386329" w:rsidRPr="00224599" w14:paraId="75059C7D" w14:textId="77777777" w:rsidTr="00386329">
        <w:tc>
          <w:tcPr>
            <w:tcW w:w="8828" w:type="dxa"/>
            <w:shd w:val="clear" w:color="auto" w:fill="D9D9D9" w:themeFill="background1" w:themeFillShade="D9"/>
          </w:tcPr>
          <w:p w14:paraId="17B0CF18" w14:textId="0DB978B8" w:rsidR="00386329" w:rsidRPr="00224599" w:rsidRDefault="00386329" w:rsidP="00386329">
            <w:pPr>
              <w:spacing w:line="360" w:lineRule="auto"/>
              <w:jc w:val="center"/>
              <w:rPr>
                <w:rFonts w:ascii="Montserrat Light" w:hAnsi="Montserrat Light"/>
                <w:sz w:val="16"/>
                <w:szCs w:val="16"/>
              </w:rPr>
            </w:pPr>
            <w:r w:rsidRPr="00224599">
              <w:rPr>
                <w:rFonts w:ascii="Montserrat Light" w:hAnsi="Montserrat Light"/>
                <w:sz w:val="16"/>
                <w:szCs w:val="16"/>
              </w:rPr>
              <w:t>Nombre del Socio o Accionista</w:t>
            </w:r>
          </w:p>
        </w:tc>
      </w:tr>
    </w:tbl>
    <w:p w14:paraId="5A6D4AA8" w14:textId="638C9AB3" w:rsidR="00386329" w:rsidRPr="00224599" w:rsidRDefault="00386329" w:rsidP="00386329">
      <w:pPr>
        <w:spacing w:line="360" w:lineRule="auto"/>
        <w:jc w:val="both"/>
        <w:rPr>
          <w:rFonts w:ascii="Montserrat Light" w:hAnsi="Montserrat Light"/>
          <w:sz w:val="16"/>
          <w:szCs w:val="16"/>
        </w:rPr>
      </w:pPr>
    </w:p>
    <w:p w14:paraId="2417BBF1" w14:textId="6837F16D" w:rsidR="00386329" w:rsidRPr="00224599" w:rsidRDefault="00386329" w:rsidP="00386329">
      <w:pPr>
        <w:spacing w:line="276" w:lineRule="auto"/>
        <w:jc w:val="both"/>
        <w:rPr>
          <w:rFonts w:ascii="Montserrat Light" w:hAnsi="Montserrat Light"/>
          <w:sz w:val="16"/>
          <w:szCs w:val="16"/>
        </w:rPr>
      </w:pPr>
      <w:r w:rsidRPr="00224599">
        <w:rPr>
          <w:rFonts w:ascii="Montserrat Light" w:hAnsi="Montserrat Light"/>
          <w:sz w:val="16"/>
          <w:szCs w:val="16"/>
        </w:rPr>
        <w:tab/>
        <w:t>Nota. En términos del artículo 49, último párrafo de la Ley General de Responsabilidades Administrativas,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w:t>
      </w:r>
    </w:p>
    <w:p w14:paraId="06B77D96" w14:textId="11332ABD" w:rsidR="00386329" w:rsidRPr="00224599" w:rsidRDefault="00386329" w:rsidP="00386329">
      <w:pPr>
        <w:spacing w:line="360" w:lineRule="auto"/>
        <w:jc w:val="center"/>
        <w:rPr>
          <w:rFonts w:ascii="Montserrat Light" w:hAnsi="Montserrat Light"/>
          <w:sz w:val="16"/>
          <w:szCs w:val="16"/>
        </w:rPr>
      </w:pPr>
      <w:r w:rsidRPr="00224599">
        <w:rPr>
          <w:rFonts w:ascii="Montserrat Light" w:hAnsi="Montserrat Light"/>
          <w:sz w:val="16"/>
          <w:szCs w:val="16"/>
        </w:rPr>
        <w:t>ATENTAMENTE</w:t>
      </w:r>
    </w:p>
    <w:p w14:paraId="72FB4489" w14:textId="77777777" w:rsidR="00386329" w:rsidRPr="00224599" w:rsidRDefault="00386329" w:rsidP="00386329">
      <w:pPr>
        <w:spacing w:line="360" w:lineRule="auto"/>
        <w:jc w:val="center"/>
        <w:rPr>
          <w:rFonts w:ascii="Montserrat Light" w:hAnsi="Montserrat Light"/>
          <w:sz w:val="16"/>
          <w:szCs w:val="16"/>
        </w:rPr>
      </w:pPr>
    </w:p>
    <w:p w14:paraId="0E3A208A" w14:textId="38085C25" w:rsidR="00386329" w:rsidRPr="00224599" w:rsidRDefault="00386329" w:rsidP="00386329">
      <w:pPr>
        <w:spacing w:line="240" w:lineRule="auto"/>
        <w:jc w:val="center"/>
        <w:rPr>
          <w:rFonts w:ascii="Montserrat Light" w:hAnsi="Montserrat Light"/>
          <w:sz w:val="16"/>
          <w:szCs w:val="16"/>
        </w:rPr>
      </w:pPr>
      <w:r w:rsidRPr="00224599">
        <w:rPr>
          <w:rFonts w:ascii="Montserrat Light" w:hAnsi="Montserrat Light"/>
          <w:sz w:val="16"/>
          <w:szCs w:val="16"/>
        </w:rPr>
        <w:t>__________________________________________</w:t>
      </w:r>
    </w:p>
    <w:p w14:paraId="33C3CC7C" w14:textId="44751FA8" w:rsidR="00386329" w:rsidRPr="00224599" w:rsidRDefault="00386329" w:rsidP="00386329">
      <w:pPr>
        <w:spacing w:line="360" w:lineRule="auto"/>
        <w:jc w:val="center"/>
        <w:rPr>
          <w:rFonts w:ascii="Montserrat Light" w:hAnsi="Montserrat Light"/>
          <w:sz w:val="16"/>
          <w:szCs w:val="16"/>
        </w:rPr>
      </w:pPr>
      <w:r w:rsidRPr="00224599">
        <w:rPr>
          <w:rFonts w:ascii="Montserrat Light" w:hAnsi="Montserrat Light"/>
          <w:sz w:val="16"/>
          <w:szCs w:val="16"/>
        </w:rPr>
        <w:t>Nombre y firma del representante legal</w:t>
      </w:r>
    </w:p>
    <w:p w14:paraId="2FE292AA" w14:textId="77777777" w:rsidR="009520B7" w:rsidRPr="00224599" w:rsidRDefault="009520B7" w:rsidP="009520B7">
      <w:pPr>
        <w:rPr>
          <w:rFonts w:ascii="Montserrat Light" w:hAnsi="Montserrat Light"/>
        </w:rPr>
      </w:pPr>
    </w:p>
    <w:p w14:paraId="4557E281" w14:textId="43104617" w:rsidR="00A1224E" w:rsidRPr="00224599" w:rsidRDefault="00A1224E" w:rsidP="009251D1">
      <w:pPr>
        <w:pStyle w:val="Ttulo1"/>
        <w:numPr>
          <w:ilvl w:val="0"/>
          <w:numId w:val="21"/>
        </w:numPr>
        <w:jc w:val="both"/>
        <w:rPr>
          <w:rFonts w:ascii="Montserrat Light" w:hAnsi="Montserrat Light"/>
          <w:b/>
          <w:bCs/>
          <w:sz w:val="22"/>
          <w:szCs w:val="22"/>
        </w:rPr>
      </w:pPr>
      <w:bookmarkStart w:id="122" w:name="_Toc127131489"/>
      <w:r w:rsidRPr="00224599">
        <w:rPr>
          <w:rFonts w:ascii="Montserrat Light" w:hAnsi="Montserrat Light"/>
          <w:b/>
          <w:bCs/>
          <w:sz w:val="22"/>
          <w:szCs w:val="22"/>
        </w:rPr>
        <w:lastRenderedPageBreak/>
        <w:t>Anexo número 12</w:t>
      </w:r>
      <w:bookmarkEnd w:id="122"/>
      <w:r w:rsidRPr="00224599">
        <w:rPr>
          <w:rFonts w:ascii="Montserrat Light" w:hAnsi="Montserrat Light"/>
          <w:b/>
          <w:bCs/>
          <w:sz w:val="22"/>
          <w:szCs w:val="22"/>
        </w:rPr>
        <w:t xml:space="preserve"> </w:t>
      </w:r>
    </w:p>
    <w:p w14:paraId="4D5F77C2" w14:textId="121EDED9" w:rsidR="00D9761A" w:rsidRPr="00224599" w:rsidRDefault="00D9761A" w:rsidP="00D9761A">
      <w:pPr>
        <w:jc w:val="both"/>
        <w:rPr>
          <w:rFonts w:ascii="Montserrat Light" w:hAnsi="Montserrat Light"/>
          <w:b/>
          <w:bCs/>
          <w:iCs/>
          <w:sz w:val="16"/>
          <w:szCs w:val="20"/>
        </w:rPr>
      </w:pPr>
      <w:r w:rsidRPr="00224599">
        <w:rPr>
          <w:rFonts w:ascii="Montserrat Light" w:hAnsi="Montserrat Light"/>
          <w:b/>
          <w:bCs/>
          <w:iCs/>
          <w:sz w:val="16"/>
          <w:szCs w:val="20"/>
        </w:rPr>
        <w:t xml:space="preserve">MODELO DE LA PÓLIZA DE FIANZA PARA GARANTIZAR, ANTE LA ADMINISTRACIÓN PÚBLICA FEDERAL, EL CUMPLIMIENTO DEL CONTRATO DE: ADQUISICIONES, ARRENDAMIENTOS, SERVICIOS, OBRA PÚBLICA O SERVICIOS RELACIONADOS CON LA MISMA. (ENTIDADES) </w:t>
      </w:r>
    </w:p>
    <w:p w14:paraId="62823434" w14:textId="77777777" w:rsidR="00D9761A" w:rsidRPr="00224599" w:rsidRDefault="00D9761A" w:rsidP="00D9761A">
      <w:pPr>
        <w:jc w:val="both"/>
        <w:rPr>
          <w:rFonts w:ascii="Montserrat Light" w:hAnsi="Montserrat Light"/>
          <w:b/>
          <w:bCs/>
          <w:iCs/>
          <w:sz w:val="16"/>
          <w:szCs w:val="20"/>
        </w:rPr>
      </w:pPr>
      <w:r w:rsidRPr="00224599">
        <w:rPr>
          <w:rFonts w:ascii="Montserrat Light" w:hAnsi="Montserrat Light"/>
          <w:b/>
          <w:bCs/>
          <w:iCs/>
          <w:sz w:val="16"/>
          <w:szCs w:val="20"/>
        </w:rPr>
        <w:t xml:space="preserve">(Afianzadora o Aseguradora) </w:t>
      </w:r>
    </w:p>
    <w:p w14:paraId="381989DB"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Denominación social</w:t>
      </w:r>
      <w:r w:rsidRPr="00224599">
        <w:rPr>
          <w:rFonts w:ascii="Montserrat Light" w:hAnsi="Montserrat Light"/>
          <w:iCs/>
          <w:sz w:val="16"/>
          <w:szCs w:val="20"/>
        </w:rPr>
        <w:t xml:space="preserve">: __________. en lo sucesivo (la “Afianzadora” o la “Aseguradora”) </w:t>
      </w:r>
    </w:p>
    <w:p w14:paraId="46CA5DAA"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Domicilio:</w:t>
      </w:r>
      <w:r w:rsidRPr="00224599">
        <w:rPr>
          <w:rFonts w:ascii="Montserrat Light" w:hAnsi="Montserrat Light"/>
          <w:iCs/>
          <w:sz w:val="16"/>
          <w:szCs w:val="20"/>
        </w:rPr>
        <w:t xml:space="preserve"> __________________. </w:t>
      </w:r>
    </w:p>
    <w:p w14:paraId="5C782B0E"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Autorización del Gobierno Federal para operar</w:t>
      </w:r>
      <w:r w:rsidRPr="00224599">
        <w:rPr>
          <w:rFonts w:ascii="Montserrat Light" w:hAnsi="Montserrat Light"/>
          <w:iCs/>
          <w:sz w:val="16"/>
          <w:szCs w:val="20"/>
        </w:rPr>
        <w:t xml:space="preserve">: _________ (Número de oficio y fecha) </w:t>
      </w:r>
    </w:p>
    <w:p w14:paraId="0918B24C" w14:textId="77777777" w:rsidR="00D9761A" w:rsidRPr="00224599" w:rsidRDefault="00D9761A" w:rsidP="00D9761A">
      <w:pPr>
        <w:jc w:val="both"/>
        <w:rPr>
          <w:rFonts w:ascii="Montserrat Light" w:hAnsi="Montserrat Light"/>
          <w:b/>
          <w:bCs/>
          <w:iCs/>
          <w:sz w:val="16"/>
          <w:szCs w:val="20"/>
        </w:rPr>
      </w:pPr>
      <w:r w:rsidRPr="00224599">
        <w:rPr>
          <w:rFonts w:ascii="Montserrat Light" w:hAnsi="Montserrat Light"/>
          <w:b/>
          <w:bCs/>
          <w:iCs/>
          <w:sz w:val="16"/>
          <w:szCs w:val="20"/>
        </w:rPr>
        <w:t xml:space="preserve">Beneficiaria: </w:t>
      </w:r>
    </w:p>
    <w:p w14:paraId="137CCAE7"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(Nombre de la Entidad paraestatal), en lo sucesivo “la Beneficiaria”. </w:t>
      </w:r>
    </w:p>
    <w:p w14:paraId="3580C9B9"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Domicilio</w:t>
      </w:r>
      <w:r w:rsidRPr="00224599">
        <w:rPr>
          <w:rFonts w:ascii="Montserrat Light" w:hAnsi="Montserrat Light"/>
          <w:iCs/>
          <w:sz w:val="16"/>
          <w:szCs w:val="20"/>
        </w:rPr>
        <w:t xml:space="preserve">: _________________________________________. El medio electrónico, por el cual se pueda enviar la fianza a “la Contratante” y a “la Beneficiaria”: _______. </w:t>
      </w:r>
    </w:p>
    <w:p w14:paraId="28C794D3"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Fiado (s</w:t>
      </w:r>
      <w:r w:rsidRPr="00224599">
        <w:rPr>
          <w:rFonts w:ascii="Montserrat Light" w:hAnsi="Montserrat Light"/>
          <w:iCs/>
          <w:sz w:val="16"/>
          <w:szCs w:val="20"/>
        </w:rPr>
        <w:t xml:space="preserve">): (En caso de proposición conjunta, el nombre y datos de cada uno de ellos) </w:t>
      </w:r>
    </w:p>
    <w:p w14:paraId="0BA53B99"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Nombre o denominación social</w:t>
      </w:r>
      <w:r w:rsidRPr="00224599">
        <w:rPr>
          <w:rFonts w:ascii="Montserrat Light" w:hAnsi="Montserrat Light"/>
          <w:iCs/>
          <w:sz w:val="16"/>
          <w:szCs w:val="20"/>
        </w:rPr>
        <w:t xml:space="preserve">: _____________________________. </w:t>
      </w:r>
    </w:p>
    <w:p w14:paraId="5CEC00FF"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RFC</w:t>
      </w:r>
      <w:r w:rsidRPr="00224599">
        <w:rPr>
          <w:rFonts w:ascii="Montserrat Light" w:hAnsi="Montserrat Light"/>
          <w:iCs/>
          <w:sz w:val="16"/>
          <w:szCs w:val="20"/>
        </w:rPr>
        <w:t xml:space="preserve">: __________. </w:t>
      </w:r>
    </w:p>
    <w:p w14:paraId="64EF1B1D"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Domicilio:</w:t>
      </w:r>
      <w:r w:rsidRPr="00224599">
        <w:rPr>
          <w:rFonts w:ascii="Montserrat Light" w:hAnsi="Montserrat Light"/>
          <w:iCs/>
          <w:sz w:val="16"/>
          <w:szCs w:val="20"/>
        </w:rPr>
        <w:t xml:space="preserve"> _____________________________. (El mismo que aparezca en el contrato principal) </w:t>
      </w:r>
    </w:p>
    <w:p w14:paraId="43F017A1"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Datos de la póliza</w:t>
      </w:r>
      <w:r w:rsidRPr="00224599">
        <w:rPr>
          <w:rFonts w:ascii="Montserrat Light" w:hAnsi="Montserrat Light"/>
          <w:iCs/>
          <w:sz w:val="16"/>
          <w:szCs w:val="20"/>
        </w:rPr>
        <w:t xml:space="preserve">: </w:t>
      </w:r>
    </w:p>
    <w:p w14:paraId="6CC74B22"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Número</w:t>
      </w:r>
      <w:r w:rsidRPr="00224599">
        <w:rPr>
          <w:rFonts w:ascii="Montserrat Light" w:hAnsi="Montserrat Light"/>
          <w:iCs/>
          <w:sz w:val="16"/>
          <w:szCs w:val="20"/>
        </w:rPr>
        <w:t xml:space="preserve">: _________________________. (Número asignado por la “Afianzadora” o la “Aseguradora”) </w:t>
      </w:r>
    </w:p>
    <w:p w14:paraId="349A5AC7"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Monto Afianzado</w:t>
      </w:r>
      <w:r w:rsidRPr="00224599">
        <w:rPr>
          <w:rFonts w:ascii="Montserrat Light" w:hAnsi="Montserrat Light"/>
          <w:iCs/>
          <w:sz w:val="16"/>
          <w:szCs w:val="20"/>
        </w:rPr>
        <w:t xml:space="preserve">: _________________. (Con letra y número, sin incluir el Impuesto al Valor Agregado). </w:t>
      </w:r>
    </w:p>
    <w:p w14:paraId="20994ED9"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Moneda</w:t>
      </w:r>
      <w:r w:rsidRPr="00224599">
        <w:rPr>
          <w:rFonts w:ascii="Montserrat Light" w:hAnsi="Montserrat Light"/>
          <w:iCs/>
          <w:sz w:val="16"/>
          <w:szCs w:val="20"/>
        </w:rPr>
        <w:t xml:space="preserve">: _________. </w:t>
      </w:r>
    </w:p>
    <w:p w14:paraId="3472AA68"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Fecha de expedición</w:t>
      </w:r>
      <w:r w:rsidRPr="00224599">
        <w:rPr>
          <w:rFonts w:ascii="Montserrat Light" w:hAnsi="Montserrat Light"/>
          <w:iCs/>
          <w:sz w:val="16"/>
          <w:szCs w:val="20"/>
        </w:rPr>
        <w:t xml:space="preserve">: ______________. </w:t>
      </w:r>
    </w:p>
    <w:p w14:paraId="2E002DE0"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Obligación garantizada</w:t>
      </w:r>
      <w:r w:rsidRPr="00224599">
        <w:rPr>
          <w:rFonts w:ascii="Montserrat Light" w:hAnsi="Montserrat Light"/>
          <w:iCs/>
          <w:sz w:val="16"/>
          <w:szCs w:val="20"/>
        </w:rPr>
        <w:t xml:space="preserve">: El cumplimiento de las obligaciones estipuladas en el contrato en los términos de la Cláusula PRIMERA de la presente póliza de fianza. </w:t>
      </w:r>
    </w:p>
    <w:p w14:paraId="57ECB8E6"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Naturaleza de las Obligaciones</w:t>
      </w:r>
      <w:r w:rsidRPr="00224599">
        <w:rPr>
          <w:rFonts w:ascii="Montserrat Light" w:hAnsi="Montserrat Light"/>
          <w:iCs/>
          <w:sz w:val="16"/>
          <w:szCs w:val="20"/>
        </w:rPr>
        <w:t xml:space="preserve">: ____ (Divisible o Indivisible, de conformidad con lo estipulado en el contrato). </w:t>
      </w:r>
    </w:p>
    <w:p w14:paraId="2F7E372F"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Si es Divisible aplicará el siguiente texto: La obligación garantizada será divisible, por lo que, en caso de presentarse algún incumplimiento, se hará efectiva solo en la proporción correspondiente al incumplimiento de la obligación principal. </w:t>
      </w:r>
    </w:p>
    <w:p w14:paraId="1817C192"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Si es Indivisible aplicará el siguiente texto: La obligación garantizada será indivisible y en caso de presentarse algún incumplimiento se hará efectiva por el monto total de las obligaciones garantizadas. </w:t>
      </w:r>
    </w:p>
    <w:p w14:paraId="6269BA0E"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Datos del contrato o pedido, en lo sucesivo el “Contrato”:</w:t>
      </w:r>
      <w:r w:rsidRPr="00224599">
        <w:rPr>
          <w:rFonts w:ascii="Montserrat Light" w:hAnsi="Montserrat Light"/>
          <w:iCs/>
          <w:sz w:val="16"/>
          <w:szCs w:val="20"/>
        </w:rPr>
        <w:t xml:space="preserve"> </w:t>
      </w:r>
    </w:p>
    <w:p w14:paraId="0D1397E3"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Número asignado por “la Contratante”</w:t>
      </w:r>
      <w:r w:rsidRPr="00224599">
        <w:rPr>
          <w:rFonts w:ascii="Montserrat Light" w:hAnsi="Montserrat Light"/>
          <w:iCs/>
          <w:sz w:val="16"/>
          <w:szCs w:val="20"/>
        </w:rPr>
        <w:t xml:space="preserve">: _________________. </w:t>
      </w:r>
    </w:p>
    <w:p w14:paraId="43B6890D"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Objeto</w:t>
      </w:r>
      <w:r w:rsidRPr="00224599">
        <w:rPr>
          <w:rFonts w:ascii="Montserrat Light" w:hAnsi="Montserrat Light"/>
          <w:iCs/>
          <w:sz w:val="16"/>
          <w:szCs w:val="20"/>
        </w:rPr>
        <w:t xml:space="preserve">: __________________________________________. </w:t>
      </w:r>
    </w:p>
    <w:p w14:paraId="4CB48A4B"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Monto del Contrato</w:t>
      </w:r>
      <w:r w:rsidRPr="00224599">
        <w:rPr>
          <w:rFonts w:ascii="Montserrat Light" w:hAnsi="Montserrat Light"/>
          <w:iCs/>
          <w:sz w:val="16"/>
          <w:szCs w:val="20"/>
        </w:rPr>
        <w:t xml:space="preserve">: (Con número y letra, sin el Impuesto al Valor Agregado) </w:t>
      </w:r>
    </w:p>
    <w:p w14:paraId="452A3F87"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Moneda</w:t>
      </w:r>
      <w:r w:rsidRPr="00224599">
        <w:rPr>
          <w:rFonts w:ascii="Montserrat Light" w:hAnsi="Montserrat Light"/>
          <w:iCs/>
          <w:sz w:val="16"/>
          <w:szCs w:val="20"/>
        </w:rPr>
        <w:t xml:space="preserve">: _________________________________________. </w:t>
      </w:r>
    </w:p>
    <w:p w14:paraId="00D4078C"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lastRenderedPageBreak/>
        <w:t>Fecha de suscripción</w:t>
      </w:r>
      <w:r w:rsidRPr="00224599">
        <w:rPr>
          <w:rFonts w:ascii="Montserrat Light" w:hAnsi="Montserrat Light"/>
          <w:iCs/>
          <w:sz w:val="16"/>
          <w:szCs w:val="20"/>
        </w:rPr>
        <w:t xml:space="preserve">: ______________________________. </w:t>
      </w:r>
    </w:p>
    <w:p w14:paraId="61322FBE"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Tipo:</w:t>
      </w:r>
      <w:r w:rsidRPr="00224599">
        <w:rPr>
          <w:rFonts w:ascii="Montserrat Light" w:hAnsi="Montserrat Light"/>
          <w:iCs/>
          <w:sz w:val="16"/>
          <w:szCs w:val="20"/>
        </w:rPr>
        <w:t xml:space="preserve"> (Adquisiciones, Arrendamientos, Servicios, Obra Pública o servicios relacionados con la misma). </w:t>
      </w:r>
    </w:p>
    <w:p w14:paraId="5D5E7A78"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Obligación contractual para la garantía de cumplimiento</w:t>
      </w:r>
      <w:r w:rsidRPr="00224599">
        <w:rPr>
          <w:rFonts w:ascii="Montserrat Light" w:hAnsi="Montserrat Light"/>
          <w:iCs/>
          <w:sz w:val="16"/>
          <w:szCs w:val="20"/>
        </w:rPr>
        <w:t xml:space="preserve">: (Divisible o Indivisible, de conformidad con lo estipulado en el contrato) </w:t>
      </w:r>
    </w:p>
    <w:p w14:paraId="0C8D28DC"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Procedimiento al que se sujetará la presente póliza de fianza para hacerla efectiva:</w:t>
      </w:r>
      <w:r w:rsidRPr="00224599">
        <w:rPr>
          <w:rFonts w:ascii="Montserrat Light" w:hAnsi="Montserrat Light"/>
          <w:iCs/>
          <w:sz w:val="16"/>
          <w:szCs w:val="20"/>
        </w:rPr>
        <w:t xml:space="preserve"> El previsto en el artículo 279 de la Ley de Instituciones de Seguros y de Fianzas. </w:t>
      </w:r>
    </w:p>
    <w:p w14:paraId="1E653C8B"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Competencia y Jurisdicción</w:t>
      </w:r>
      <w:r w:rsidRPr="00224599">
        <w:rPr>
          <w:rFonts w:ascii="Montserrat Light" w:hAnsi="Montserrat Light"/>
          <w:iCs/>
          <w:sz w:val="16"/>
          <w:szCs w:val="20"/>
        </w:rPr>
        <w:t xml:space="preserve">: Para todo lo relacionado con la presente póliza, el fiado, el fiador y </w:t>
      </w:r>
      <w:proofErr w:type="gramStart"/>
      <w:r w:rsidRPr="00224599">
        <w:rPr>
          <w:rFonts w:ascii="Montserrat Light" w:hAnsi="Montserrat Light"/>
          <w:iCs/>
          <w:sz w:val="16"/>
          <w:szCs w:val="20"/>
        </w:rPr>
        <w:t>cualesquier otro obligado</w:t>
      </w:r>
      <w:proofErr w:type="gramEnd"/>
      <w:r w:rsidRPr="00224599">
        <w:rPr>
          <w:rFonts w:ascii="Montserrat Light" w:hAnsi="Montserrat Light"/>
          <w:iCs/>
          <w:sz w:val="16"/>
          <w:szCs w:val="20"/>
        </w:rPr>
        <w:t xml:space="preserve">, así como “la Beneficiaria”, se someterán a la jurisdicción y competencia de los tribunales federales de ___________________ (precisar el lugar), renunciando al fuero que pudiera corresponderle en razón de su domicilio o por cualquier otra causa. </w:t>
      </w:r>
    </w:p>
    <w:p w14:paraId="2CD051F3"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La presente fianza se expide de conformidad con lo dispuesto por los artículos 48, fracción II y último párrafo, y artículo 49, fracción II, de la Ley de Adquisiciones, Arrendamientos y Servicios del Sector Público, y 103 de su Reglamento. </w:t>
      </w:r>
    </w:p>
    <w:p w14:paraId="4EE4AC9F"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La presente fianza se expide de conformidad con lo dispuesto por los artículos 48, fracción II y 49, fracción II, de la Ley de Obras Públicas y Servicios Relacionados con las Mismas, y artículo 98 de su Reglamento. </w:t>
      </w:r>
    </w:p>
    <w:p w14:paraId="35BF2555"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Validación de la fianza en el portal de internet, dirección electrónica </w:t>
      </w:r>
      <w:hyperlink r:id="rId26" w:history="1">
        <w:r w:rsidRPr="00224599">
          <w:rPr>
            <w:rStyle w:val="Hipervnculo"/>
            <w:rFonts w:ascii="Montserrat Light" w:hAnsi="Montserrat Light"/>
            <w:iCs/>
            <w:sz w:val="16"/>
            <w:szCs w:val="20"/>
          </w:rPr>
          <w:t>www.amig.org.mx</w:t>
        </w:r>
      </w:hyperlink>
      <w:r w:rsidRPr="00224599">
        <w:rPr>
          <w:rFonts w:ascii="Montserrat Light" w:hAnsi="Montserrat Light"/>
          <w:iCs/>
          <w:sz w:val="16"/>
          <w:szCs w:val="20"/>
        </w:rPr>
        <w:t xml:space="preserve"> </w:t>
      </w:r>
    </w:p>
    <w:p w14:paraId="0107F1FE" w14:textId="77777777" w:rsidR="00D9761A" w:rsidRPr="00224599" w:rsidRDefault="00D9761A" w:rsidP="00D9761A">
      <w:pPr>
        <w:jc w:val="center"/>
        <w:rPr>
          <w:rFonts w:ascii="Montserrat Light" w:hAnsi="Montserrat Light"/>
          <w:iCs/>
          <w:sz w:val="16"/>
          <w:szCs w:val="20"/>
        </w:rPr>
      </w:pPr>
      <w:r w:rsidRPr="00224599">
        <w:rPr>
          <w:rFonts w:ascii="Montserrat Light" w:hAnsi="Montserrat Light"/>
          <w:iCs/>
          <w:sz w:val="16"/>
          <w:szCs w:val="20"/>
        </w:rPr>
        <w:t>(Nombre del representante de la Afianzadora o Aseguradora)</w:t>
      </w:r>
    </w:p>
    <w:p w14:paraId="28DB5506"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CLÁUSULAS GENERALES A QUE SE SUJETARÁ LA PRESENTE PÓLIZA DE FIANZA PARA GARANTIZAR EL CUMPLIMIENTO DEL CONTRATO EN MATERIA DE ADQUISICIONES, ARRENDAMIENTOS, SERVICIO, OBRA PÚBLICA O SERVICIOS RELACIONADOS CON LA MISMA</w:t>
      </w:r>
      <w:r w:rsidRPr="00224599">
        <w:rPr>
          <w:rFonts w:ascii="Montserrat Light" w:hAnsi="Montserrat Light"/>
          <w:iCs/>
          <w:sz w:val="16"/>
          <w:szCs w:val="20"/>
        </w:rPr>
        <w:t>.</w:t>
      </w:r>
    </w:p>
    <w:p w14:paraId="0159800E"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PRIMERA. - OBLIGACIÓN GARANTIZADA.</w:t>
      </w:r>
      <w:r w:rsidRPr="00224599">
        <w:rPr>
          <w:rFonts w:ascii="Montserrat Light" w:hAnsi="Montserrat Light"/>
          <w:iCs/>
          <w:sz w:val="16"/>
          <w:szCs w:val="20"/>
        </w:rPr>
        <w:t xml:space="preserve"> </w:t>
      </w:r>
    </w:p>
    <w:p w14:paraId="619252E4"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14:paraId="4582E70F" w14:textId="77777777" w:rsidR="00D9761A" w:rsidRPr="00224599" w:rsidRDefault="00D9761A" w:rsidP="00D9761A">
      <w:pPr>
        <w:jc w:val="both"/>
        <w:rPr>
          <w:rFonts w:ascii="Montserrat Light" w:hAnsi="Montserrat Light"/>
          <w:b/>
          <w:bCs/>
          <w:iCs/>
          <w:sz w:val="16"/>
          <w:szCs w:val="20"/>
        </w:rPr>
      </w:pPr>
      <w:r w:rsidRPr="00224599">
        <w:rPr>
          <w:rFonts w:ascii="Montserrat Light" w:hAnsi="Montserrat Light"/>
          <w:b/>
          <w:bCs/>
          <w:iCs/>
          <w:sz w:val="16"/>
          <w:szCs w:val="20"/>
        </w:rPr>
        <w:t xml:space="preserve">SEGUNDA. - MONTO AFIANZADO. </w:t>
      </w:r>
    </w:p>
    <w:p w14:paraId="49E6F933"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(La “Afianzadora” o la “Aseguradora”), se compromete a pagar a la Beneficiaria, hasta el monto de esta póliza, que es (con número y letra sin incluir el Impuesto al Valor Agregado) que representa el ____ % (señalar el porcentaje con letra) del valor del “Contrato”. </w:t>
      </w:r>
    </w:p>
    <w:p w14:paraId="3CF2EFB2"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14:paraId="4EE25528"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14:paraId="5BE9C309"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(La “Afianzadora” o la “Aseguradora”) acepta expresamente que en caso de requerimiento, se compromete a pagar el monto total afianzado, siempre y cuando en el Contrato se haya estipulado que la obligación garantizada </w:t>
      </w:r>
      <w:r w:rsidRPr="00224599">
        <w:rPr>
          <w:rFonts w:ascii="Montserrat Light" w:hAnsi="Montserrat Light"/>
          <w:iCs/>
          <w:sz w:val="16"/>
          <w:szCs w:val="20"/>
        </w:rPr>
        <w:lastRenderedPageBreak/>
        <w:t xml:space="preserve">es indivisible; de estipularse que es divisible, (la “Afianzadora” o la “Aseguradora”) pagará de forma proporcional el monto de la o las obligaciones incumplidas. </w:t>
      </w:r>
    </w:p>
    <w:p w14:paraId="31EC1280" w14:textId="77777777" w:rsidR="00D9761A" w:rsidRPr="00224599" w:rsidRDefault="00D9761A" w:rsidP="00D9761A">
      <w:pPr>
        <w:jc w:val="both"/>
        <w:rPr>
          <w:rFonts w:ascii="Montserrat Light" w:hAnsi="Montserrat Light"/>
          <w:b/>
          <w:bCs/>
          <w:iCs/>
          <w:sz w:val="16"/>
          <w:szCs w:val="20"/>
        </w:rPr>
      </w:pPr>
      <w:r w:rsidRPr="00224599">
        <w:rPr>
          <w:rFonts w:ascii="Montserrat Light" w:hAnsi="Montserrat Light"/>
          <w:b/>
          <w:bCs/>
          <w:iCs/>
          <w:sz w:val="16"/>
          <w:szCs w:val="20"/>
        </w:rPr>
        <w:t xml:space="preserve">TERCERA. - INDEMNIZACIÓN POR MORA. </w:t>
      </w:r>
    </w:p>
    <w:p w14:paraId="488E975C"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(La “Afianzadora” o la “Aseguradora”), se obliga a pagar la indemnización por mora que en su caso proceda de conformidad con el artículo 283 de la Ley de Instituciones de Seguros y de Fianzas. </w:t>
      </w:r>
    </w:p>
    <w:p w14:paraId="21517C9D" w14:textId="77777777" w:rsidR="00D9761A" w:rsidRPr="00224599" w:rsidRDefault="00D9761A" w:rsidP="00D9761A">
      <w:pPr>
        <w:jc w:val="both"/>
        <w:rPr>
          <w:rFonts w:ascii="Montserrat Light" w:hAnsi="Montserrat Light"/>
          <w:b/>
          <w:bCs/>
          <w:iCs/>
          <w:sz w:val="16"/>
          <w:szCs w:val="20"/>
        </w:rPr>
      </w:pPr>
      <w:r w:rsidRPr="00224599">
        <w:rPr>
          <w:rFonts w:ascii="Montserrat Light" w:hAnsi="Montserrat Light"/>
          <w:b/>
          <w:bCs/>
          <w:iCs/>
          <w:sz w:val="16"/>
          <w:szCs w:val="20"/>
        </w:rPr>
        <w:t xml:space="preserve">CUARTA. - VIGENCIA. </w:t>
      </w:r>
    </w:p>
    <w:p w14:paraId="4E2664DB"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31F80CE3"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14132673"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De esta forma la vigencia de la fianza no podrá acotarse en razón del plazo establecido para cumplir la o las obligaciones contractuales. </w:t>
      </w:r>
    </w:p>
    <w:p w14:paraId="3DB6D648" w14:textId="77777777" w:rsidR="00D9761A" w:rsidRPr="00224599" w:rsidRDefault="00D9761A" w:rsidP="00D9761A">
      <w:pPr>
        <w:jc w:val="both"/>
        <w:rPr>
          <w:rFonts w:ascii="Montserrat Light" w:hAnsi="Montserrat Light"/>
          <w:b/>
          <w:bCs/>
          <w:iCs/>
          <w:sz w:val="16"/>
          <w:szCs w:val="20"/>
        </w:rPr>
      </w:pPr>
      <w:r w:rsidRPr="00224599">
        <w:rPr>
          <w:rFonts w:ascii="Montserrat Light" w:hAnsi="Montserrat Light"/>
          <w:b/>
          <w:bCs/>
          <w:iCs/>
          <w:sz w:val="16"/>
          <w:szCs w:val="20"/>
        </w:rPr>
        <w:t xml:space="preserve">QUINTA. - PRÓRROGAS, ESPERAS O AMPLIACIÓN AL PLAZO DEL CONTRATO. </w:t>
      </w:r>
    </w:p>
    <w:p w14:paraId="2A474D18"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14:paraId="0C654965"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14:paraId="24BD5998" w14:textId="77777777" w:rsidR="00D9761A" w:rsidRPr="00224599" w:rsidRDefault="00D9761A" w:rsidP="00D9761A">
      <w:pPr>
        <w:jc w:val="both"/>
        <w:rPr>
          <w:rFonts w:ascii="Montserrat Light" w:hAnsi="Montserrat Light"/>
          <w:b/>
          <w:bCs/>
          <w:iCs/>
          <w:sz w:val="16"/>
          <w:szCs w:val="20"/>
        </w:rPr>
      </w:pPr>
      <w:r w:rsidRPr="00224599">
        <w:rPr>
          <w:rFonts w:ascii="Montserrat Light" w:hAnsi="Montserrat Light"/>
          <w:b/>
          <w:bCs/>
          <w:iCs/>
          <w:sz w:val="16"/>
          <w:szCs w:val="20"/>
        </w:rPr>
        <w:t xml:space="preserve">SEXTA. - SUPUESTOS DE SUSPENSIÓN. </w:t>
      </w:r>
    </w:p>
    <w:p w14:paraId="0F22F503" w14:textId="77777777" w:rsidR="00D9761A" w:rsidRPr="00224599" w:rsidRDefault="00D9761A" w:rsidP="00D9761A">
      <w:pPr>
        <w:jc w:val="both"/>
        <w:rPr>
          <w:rFonts w:ascii="Montserrat Light" w:hAnsi="Montserrat Light"/>
          <w:b/>
          <w:bCs/>
          <w:iCs/>
          <w:sz w:val="16"/>
          <w:szCs w:val="20"/>
        </w:rPr>
      </w:pPr>
      <w:r w:rsidRPr="00224599">
        <w:rPr>
          <w:rFonts w:ascii="Montserrat Light" w:hAnsi="Montserrat Light"/>
          <w:b/>
          <w:bCs/>
          <w:iCs/>
          <w:sz w:val="16"/>
          <w:szCs w:val="20"/>
        </w:rPr>
        <w:t xml:space="preserve">(Sólo incluir para el caso de póliza en materia de Adquisiciones, Arrendamientos y Servicios) </w:t>
      </w:r>
    </w:p>
    <w:p w14:paraId="4B1E30EE"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 </w:t>
      </w:r>
    </w:p>
    <w:p w14:paraId="6048072E"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14:paraId="46485F0E" w14:textId="77777777" w:rsidR="00D9761A" w:rsidRPr="00224599" w:rsidRDefault="00D9761A" w:rsidP="00D9761A">
      <w:pPr>
        <w:jc w:val="both"/>
        <w:rPr>
          <w:rFonts w:ascii="Montserrat Light" w:hAnsi="Montserrat Light"/>
          <w:b/>
          <w:bCs/>
          <w:iCs/>
          <w:sz w:val="16"/>
          <w:szCs w:val="20"/>
        </w:rPr>
      </w:pPr>
      <w:r w:rsidRPr="00224599">
        <w:rPr>
          <w:rFonts w:ascii="Montserrat Light" w:hAnsi="Montserrat Light"/>
          <w:b/>
          <w:bCs/>
          <w:iCs/>
          <w:sz w:val="16"/>
          <w:szCs w:val="20"/>
        </w:rPr>
        <w:t xml:space="preserve">SEXTA. - SUPUESTOS DE SUSPENSIÓN. </w:t>
      </w:r>
    </w:p>
    <w:p w14:paraId="617372C7"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(Sólo incluir para el caso de póliza en materia de Obras Públicas y Servicios Relacionados con las Mismas)</w:t>
      </w:r>
      <w:r w:rsidRPr="00224599">
        <w:rPr>
          <w:rFonts w:ascii="Montserrat Light" w:hAnsi="Montserrat Light"/>
          <w:iCs/>
          <w:sz w:val="16"/>
          <w:szCs w:val="20"/>
        </w:rPr>
        <w:t xml:space="preserve"> </w:t>
      </w:r>
    </w:p>
    <w:p w14:paraId="25071C34"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Para garantizar el cumplimiento del contrato, en caso de suspensión de los trabajos por cualquier causa justificada en los términos de la Ley de Obras Públicas y Servicios Relacionados con las Mismas, su Reglamento y demás disposiciones aplicables, “la Contratante” deberá emitir el o las actas circunstanciadas y, en su caso, las </w:t>
      </w:r>
      <w:r w:rsidRPr="00224599">
        <w:rPr>
          <w:rFonts w:ascii="Montserrat Light" w:hAnsi="Montserrat Light"/>
          <w:iCs/>
          <w:sz w:val="16"/>
          <w:szCs w:val="20"/>
        </w:rPr>
        <w:lastRenderedPageBreak/>
        <w:t xml:space="preserve">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la “Aseguradora”) dichos documentos expedidos por “la Contratante”. </w:t>
      </w:r>
    </w:p>
    <w:p w14:paraId="1CD1BD8D"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El aplazamiento derivado de la interposición de los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a la póliza inicial. </w:t>
      </w:r>
    </w:p>
    <w:p w14:paraId="356188B7" w14:textId="77777777" w:rsidR="00D9761A" w:rsidRPr="00224599" w:rsidRDefault="00D9761A" w:rsidP="00D9761A">
      <w:pPr>
        <w:jc w:val="both"/>
        <w:rPr>
          <w:rFonts w:ascii="Montserrat Light" w:hAnsi="Montserrat Light"/>
          <w:b/>
          <w:bCs/>
          <w:iCs/>
          <w:sz w:val="16"/>
          <w:szCs w:val="20"/>
        </w:rPr>
      </w:pPr>
      <w:r w:rsidRPr="00224599">
        <w:rPr>
          <w:rFonts w:ascii="Montserrat Light" w:hAnsi="Montserrat Light"/>
          <w:b/>
          <w:bCs/>
          <w:iCs/>
          <w:sz w:val="16"/>
          <w:szCs w:val="20"/>
        </w:rPr>
        <w:t xml:space="preserve">SÉPTIMA. - SUBJUDICIDAD. </w:t>
      </w:r>
    </w:p>
    <w:p w14:paraId="79C69AAF"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224599">
        <w:rPr>
          <w:rFonts w:ascii="Montserrat Light" w:hAnsi="Montserrat Light"/>
          <w:iCs/>
          <w:sz w:val="16"/>
          <w:szCs w:val="20"/>
        </w:rPr>
        <w:t>subjúdice</w:t>
      </w:r>
      <w:proofErr w:type="spellEnd"/>
      <w:r w:rsidRPr="00224599">
        <w:rPr>
          <w:rFonts w:ascii="Montserrat Light" w:hAnsi="Montserrat Light"/>
          <w:iCs/>
          <w:sz w:val="16"/>
          <w:szCs w:val="20"/>
        </w:rPr>
        <w:t xml:space="preserve">, en virtud de procedimiento ante autoridad judicial, administrativa o tribunal arbitral, salvo que el fiado obtenga la suspensión de su ejecución, ante dichas instancias. </w:t>
      </w:r>
    </w:p>
    <w:p w14:paraId="53293358"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6EA395E6" w14:textId="77777777" w:rsidR="00D9761A" w:rsidRPr="00224599" w:rsidRDefault="00D9761A" w:rsidP="00D9761A">
      <w:pPr>
        <w:jc w:val="both"/>
        <w:rPr>
          <w:rFonts w:ascii="Montserrat Light" w:hAnsi="Montserrat Light"/>
          <w:b/>
          <w:bCs/>
          <w:iCs/>
          <w:sz w:val="16"/>
          <w:szCs w:val="20"/>
        </w:rPr>
      </w:pPr>
      <w:r w:rsidRPr="00224599">
        <w:rPr>
          <w:rFonts w:ascii="Montserrat Light" w:hAnsi="Montserrat Light"/>
          <w:b/>
          <w:bCs/>
          <w:iCs/>
          <w:sz w:val="16"/>
          <w:szCs w:val="20"/>
        </w:rPr>
        <w:t xml:space="preserve">OCTAVA. - COAFIANZAMIENTO O YUXTAPOSICIÓN DE GARANTÍAS. </w:t>
      </w:r>
    </w:p>
    <w:p w14:paraId="14BA9E14"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14:paraId="564F331D" w14:textId="77777777" w:rsidR="00D9761A" w:rsidRPr="00224599" w:rsidRDefault="00D9761A" w:rsidP="00D9761A">
      <w:pPr>
        <w:jc w:val="both"/>
        <w:rPr>
          <w:rFonts w:ascii="Montserrat Light" w:hAnsi="Montserrat Light"/>
          <w:b/>
          <w:bCs/>
          <w:iCs/>
          <w:sz w:val="16"/>
          <w:szCs w:val="20"/>
        </w:rPr>
      </w:pPr>
      <w:r w:rsidRPr="00224599">
        <w:rPr>
          <w:rFonts w:ascii="Montserrat Light" w:hAnsi="Montserrat Light"/>
          <w:b/>
          <w:bCs/>
          <w:iCs/>
          <w:sz w:val="16"/>
          <w:szCs w:val="20"/>
        </w:rPr>
        <w:t xml:space="preserve">NOVENA. - CANCELACIÓN DE LA FIANZA. </w:t>
      </w:r>
    </w:p>
    <w:p w14:paraId="3768D52C" w14:textId="77777777" w:rsidR="00D9761A" w:rsidRPr="00224599" w:rsidRDefault="00D9761A" w:rsidP="00D9761A">
      <w:pPr>
        <w:jc w:val="both"/>
        <w:rPr>
          <w:rFonts w:ascii="Montserrat Light" w:hAnsi="Montserrat Light"/>
          <w:b/>
          <w:bCs/>
          <w:iCs/>
          <w:sz w:val="16"/>
          <w:szCs w:val="20"/>
        </w:rPr>
      </w:pPr>
      <w:r w:rsidRPr="00224599">
        <w:rPr>
          <w:rFonts w:ascii="Montserrat Light" w:hAnsi="Montserrat Light"/>
          <w:b/>
          <w:bCs/>
          <w:iCs/>
          <w:sz w:val="16"/>
          <w:szCs w:val="20"/>
        </w:rPr>
        <w:t xml:space="preserve">(Sólo incluir para el caso de Adquisiciones, Arrendamientos y Servicios) </w:t>
      </w:r>
    </w:p>
    <w:p w14:paraId="4BC6D991"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(La “Afianzadora” o la “Aseguradora”) quedará liberada de su obligación fiadora siempre y cuando “la Contratante” le comunique por escrito, por conducto del servidor público facultado para ello, su conformidad para cancelar la presente garantía. </w:t>
      </w:r>
    </w:p>
    <w:p w14:paraId="26956EB0"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4DC415B3"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14:paraId="768163F8" w14:textId="77777777" w:rsidR="00D9761A" w:rsidRPr="00224599" w:rsidRDefault="00D9761A" w:rsidP="00D9761A">
      <w:pPr>
        <w:jc w:val="both"/>
        <w:rPr>
          <w:rFonts w:ascii="Montserrat Light" w:hAnsi="Montserrat Light"/>
          <w:b/>
          <w:bCs/>
          <w:iCs/>
          <w:sz w:val="16"/>
          <w:szCs w:val="20"/>
        </w:rPr>
      </w:pPr>
      <w:r w:rsidRPr="00224599">
        <w:rPr>
          <w:rFonts w:ascii="Montserrat Light" w:hAnsi="Montserrat Light"/>
          <w:b/>
          <w:bCs/>
          <w:iCs/>
          <w:sz w:val="16"/>
          <w:szCs w:val="20"/>
        </w:rPr>
        <w:t xml:space="preserve">NOVENA. - CANCELACIÓN DE LA FIANZA. </w:t>
      </w:r>
    </w:p>
    <w:p w14:paraId="5CE5092B" w14:textId="77777777" w:rsidR="00D9761A" w:rsidRPr="00224599" w:rsidRDefault="00D9761A" w:rsidP="00D9761A">
      <w:pPr>
        <w:jc w:val="both"/>
        <w:rPr>
          <w:rFonts w:ascii="Montserrat Light" w:hAnsi="Montserrat Light"/>
          <w:b/>
          <w:bCs/>
          <w:iCs/>
          <w:sz w:val="16"/>
          <w:szCs w:val="20"/>
        </w:rPr>
      </w:pPr>
      <w:r w:rsidRPr="00224599">
        <w:rPr>
          <w:rFonts w:ascii="Montserrat Light" w:hAnsi="Montserrat Light"/>
          <w:b/>
          <w:bCs/>
          <w:iCs/>
          <w:sz w:val="16"/>
          <w:szCs w:val="20"/>
        </w:rPr>
        <w:t xml:space="preserve">(Sólo incluir para el caso de Obras Públicas y Servicios Relacionados con las Mismas) </w:t>
      </w:r>
    </w:p>
    <w:p w14:paraId="599D9BFF"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(La “Afianzadora” o la “Aseguradora”) quedará liberada de su obligación fiadora siempre y cuando “la Contratante” le comunique por escrito, por conducto del servidor público facultado para ello, su conformidad para cancelar la presente garantía por haberse cumplido con las obligaciones a cargo del fiado y aceptado la garantía por defectos o vicios ocultos, acompañando al mismo el acta administrativa de extinción de derechos y obligaciones o, en su caso, el finiquito, y en el supuesto de existir saldos a cargo del fiado, la liquidación correspondiente. </w:t>
      </w:r>
    </w:p>
    <w:p w14:paraId="0E767CA0"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lastRenderedPageBreak/>
        <w:t xml:space="preserve">El fiado podrá solicitar la cancelación de la fianza para lo cual deberá presentar a (la “Afianzadora” o la “Aseguradora) el acta administrativa de extinción de derechos y obligaciones o, en su caso, el finiquito, y en el supuesto de existir saldos a cargo del fiado, la liquidación correspondiente. Cuando el fiado solicite la cancelación derivado del pago realizado por saldos a su cargo o por el incumplimiento de obligaciones, deberá presentar el recibo de pago correspondiente. </w:t>
      </w:r>
    </w:p>
    <w:p w14:paraId="7297CAAE" w14:textId="77777777" w:rsidR="00D9761A" w:rsidRPr="00224599" w:rsidRDefault="00D9761A" w:rsidP="00D9761A">
      <w:pPr>
        <w:jc w:val="both"/>
        <w:rPr>
          <w:rFonts w:ascii="Montserrat Light" w:hAnsi="Montserrat Light"/>
          <w:b/>
          <w:bCs/>
          <w:iCs/>
          <w:sz w:val="16"/>
          <w:szCs w:val="20"/>
        </w:rPr>
      </w:pPr>
      <w:r w:rsidRPr="00224599">
        <w:rPr>
          <w:rFonts w:ascii="Montserrat Light" w:hAnsi="Montserrat Light"/>
          <w:b/>
          <w:bCs/>
          <w:iCs/>
          <w:sz w:val="16"/>
          <w:szCs w:val="20"/>
        </w:rPr>
        <w:t xml:space="preserve">DÉCIMA. - PROCEDIMIENTOS. </w:t>
      </w:r>
    </w:p>
    <w:p w14:paraId="44477D22"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(La “Afianzadora” o la “Aseguradora”) acepta expresamente someterse al procedimiento previsto en el artículo 279 de la Ley de Instituciones de Seguros y de Fianzas para hacer efectiva la fianza. </w:t>
      </w:r>
    </w:p>
    <w:p w14:paraId="05984803"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b/>
          <w:bCs/>
          <w:iCs/>
          <w:sz w:val="16"/>
          <w:szCs w:val="20"/>
        </w:rPr>
        <w:t>DÉCIMA PRIMERA. -RECLAMACIÓN</w:t>
      </w:r>
      <w:r w:rsidRPr="00224599">
        <w:rPr>
          <w:rFonts w:ascii="Montserrat Light" w:hAnsi="Montserrat Light"/>
          <w:iCs/>
          <w:sz w:val="16"/>
          <w:szCs w:val="20"/>
        </w:rPr>
        <w:t xml:space="preserve"> </w:t>
      </w:r>
    </w:p>
    <w:p w14:paraId="3E0F5995" w14:textId="77777777" w:rsidR="00D9761A" w:rsidRPr="00224599" w:rsidRDefault="00D9761A" w:rsidP="00D9761A">
      <w:pPr>
        <w:jc w:val="both"/>
        <w:rPr>
          <w:rFonts w:ascii="Montserrat Light" w:hAnsi="Montserrat Light"/>
          <w:iCs/>
          <w:sz w:val="16"/>
          <w:szCs w:val="20"/>
        </w:rPr>
      </w:pPr>
      <w:r w:rsidRPr="00224599">
        <w:rPr>
          <w:rFonts w:ascii="Montserrat Light" w:hAnsi="Montserrat Light"/>
          <w:iCs/>
          <w:sz w:val="16"/>
          <w:szCs w:val="20"/>
        </w:rPr>
        <w:t xml:space="preserve">“La Beneficiaria” podrá presentar la reclamación a que se refiere el artículo 279, de Ley de Instituciones de Seguros y de Fianzas en cualquier oficina, o sucursal de la Institución y ante cualquier apoderado o representante de la misma. </w:t>
      </w:r>
    </w:p>
    <w:p w14:paraId="6DEC6F56" w14:textId="77777777" w:rsidR="00D9761A" w:rsidRPr="00224599" w:rsidRDefault="00D9761A" w:rsidP="00D9761A">
      <w:pPr>
        <w:jc w:val="both"/>
        <w:rPr>
          <w:rFonts w:ascii="Montserrat Light" w:hAnsi="Montserrat Light"/>
          <w:b/>
          <w:bCs/>
          <w:iCs/>
          <w:sz w:val="16"/>
          <w:szCs w:val="20"/>
        </w:rPr>
      </w:pPr>
      <w:r w:rsidRPr="00224599">
        <w:rPr>
          <w:rFonts w:ascii="Montserrat Light" w:hAnsi="Montserrat Light"/>
          <w:b/>
          <w:bCs/>
          <w:iCs/>
          <w:sz w:val="16"/>
          <w:szCs w:val="20"/>
        </w:rPr>
        <w:t xml:space="preserve">DÉCIMA SEGUNDA. - DISPOSICIONES APLICABLES. </w:t>
      </w:r>
    </w:p>
    <w:p w14:paraId="227817A7" w14:textId="77777777" w:rsidR="00D9761A" w:rsidRPr="00224599" w:rsidRDefault="00D9761A" w:rsidP="00D9761A">
      <w:pPr>
        <w:jc w:val="both"/>
        <w:rPr>
          <w:rStyle w:val="nfasis"/>
          <w:rFonts w:ascii="Montserrat Light" w:hAnsi="Montserrat Light"/>
          <w:i w:val="0"/>
          <w:sz w:val="16"/>
          <w:szCs w:val="20"/>
        </w:rPr>
      </w:pPr>
      <w:r w:rsidRPr="00224599">
        <w:rPr>
          <w:rFonts w:ascii="Montserrat Light" w:hAnsi="Montserrat Light"/>
          <w:iCs/>
          <w:sz w:val="16"/>
          <w:szCs w:val="20"/>
        </w:rPr>
        <w:t>Será aplicable a esta póliza, en lo no previsto por la Ley de Instituciones de Seguros y de Fianzas la legislación mercantil y a falta de disposición expresa el Código Civil Federal.</w:t>
      </w:r>
    </w:p>
    <w:p w14:paraId="4A1587B3" w14:textId="7E0B2F83" w:rsidR="00FD6D3A" w:rsidRDefault="00FD6D3A">
      <w:pPr>
        <w:rPr>
          <w:rFonts w:ascii="Montserrat Light" w:hAnsi="Montserrat Light"/>
          <w:sz w:val="16"/>
          <w:szCs w:val="16"/>
        </w:rPr>
      </w:pPr>
    </w:p>
    <w:p w14:paraId="0E2ABFCF" w14:textId="190D2E8F" w:rsidR="004942F7" w:rsidRDefault="004942F7">
      <w:pPr>
        <w:rPr>
          <w:rFonts w:ascii="Montserrat Light" w:hAnsi="Montserrat Light"/>
          <w:sz w:val="16"/>
          <w:szCs w:val="16"/>
        </w:rPr>
      </w:pPr>
    </w:p>
    <w:p w14:paraId="29BFECEE" w14:textId="42F13D27" w:rsidR="004942F7" w:rsidRDefault="004942F7">
      <w:pPr>
        <w:rPr>
          <w:rFonts w:ascii="Montserrat Light" w:hAnsi="Montserrat Light"/>
          <w:sz w:val="16"/>
          <w:szCs w:val="16"/>
        </w:rPr>
      </w:pPr>
    </w:p>
    <w:p w14:paraId="3BC3E114" w14:textId="649E82EC" w:rsidR="004942F7" w:rsidRDefault="004942F7">
      <w:pPr>
        <w:rPr>
          <w:rFonts w:ascii="Montserrat Light" w:hAnsi="Montserrat Light"/>
          <w:sz w:val="16"/>
          <w:szCs w:val="16"/>
        </w:rPr>
      </w:pPr>
    </w:p>
    <w:p w14:paraId="30117C97" w14:textId="29E57311" w:rsidR="004942F7" w:rsidRDefault="004942F7">
      <w:pPr>
        <w:rPr>
          <w:rFonts w:ascii="Montserrat Light" w:hAnsi="Montserrat Light"/>
          <w:sz w:val="16"/>
          <w:szCs w:val="16"/>
        </w:rPr>
      </w:pPr>
    </w:p>
    <w:p w14:paraId="627C0E38" w14:textId="4C3A5947" w:rsidR="004942F7" w:rsidRDefault="004942F7">
      <w:pPr>
        <w:rPr>
          <w:rFonts w:ascii="Montserrat Light" w:hAnsi="Montserrat Light"/>
          <w:sz w:val="16"/>
          <w:szCs w:val="16"/>
        </w:rPr>
      </w:pPr>
    </w:p>
    <w:p w14:paraId="757FD7F3" w14:textId="448C7957" w:rsidR="004942F7" w:rsidRDefault="004942F7">
      <w:pPr>
        <w:rPr>
          <w:rFonts w:ascii="Montserrat Light" w:hAnsi="Montserrat Light"/>
          <w:sz w:val="16"/>
          <w:szCs w:val="16"/>
        </w:rPr>
      </w:pPr>
    </w:p>
    <w:p w14:paraId="5C17E661" w14:textId="1BEE0709" w:rsidR="004942F7" w:rsidRDefault="004942F7">
      <w:pPr>
        <w:rPr>
          <w:rFonts w:ascii="Montserrat Light" w:hAnsi="Montserrat Light"/>
          <w:sz w:val="16"/>
          <w:szCs w:val="16"/>
        </w:rPr>
      </w:pPr>
    </w:p>
    <w:p w14:paraId="1590980C" w14:textId="6725CB8A" w:rsidR="004942F7" w:rsidRDefault="004942F7">
      <w:pPr>
        <w:rPr>
          <w:rFonts w:ascii="Montserrat Light" w:hAnsi="Montserrat Light"/>
          <w:sz w:val="16"/>
          <w:szCs w:val="16"/>
        </w:rPr>
      </w:pPr>
    </w:p>
    <w:p w14:paraId="2FFE5C67" w14:textId="4C2BAB24" w:rsidR="004942F7" w:rsidRDefault="004942F7">
      <w:pPr>
        <w:rPr>
          <w:rFonts w:ascii="Montserrat Light" w:hAnsi="Montserrat Light"/>
          <w:sz w:val="16"/>
          <w:szCs w:val="16"/>
        </w:rPr>
      </w:pPr>
    </w:p>
    <w:p w14:paraId="4251681C" w14:textId="4813C074" w:rsidR="004942F7" w:rsidRDefault="004942F7">
      <w:pPr>
        <w:rPr>
          <w:rFonts w:ascii="Montserrat Light" w:hAnsi="Montserrat Light"/>
          <w:sz w:val="16"/>
          <w:szCs w:val="16"/>
        </w:rPr>
      </w:pPr>
    </w:p>
    <w:p w14:paraId="38CB0A84" w14:textId="605F44C4" w:rsidR="004942F7" w:rsidRDefault="004942F7">
      <w:pPr>
        <w:rPr>
          <w:rFonts w:ascii="Montserrat Light" w:hAnsi="Montserrat Light"/>
          <w:sz w:val="16"/>
          <w:szCs w:val="16"/>
        </w:rPr>
      </w:pPr>
    </w:p>
    <w:p w14:paraId="41DDF2BD" w14:textId="7AB606D6" w:rsidR="004942F7" w:rsidRDefault="004942F7">
      <w:pPr>
        <w:rPr>
          <w:rFonts w:ascii="Montserrat Light" w:hAnsi="Montserrat Light"/>
          <w:sz w:val="16"/>
          <w:szCs w:val="16"/>
        </w:rPr>
      </w:pPr>
    </w:p>
    <w:p w14:paraId="34313934" w14:textId="5F6C444C" w:rsidR="004942F7" w:rsidRDefault="004942F7">
      <w:pPr>
        <w:rPr>
          <w:rFonts w:ascii="Montserrat Light" w:hAnsi="Montserrat Light"/>
          <w:sz w:val="16"/>
          <w:szCs w:val="16"/>
        </w:rPr>
      </w:pPr>
    </w:p>
    <w:p w14:paraId="57851197" w14:textId="2700C2F8" w:rsidR="004942F7" w:rsidRDefault="004942F7">
      <w:pPr>
        <w:rPr>
          <w:rFonts w:ascii="Montserrat Light" w:hAnsi="Montserrat Light"/>
          <w:sz w:val="16"/>
          <w:szCs w:val="16"/>
        </w:rPr>
      </w:pPr>
    </w:p>
    <w:p w14:paraId="63447A42" w14:textId="551331D5" w:rsidR="004942F7" w:rsidRDefault="004942F7">
      <w:pPr>
        <w:rPr>
          <w:rFonts w:ascii="Montserrat Light" w:hAnsi="Montserrat Light"/>
          <w:sz w:val="16"/>
          <w:szCs w:val="16"/>
        </w:rPr>
      </w:pPr>
    </w:p>
    <w:p w14:paraId="5C6B9BE2" w14:textId="27480F56" w:rsidR="004942F7" w:rsidRDefault="004942F7">
      <w:pPr>
        <w:rPr>
          <w:rFonts w:ascii="Montserrat Light" w:hAnsi="Montserrat Light"/>
          <w:sz w:val="16"/>
          <w:szCs w:val="16"/>
        </w:rPr>
      </w:pPr>
    </w:p>
    <w:p w14:paraId="12810EBE" w14:textId="7C1F40D9" w:rsidR="004942F7" w:rsidRDefault="004942F7">
      <w:pPr>
        <w:rPr>
          <w:rFonts w:ascii="Montserrat Light" w:hAnsi="Montserrat Light"/>
          <w:sz w:val="16"/>
          <w:szCs w:val="16"/>
        </w:rPr>
      </w:pPr>
    </w:p>
    <w:p w14:paraId="5607BD04" w14:textId="01EB29C9" w:rsidR="004942F7" w:rsidRDefault="004942F7">
      <w:pPr>
        <w:rPr>
          <w:rFonts w:ascii="Montserrat Light" w:hAnsi="Montserrat Light"/>
          <w:sz w:val="16"/>
          <w:szCs w:val="16"/>
        </w:rPr>
      </w:pPr>
    </w:p>
    <w:p w14:paraId="547B5702" w14:textId="797A85A8" w:rsidR="004942F7" w:rsidRPr="004942F7" w:rsidRDefault="004942F7" w:rsidP="004942F7">
      <w:pPr>
        <w:tabs>
          <w:tab w:val="left" w:pos="709"/>
          <w:tab w:val="right" w:leader="dot" w:pos="9072"/>
        </w:tabs>
        <w:jc w:val="center"/>
        <w:rPr>
          <w:rFonts w:ascii="Montserrat Light" w:hAnsi="Montserrat Light"/>
          <w:b/>
          <w:sz w:val="28"/>
          <w:szCs w:val="14"/>
          <w:lang w:val="pt-BR"/>
        </w:rPr>
      </w:pPr>
      <w:bookmarkStart w:id="123" w:name="_Hlk134540219"/>
      <w:r w:rsidRPr="004942F7">
        <w:rPr>
          <w:rFonts w:ascii="Montserrat Light" w:hAnsi="Montserrat Light"/>
          <w:b/>
          <w:sz w:val="28"/>
          <w:szCs w:val="14"/>
          <w:lang w:val="pt-BR"/>
        </w:rPr>
        <w:lastRenderedPageBreak/>
        <w:t>Anexo 13</w:t>
      </w:r>
    </w:p>
    <w:p w14:paraId="61CDA77A" w14:textId="19B1C911" w:rsidR="004942F7" w:rsidRPr="00B66299" w:rsidRDefault="004942F7" w:rsidP="004942F7">
      <w:pPr>
        <w:tabs>
          <w:tab w:val="left" w:pos="709"/>
          <w:tab w:val="right" w:leader="dot" w:pos="9072"/>
        </w:tabs>
        <w:jc w:val="center"/>
        <w:rPr>
          <w:rFonts w:ascii="Montserrat Light" w:hAnsi="Montserrat Light" w:cs="Arial"/>
          <w:b/>
          <w:sz w:val="14"/>
          <w:szCs w:val="14"/>
          <w:lang w:val="pt-BR"/>
        </w:rPr>
      </w:pPr>
      <w:r w:rsidRPr="00B66299">
        <w:rPr>
          <w:rFonts w:ascii="Montserrat Light" w:hAnsi="Montserrat Light"/>
          <w:b/>
          <w:sz w:val="14"/>
          <w:szCs w:val="14"/>
          <w:lang w:val="pt-BR"/>
        </w:rPr>
        <w:t>FORMATO DEL RESULTADO DE LA EVALUACIÓN TÉCNICA (Fo-con-11)</w:t>
      </w:r>
    </w:p>
    <w:p w14:paraId="299EE271" w14:textId="77777777" w:rsidR="004942F7" w:rsidRPr="00B66299" w:rsidRDefault="004942F7" w:rsidP="004942F7">
      <w:pPr>
        <w:tabs>
          <w:tab w:val="left" w:pos="709"/>
          <w:tab w:val="right" w:leader="dot" w:pos="9072"/>
        </w:tabs>
        <w:jc w:val="right"/>
        <w:rPr>
          <w:rFonts w:ascii="Montserrat Light" w:hAnsi="Montserrat Light"/>
          <w:b/>
          <w:sz w:val="14"/>
          <w:szCs w:val="14"/>
          <w:lang w:val="pt-BR"/>
        </w:rPr>
      </w:pPr>
      <w:r w:rsidRPr="00B66299">
        <w:rPr>
          <w:rFonts w:ascii="Montserrat Light" w:hAnsi="Montserrat Light" w:cs="Arial"/>
          <w:b/>
          <w:sz w:val="14"/>
          <w:szCs w:val="14"/>
          <w:lang w:val="pt-BR"/>
        </w:rPr>
        <w:t>CIUDAD DE MÉXICO A ____ DE _______________ DEL 202____.</w:t>
      </w:r>
    </w:p>
    <w:p w14:paraId="4F61CAD6" w14:textId="77777777" w:rsidR="004942F7" w:rsidRPr="00B66299" w:rsidRDefault="004942F7" w:rsidP="004942F7">
      <w:pPr>
        <w:tabs>
          <w:tab w:val="left" w:pos="709"/>
          <w:tab w:val="right" w:leader="dot" w:pos="9072"/>
        </w:tabs>
        <w:rPr>
          <w:rFonts w:ascii="Montserrat Light" w:hAnsi="Montserrat Light"/>
          <w:b/>
          <w:sz w:val="14"/>
          <w:szCs w:val="14"/>
          <w:lang w:val="pt-BR"/>
        </w:rPr>
      </w:pPr>
    </w:p>
    <w:p w14:paraId="75AF6003" w14:textId="77777777" w:rsidR="004942F7" w:rsidRPr="00B66299" w:rsidRDefault="004942F7" w:rsidP="004942F7">
      <w:pPr>
        <w:tabs>
          <w:tab w:val="left" w:pos="709"/>
          <w:tab w:val="right" w:leader="dot" w:pos="9072"/>
        </w:tabs>
        <w:rPr>
          <w:rFonts w:ascii="Montserrat Light" w:hAnsi="Montserrat Light"/>
          <w:b/>
          <w:sz w:val="14"/>
          <w:szCs w:val="14"/>
        </w:rPr>
      </w:pPr>
      <w:r w:rsidRPr="00B66299">
        <w:rPr>
          <w:rFonts w:ascii="Montserrat Light" w:hAnsi="Montserrat Light"/>
          <w:b/>
          <w:sz w:val="14"/>
          <w:szCs w:val="14"/>
        </w:rPr>
        <w:t>EN RELACIÓN A LA LICITACIÓN PÚBLICA</w:t>
      </w:r>
      <w:r w:rsidRPr="00B66299">
        <w:rPr>
          <w:rFonts w:ascii="Montserrat Light" w:hAnsi="Montserrat Light" w:cs="Arial"/>
          <w:b/>
          <w:sz w:val="14"/>
          <w:szCs w:val="14"/>
        </w:rPr>
        <w:t xml:space="preserve"> </w:t>
      </w:r>
      <w:r w:rsidRPr="00B66299">
        <w:rPr>
          <w:rFonts w:ascii="Montserrat Light" w:hAnsi="Montserrat Light"/>
          <w:b/>
          <w:sz w:val="14"/>
          <w:szCs w:val="14"/>
        </w:rPr>
        <w:t xml:space="preserve">No. _________________, ME PERMITO SOMETER A SU CONSIDERACIÓN LA SIGUIENTE PROPUESTA TÉCNICA EN REPRESENTACIÓN DEL LICITANTE: </w:t>
      </w:r>
      <w:r w:rsidRPr="00B66299">
        <w:rPr>
          <w:rFonts w:ascii="Montserrat Light" w:hAnsi="Montserrat Light"/>
          <w:b/>
          <w:sz w:val="14"/>
          <w:szCs w:val="14"/>
          <w:u w:val="single"/>
        </w:rPr>
        <w:t>_________________________________________________.</w:t>
      </w:r>
      <w:r w:rsidRPr="00B66299">
        <w:rPr>
          <w:rFonts w:ascii="Montserrat Light" w:hAnsi="Montserrat Light"/>
          <w:b/>
          <w:sz w:val="14"/>
          <w:szCs w:val="1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994"/>
        <w:gridCol w:w="804"/>
        <w:gridCol w:w="1092"/>
        <w:gridCol w:w="1140"/>
        <w:gridCol w:w="348"/>
        <w:gridCol w:w="396"/>
        <w:gridCol w:w="1182"/>
        <w:gridCol w:w="597"/>
        <w:gridCol w:w="998"/>
        <w:gridCol w:w="573"/>
      </w:tblGrid>
      <w:tr w:rsidR="004942F7" w:rsidRPr="00B66299" w14:paraId="696B511E" w14:textId="77777777" w:rsidTr="004942F7">
        <w:trPr>
          <w:trHeight w:val="150"/>
        </w:trPr>
        <w:tc>
          <w:tcPr>
            <w:tcW w:w="349" w:type="pct"/>
            <w:vMerge w:val="restart"/>
            <w:shd w:val="clear" w:color="auto" w:fill="C0C0C0"/>
            <w:vAlign w:val="center"/>
          </w:tcPr>
          <w:p w14:paraId="64033EFC" w14:textId="77777777" w:rsidR="004942F7" w:rsidRPr="00B66299" w:rsidRDefault="004942F7" w:rsidP="004942F7">
            <w:pPr>
              <w:tabs>
                <w:tab w:val="left" w:pos="709"/>
                <w:tab w:val="right" w:leader="dot" w:pos="9072"/>
              </w:tabs>
              <w:spacing w:line="240" w:lineRule="exact"/>
              <w:jc w:val="center"/>
              <w:rPr>
                <w:rFonts w:ascii="Montserrat Light" w:hAnsi="Montserrat Light"/>
                <w:b/>
                <w:sz w:val="14"/>
                <w:szCs w:val="14"/>
              </w:rPr>
            </w:pPr>
            <w:r w:rsidRPr="00B66299">
              <w:rPr>
                <w:rFonts w:ascii="Montserrat Light" w:hAnsi="Montserrat Light"/>
                <w:b/>
                <w:sz w:val="14"/>
                <w:szCs w:val="14"/>
              </w:rPr>
              <w:t>PARTIDA</w:t>
            </w:r>
          </w:p>
        </w:tc>
        <w:tc>
          <w:tcPr>
            <w:tcW w:w="670" w:type="pct"/>
            <w:vMerge w:val="restart"/>
            <w:shd w:val="clear" w:color="auto" w:fill="C0C0C0"/>
            <w:vAlign w:val="center"/>
          </w:tcPr>
          <w:p w14:paraId="6B9438F7" w14:textId="77777777" w:rsidR="004942F7" w:rsidRPr="00B66299" w:rsidRDefault="004942F7" w:rsidP="004942F7">
            <w:pPr>
              <w:tabs>
                <w:tab w:val="left" w:pos="709"/>
                <w:tab w:val="right" w:leader="dot" w:pos="9072"/>
              </w:tabs>
              <w:spacing w:line="240" w:lineRule="exact"/>
              <w:jc w:val="center"/>
              <w:rPr>
                <w:rFonts w:ascii="Montserrat Light" w:hAnsi="Montserrat Light"/>
                <w:b/>
                <w:sz w:val="14"/>
                <w:szCs w:val="14"/>
              </w:rPr>
            </w:pPr>
            <w:r w:rsidRPr="00B66299">
              <w:rPr>
                <w:rFonts w:ascii="Montserrat Light" w:hAnsi="Montserrat Light"/>
                <w:b/>
                <w:sz w:val="14"/>
                <w:szCs w:val="14"/>
              </w:rPr>
              <w:t>DESCRIPCIÓN</w:t>
            </w:r>
          </w:p>
        </w:tc>
        <w:tc>
          <w:tcPr>
            <w:tcW w:w="370" w:type="pct"/>
            <w:vMerge w:val="restart"/>
            <w:shd w:val="clear" w:color="auto" w:fill="C0C0C0"/>
            <w:vAlign w:val="center"/>
          </w:tcPr>
          <w:p w14:paraId="305A3964" w14:textId="77777777" w:rsidR="004942F7" w:rsidRPr="00B66299" w:rsidRDefault="004942F7" w:rsidP="004942F7">
            <w:pPr>
              <w:tabs>
                <w:tab w:val="left" w:pos="709"/>
                <w:tab w:val="right" w:leader="dot" w:pos="9072"/>
              </w:tabs>
              <w:spacing w:line="240" w:lineRule="exact"/>
              <w:jc w:val="center"/>
              <w:rPr>
                <w:rFonts w:ascii="Montserrat Light" w:hAnsi="Montserrat Light"/>
                <w:b/>
                <w:sz w:val="14"/>
                <w:szCs w:val="14"/>
              </w:rPr>
            </w:pPr>
            <w:r w:rsidRPr="00B66299">
              <w:rPr>
                <w:rFonts w:ascii="Montserrat Light" w:hAnsi="Montserrat Light"/>
                <w:b/>
                <w:sz w:val="14"/>
                <w:szCs w:val="14"/>
              </w:rPr>
              <w:t>CANTIDAD MÁXIMA</w:t>
            </w:r>
          </w:p>
        </w:tc>
        <w:tc>
          <w:tcPr>
            <w:tcW w:w="558" w:type="pct"/>
            <w:vMerge w:val="restart"/>
            <w:shd w:val="clear" w:color="auto" w:fill="C0C0C0"/>
            <w:vAlign w:val="center"/>
          </w:tcPr>
          <w:p w14:paraId="10588D45" w14:textId="77777777" w:rsidR="004942F7" w:rsidRPr="00B66299" w:rsidRDefault="004942F7" w:rsidP="004942F7">
            <w:pPr>
              <w:tabs>
                <w:tab w:val="left" w:pos="709"/>
                <w:tab w:val="right" w:leader="dot" w:pos="9072"/>
              </w:tabs>
              <w:spacing w:line="240" w:lineRule="exact"/>
              <w:jc w:val="center"/>
              <w:rPr>
                <w:rFonts w:ascii="Montserrat Light" w:hAnsi="Montserrat Light"/>
                <w:b/>
                <w:sz w:val="14"/>
                <w:szCs w:val="14"/>
              </w:rPr>
            </w:pPr>
            <w:r>
              <w:rPr>
                <w:rFonts w:ascii="Montserrat Light" w:hAnsi="Montserrat Light"/>
                <w:b/>
                <w:sz w:val="14"/>
                <w:szCs w:val="14"/>
              </w:rPr>
              <w:t>PRESENTACIÓN</w:t>
            </w:r>
          </w:p>
        </w:tc>
        <w:tc>
          <w:tcPr>
            <w:tcW w:w="318" w:type="pct"/>
            <w:vMerge w:val="restart"/>
            <w:shd w:val="clear" w:color="auto" w:fill="C0C0C0"/>
            <w:vAlign w:val="center"/>
          </w:tcPr>
          <w:p w14:paraId="30303EAC" w14:textId="77777777" w:rsidR="004942F7" w:rsidRPr="00B66299" w:rsidRDefault="004942F7" w:rsidP="004942F7">
            <w:pPr>
              <w:tabs>
                <w:tab w:val="left" w:pos="709"/>
                <w:tab w:val="right" w:leader="dot" w:pos="9072"/>
              </w:tabs>
              <w:spacing w:line="240" w:lineRule="exact"/>
              <w:rPr>
                <w:rFonts w:ascii="Montserrat Light" w:hAnsi="Montserrat Light"/>
                <w:b/>
                <w:sz w:val="14"/>
                <w:szCs w:val="14"/>
              </w:rPr>
            </w:pPr>
            <w:r w:rsidRPr="00B66299">
              <w:rPr>
                <w:rFonts w:ascii="Montserrat Light" w:hAnsi="Montserrat Light"/>
                <w:b/>
                <w:sz w:val="14"/>
                <w:szCs w:val="14"/>
              </w:rPr>
              <w:t>DENOMINACIÓN DISTINTIVA (MARCA)</w:t>
            </w:r>
          </w:p>
        </w:tc>
        <w:tc>
          <w:tcPr>
            <w:tcW w:w="2736" w:type="pct"/>
            <w:gridSpan w:val="6"/>
            <w:shd w:val="clear" w:color="auto" w:fill="FDE9D9"/>
            <w:vAlign w:val="center"/>
          </w:tcPr>
          <w:p w14:paraId="45E12593" w14:textId="77777777" w:rsidR="004942F7" w:rsidRPr="00B66299" w:rsidRDefault="004942F7" w:rsidP="004942F7">
            <w:pPr>
              <w:tabs>
                <w:tab w:val="left" w:pos="709"/>
                <w:tab w:val="right" w:leader="dot" w:pos="9072"/>
              </w:tabs>
              <w:spacing w:line="240" w:lineRule="exact"/>
              <w:jc w:val="center"/>
              <w:rPr>
                <w:rFonts w:ascii="Montserrat Light" w:hAnsi="Montserrat Light"/>
                <w:b/>
                <w:sz w:val="14"/>
                <w:szCs w:val="14"/>
              </w:rPr>
            </w:pPr>
            <w:r w:rsidRPr="00B66299">
              <w:rPr>
                <w:rFonts w:ascii="Montserrat Light" w:hAnsi="Montserrat Light"/>
                <w:b/>
                <w:sz w:val="14"/>
                <w:szCs w:val="14"/>
              </w:rPr>
              <w:t>PARA LLENADO EXCLUSIVO DEL INP</w:t>
            </w:r>
          </w:p>
        </w:tc>
      </w:tr>
      <w:tr w:rsidR="004942F7" w:rsidRPr="00B66299" w14:paraId="4E9B6954" w14:textId="77777777" w:rsidTr="004942F7">
        <w:trPr>
          <w:trHeight w:val="160"/>
        </w:trPr>
        <w:tc>
          <w:tcPr>
            <w:tcW w:w="349" w:type="pct"/>
            <w:vMerge/>
            <w:shd w:val="clear" w:color="auto" w:fill="C0C0C0"/>
            <w:vAlign w:val="center"/>
          </w:tcPr>
          <w:p w14:paraId="5513C822" w14:textId="77777777" w:rsidR="004942F7" w:rsidRPr="00B66299" w:rsidRDefault="004942F7" w:rsidP="004942F7">
            <w:pPr>
              <w:tabs>
                <w:tab w:val="left" w:pos="709"/>
                <w:tab w:val="right" w:leader="dot" w:pos="9072"/>
              </w:tabs>
              <w:spacing w:line="240" w:lineRule="exact"/>
              <w:jc w:val="center"/>
              <w:rPr>
                <w:rFonts w:ascii="Montserrat Light" w:hAnsi="Montserrat Light"/>
                <w:sz w:val="14"/>
                <w:szCs w:val="14"/>
              </w:rPr>
            </w:pPr>
          </w:p>
        </w:tc>
        <w:tc>
          <w:tcPr>
            <w:tcW w:w="670" w:type="pct"/>
            <w:vMerge/>
            <w:shd w:val="clear" w:color="auto" w:fill="C0C0C0"/>
            <w:vAlign w:val="center"/>
          </w:tcPr>
          <w:p w14:paraId="72F1B131" w14:textId="77777777" w:rsidR="004942F7" w:rsidRPr="00B66299" w:rsidRDefault="004942F7" w:rsidP="004942F7">
            <w:pPr>
              <w:tabs>
                <w:tab w:val="left" w:pos="709"/>
                <w:tab w:val="right" w:leader="dot" w:pos="9072"/>
              </w:tabs>
              <w:spacing w:line="240" w:lineRule="exact"/>
              <w:jc w:val="center"/>
              <w:rPr>
                <w:rFonts w:ascii="Montserrat Light" w:hAnsi="Montserrat Light"/>
                <w:sz w:val="14"/>
                <w:szCs w:val="14"/>
              </w:rPr>
            </w:pPr>
          </w:p>
        </w:tc>
        <w:tc>
          <w:tcPr>
            <w:tcW w:w="370" w:type="pct"/>
            <w:vMerge/>
            <w:shd w:val="clear" w:color="auto" w:fill="C0C0C0"/>
            <w:vAlign w:val="center"/>
          </w:tcPr>
          <w:p w14:paraId="3D2793C5" w14:textId="77777777" w:rsidR="004942F7" w:rsidRPr="00B66299" w:rsidRDefault="004942F7" w:rsidP="004942F7">
            <w:pPr>
              <w:tabs>
                <w:tab w:val="left" w:pos="709"/>
                <w:tab w:val="right" w:leader="dot" w:pos="9072"/>
              </w:tabs>
              <w:spacing w:line="240" w:lineRule="exact"/>
              <w:jc w:val="center"/>
              <w:rPr>
                <w:rFonts w:ascii="Montserrat Light" w:hAnsi="Montserrat Light"/>
                <w:sz w:val="14"/>
                <w:szCs w:val="14"/>
              </w:rPr>
            </w:pPr>
          </w:p>
        </w:tc>
        <w:tc>
          <w:tcPr>
            <w:tcW w:w="558" w:type="pct"/>
            <w:vMerge/>
            <w:shd w:val="clear" w:color="auto" w:fill="C0C0C0"/>
            <w:vAlign w:val="center"/>
          </w:tcPr>
          <w:p w14:paraId="325CC6DB" w14:textId="77777777" w:rsidR="004942F7" w:rsidRPr="00B66299" w:rsidRDefault="004942F7" w:rsidP="004942F7">
            <w:pPr>
              <w:tabs>
                <w:tab w:val="left" w:pos="709"/>
                <w:tab w:val="right" w:leader="dot" w:pos="9072"/>
              </w:tabs>
              <w:spacing w:line="240" w:lineRule="exact"/>
              <w:jc w:val="center"/>
              <w:rPr>
                <w:rFonts w:ascii="Montserrat Light" w:hAnsi="Montserrat Light"/>
                <w:sz w:val="14"/>
                <w:szCs w:val="14"/>
              </w:rPr>
            </w:pPr>
          </w:p>
        </w:tc>
        <w:tc>
          <w:tcPr>
            <w:tcW w:w="318" w:type="pct"/>
            <w:vMerge/>
            <w:shd w:val="clear" w:color="auto" w:fill="C0C0C0"/>
            <w:vAlign w:val="center"/>
          </w:tcPr>
          <w:p w14:paraId="2C4594AE" w14:textId="77777777" w:rsidR="004942F7" w:rsidRPr="00B66299" w:rsidRDefault="004942F7" w:rsidP="004942F7">
            <w:pPr>
              <w:tabs>
                <w:tab w:val="left" w:pos="709"/>
                <w:tab w:val="right" w:leader="dot" w:pos="9072"/>
              </w:tabs>
              <w:spacing w:line="240" w:lineRule="exact"/>
              <w:jc w:val="center"/>
              <w:rPr>
                <w:rFonts w:ascii="Montserrat Light" w:hAnsi="Montserrat Light"/>
                <w:sz w:val="14"/>
                <w:szCs w:val="14"/>
              </w:rPr>
            </w:pPr>
          </w:p>
        </w:tc>
        <w:tc>
          <w:tcPr>
            <w:tcW w:w="374" w:type="pct"/>
            <w:gridSpan w:val="2"/>
            <w:tcBorders>
              <w:bottom w:val="single" w:sz="4" w:space="0" w:color="auto"/>
            </w:tcBorders>
            <w:shd w:val="clear" w:color="auto" w:fill="C0C0C0"/>
            <w:vAlign w:val="center"/>
          </w:tcPr>
          <w:p w14:paraId="046597E1" w14:textId="77777777" w:rsidR="004942F7" w:rsidRPr="00B66299" w:rsidRDefault="004942F7" w:rsidP="004942F7">
            <w:pPr>
              <w:tabs>
                <w:tab w:val="left" w:pos="709"/>
                <w:tab w:val="right" w:leader="dot" w:pos="9072"/>
              </w:tabs>
              <w:spacing w:line="240" w:lineRule="exact"/>
              <w:jc w:val="center"/>
              <w:rPr>
                <w:rFonts w:ascii="Montserrat Light" w:hAnsi="Montserrat Light"/>
                <w:b/>
                <w:sz w:val="14"/>
                <w:szCs w:val="14"/>
              </w:rPr>
            </w:pPr>
            <w:r w:rsidRPr="00B66299">
              <w:rPr>
                <w:rFonts w:ascii="Montserrat Light" w:hAnsi="Montserrat Light"/>
                <w:b/>
                <w:sz w:val="14"/>
                <w:szCs w:val="14"/>
              </w:rPr>
              <w:t>CUMPLE</w:t>
            </w:r>
          </w:p>
        </w:tc>
        <w:tc>
          <w:tcPr>
            <w:tcW w:w="928" w:type="pct"/>
            <w:vMerge w:val="restart"/>
            <w:tcBorders>
              <w:bottom w:val="single" w:sz="4" w:space="0" w:color="auto"/>
            </w:tcBorders>
            <w:shd w:val="clear" w:color="auto" w:fill="C0C0C0"/>
            <w:vAlign w:val="center"/>
          </w:tcPr>
          <w:p w14:paraId="48803CD9" w14:textId="77777777" w:rsidR="004942F7" w:rsidRPr="00B66299" w:rsidRDefault="004942F7" w:rsidP="004942F7">
            <w:pPr>
              <w:tabs>
                <w:tab w:val="left" w:pos="709"/>
                <w:tab w:val="right" w:leader="dot" w:pos="9072"/>
              </w:tabs>
              <w:spacing w:line="240" w:lineRule="exact"/>
              <w:jc w:val="center"/>
              <w:rPr>
                <w:rFonts w:ascii="Montserrat Light" w:hAnsi="Montserrat Light"/>
                <w:b/>
                <w:sz w:val="14"/>
                <w:szCs w:val="14"/>
              </w:rPr>
            </w:pPr>
            <w:r w:rsidRPr="00B66299">
              <w:rPr>
                <w:rFonts w:ascii="Montserrat Light" w:hAnsi="Montserrat Light"/>
                <w:b/>
                <w:sz w:val="14"/>
                <w:szCs w:val="14"/>
              </w:rPr>
              <w:t>MOTIVO O JUSTIFICACIÓN Y EN SU CASO SUS CONSECUENCIAS</w:t>
            </w:r>
          </w:p>
        </w:tc>
        <w:tc>
          <w:tcPr>
            <w:tcW w:w="311" w:type="pct"/>
            <w:vMerge w:val="restart"/>
            <w:tcBorders>
              <w:bottom w:val="single" w:sz="4" w:space="0" w:color="auto"/>
            </w:tcBorders>
            <w:shd w:val="clear" w:color="auto" w:fill="C0C0C0"/>
            <w:vAlign w:val="center"/>
          </w:tcPr>
          <w:p w14:paraId="7AAB2DD1" w14:textId="77777777" w:rsidR="004942F7" w:rsidRPr="00B66299" w:rsidRDefault="004942F7" w:rsidP="004942F7">
            <w:pPr>
              <w:tabs>
                <w:tab w:val="left" w:pos="709"/>
                <w:tab w:val="right" w:leader="dot" w:pos="9072"/>
              </w:tabs>
              <w:spacing w:line="240" w:lineRule="exact"/>
              <w:jc w:val="center"/>
              <w:rPr>
                <w:rFonts w:ascii="Montserrat Light" w:hAnsi="Montserrat Light"/>
                <w:b/>
                <w:sz w:val="14"/>
                <w:szCs w:val="14"/>
              </w:rPr>
            </w:pPr>
            <w:r w:rsidRPr="00B66299">
              <w:rPr>
                <w:rFonts w:ascii="Montserrat Light" w:hAnsi="Montserrat Light"/>
                <w:b/>
                <w:sz w:val="14"/>
                <w:szCs w:val="14"/>
              </w:rPr>
              <w:t>FECHA</w:t>
            </w:r>
          </w:p>
        </w:tc>
        <w:tc>
          <w:tcPr>
            <w:tcW w:w="1123" w:type="pct"/>
            <w:gridSpan w:val="2"/>
            <w:tcBorders>
              <w:bottom w:val="single" w:sz="4" w:space="0" w:color="auto"/>
            </w:tcBorders>
            <w:shd w:val="clear" w:color="auto" w:fill="C0C0C0"/>
            <w:vAlign w:val="center"/>
          </w:tcPr>
          <w:p w14:paraId="140994BA" w14:textId="77777777" w:rsidR="004942F7" w:rsidRPr="00B66299" w:rsidRDefault="004942F7" w:rsidP="004942F7">
            <w:pPr>
              <w:tabs>
                <w:tab w:val="left" w:pos="709"/>
                <w:tab w:val="right" w:leader="dot" w:pos="9072"/>
              </w:tabs>
              <w:spacing w:line="240" w:lineRule="exact"/>
              <w:jc w:val="center"/>
              <w:rPr>
                <w:rFonts w:ascii="Montserrat Light" w:hAnsi="Montserrat Light"/>
                <w:b/>
                <w:sz w:val="14"/>
                <w:szCs w:val="14"/>
              </w:rPr>
            </w:pPr>
            <w:r w:rsidRPr="00B66299">
              <w:rPr>
                <w:rFonts w:ascii="Montserrat Light" w:hAnsi="Montserrat Light"/>
                <w:b/>
                <w:sz w:val="14"/>
                <w:szCs w:val="14"/>
              </w:rPr>
              <w:t>DICTAMINÓ</w:t>
            </w:r>
          </w:p>
        </w:tc>
      </w:tr>
      <w:tr w:rsidR="004942F7" w:rsidRPr="00B66299" w14:paraId="50CAF5DC" w14:textId="77777777" w:rsidTr="004942F7">
        <w:trPr>
          <w:trHeight w:val="471"/>
        </w:trPr>
        <w:tc>
          <w:tcPr>
            <w:tcW w:w="349" w:type="pct"/>
            <w:vMerge/>
            <w:shd w:val="clear" w:color="auto" w:fill="C0C0C0"/>
          </w:tcPr>
          <w:p w14:paraId="3B24997A" w14:textId="77777777" w:rsidR="004942F7" w:rsidRPr="00B66299" w:rsidRDefault="004942F7" w:rsidP="004942F7">
            <w:pPr>
              <w:tabs>
                <w:tab w:val="left" w:pos="709"/>
                <w:tab w:val="right" w:leader="dot" w:pos="9072"/>
              </w:tabs>
              <w:spacing w:line="240" w:lineRule="exact"/>
              <w:jc w:val="center"/>
              <w:rPr>
                <w:rFonts w:ascii="Montserrat Light" w:hAnsi="Montserrat Light"/>
                <w:sz w:val="14"/>
                <w:szCs w:val="14"/>
              </w:rPr>
            </w:pPr>
          </w:p>
        </w:tc>
        <w:tc>
          <w:tcPr>
            <w:tcW w:w="670" w:type="pct"/>
            <w:vMerge/>
            <w:shd w:val="clear" w:color="auto" w:fill="C0C0C0"/>
          </w:tcPr>
          <w:p w14:paraId="0620AE9F" w14:textId="77777777" w:rsidR="004942F7" w:rsidRPr="00B66299" w:rsidRDefault="004942F7" w:rsidP="004942F7">
            <w:pPr>
              <w:tabs>
                <w:tab w:val="left" w:pos="709"/>
                <w:tab w:val="right" w:leader="dot" w:pos="9072"/>
              </w:tabs>
              <w:spacing w:line="240" w:lineRule="exact"/>
              <w:jc w:val="center"/>
              <w:rPr>
                <w:rFonts w:ascii="Montserrat Light" w:hAnsi="Montserrat Light"/>
                <w:sz w:val="14"/>
                <w:szCs w:val="14"/>
              </w:rPr>
            </w:pPr>
          </w:p>
        </w:tc>
        <w:tc>
          <w:tcPr>
            <w:tcW w:w="370" w:type="pct"/>
            <w:vMerge/>
            <w:shd w:val="clear" w:color="auto" w:fill="C0C0C0"/>
          </w:tcPr>
          <w:p w14:paraId="2ED7C050" w14:textId="77777777" w:rsidR="004942F7" w:rsidRPr="00B66299" w:rsidRDefault="004942F7" w:rsidP="004942F7">
            <w:pPr>
              <w:tabs>
                <w:tab w:val="left" w:pos="709"/>
                <w:tab w:val="right" w:leader="dot" w:pos="9072"/>
              </w:tabs>
              <w:spacing w:line="240" w:lineRule="exact"/>
              <w:jc w:val="center"/>
              <w:rPr>
                <w:rFonts w:ascii="Montserrat Light" w:hAnsi="Montserrat Light"/>
                <w:sz w:val="14"/>
                <w:szCs w:val="14"/>
              </w:rPr>
            </w:pPr>
          </w:p>
        </w:tc>
        <w:tc>
          <w:tcPr>
            <w:tcW w:w="558" w:type="pct"/>
            <w:vMerge/>
            <w:shd w:val="clear" w:color="auto" w:fill="C0C0C0"/>
          </w:tcPr>
          <w:p w14:paraId="25F97988" w14:textId="77777777" w:rsidR="004942F7" w:rsidRPr="00B66299" w:rsidRDefault="004942F7" w:rsidP="004942F7">
            <w:pPr>
              <w:tabs>
                <w:tab w:val="left" w:pos="709"/>
                <w:tab w:val="right" w:leader="dot" w:pos="9072"/>
              </w:tabs>
              <w:spacing w:line="240" w:lineRule="exact"/>
              <w:jc w:val="center"/>
              <w:rPr>
                <w:rFonts w:ascii="Montserrat Light" w:hAnsi="Montserrat Light"/>
                <w:sz w:val="14"/>
                <w:szCs w:val="14"/>
              </w:rPr>
            </w:pPr>
          </w:p>
        </w:tc>
        <w:tc>
          <w:tcPr>
            <w:tcW w:w="318" w:type="pct"/>
            <w:vMerge/>
            <w:shd w:val="clear" w:color="auto" w:fill="C0C0C0"/>
          </w:tcPr>
          <w:p w14:paraId="6EB82048" w14:textId="77777777" w:rsidR="004942F7" w:rsidRPr="00B66299" w:rsidRDefault="004942F7" w:rsidP="004942F7">
            <w:pPr>
              <w:tabs>
                <w:tab w:val="left" w:pos="709"/>
                <w:tab w:val="right" w:leader="dot" w:pos="9072"/>
              </w:tabs>
              <w:spacing w:line="240" w:lineRule="exact"/>
              <w:jc w:val="center"/>
              <w:rPr>
                <w:rFonts w:ascii="Montserrat Light" w:hAnsi="Montserrat Light"/>
                <w:sz w:val="14"/>
                <w:szCs w:val="14"/>
              </w:rPr>
            </w:pPr>
          </w:p>
        </w:tc>
        <w:tc>
          <w:tcPr>
            <w:tcW w:w="173" w:type="pct"/>
            <w:shd w:val="clear" w:color="auto" w:fill="C0C0C0"/>
            <w:vAlign w:val="center"/>
          </w:tcPr>
          <w:p w14:paraId="28BB6E1B" w14:textId="77777777" w:rsidR="004942F7" w:rsidRPr="00B66299" w:rsidRDefault="004942F7" w:rsidP="004942F7">
            <w:pPr>
              <w:tabs>
                <w:tab w:val="left" w:pos="709"/>
                <w:tab w:val="right" w:leader="dot" w:pos="9072"/>
              </w:tabs>
              <w:spacing w:line="240" w:lineRule="exact"/>
              <w:jc w:val="center"/>
              <w:rPr>
                <w:rFonts w:ascii="Montserrat Light" w:hAnsi="Montserrat Light"/>
                <w:b/>
                <w:sz w:val="14"/>
                <w:szCs w:val="14"/>
              </w:rPr>
            </w:pPr>
            <w:r w:rsidRPr="00B66299">
              <w:rPr>
                <w:rFonts w:ascii="Montserrat Light" w:hAnsi="Montserrat Light"/>
                <w:b/>
                <w:sz w:val="14"/>
                <w:szCs w:val="14"/>
              </w:rPr>
              <w:t>SI</w:t>
            </w:r>
          </w:p>
        </w:tc>
        <w:tc>
          <w:tcPr>
            <w:tcW w:w="200" w:type="pct"/>
            <w:shd w:val="clear" w:color="auto" w:fill="C0C0C0"/>
            <w:vAlign w:val="center"/>
          </w:tcPr>
          <w:p w14:paraId="397BD6B4" w14:textId="77777777" w:rsidR="004942F7" w:rsidRPr="00B66299" w:rsidRDefault="004942F7" w:rsidP="004942F7">
            <w:pPr>
              <w:tabs>
                <w:tab w:val="left" w:pos="709"/>
                <w:tab w:val="right" w:leader="dot" w:pos="9072"/>
              </w:tabs>
              <w:spacing w:line="240" w:lineRule="exact"/>
              <w:jc w:val="center"/>
              <w:rPr>
                <w:rFonts w:ascii="Montserrat Light" w:hAnsi="Montserrat Light"/>
                <w:b/>
                <w:sz w:val="14"/>
                <w:szCs w:val="14"/>
              </w:rPr>
            </w:pPr>
            <w:r w:rsidRPr="00B66299">
              <w:rPr>
                <w:rFonts w:ascii="Montserrat Light" w:hAnsi="Montserrat Light"/>
                <w:b/>
                <w:sz w:val="14"/>
                <w:szCs w:val="14"/>
              </w:rPr>
              <w:t>NO</w:t>
            </w:r>
          </w:p>
        </w:tc>
        <w:tc>
          <w:tcPr>
            <w:tcW w:w="928" w:type="pct"/>
            <w:vMerge/>
            <w:shd w:val="clear" w:color="auto" w:fill="C0C0C0"/>
            <w:vAlign w:val="center"/>
          </w:tcPr>
          <w:p w14:paraId="5EE88983" w14:textId="77777777" w:rsidR="004942F7" w:rsidRPr="00B66299" w:rsidRDefault="004942F7" w:rsidP="004942F7">
            <w:pPr>
              <w:tabs>
                <w:tab w:val="left" w:pos="709"/>
                <w:tab w:val="right" w:leader="dot" w:pos="9072"/>
              </w:tabs>
              <w:spacing w:line="240" w:lineRule="exact"/>
              <w:jc w:val="center"/>
              <w:rPr>
                <w:rFonts w:ascii="Montserrat Light" w:hAnsi="Montserrat Light"/>
                <w:b/>
                <w:sz w:val="14"/>
                <w:szCs w:val="14"/>
              </w:rPr>
            </w:pPr>
          </w:p>
        </w:tc>
        <w:tc>
          <w:tcPr>
            <w:tcW w:w="311" w:type="pct"/>
            <w:vMerge/>
            <w:shd w:val="clear" w:color="auto" w:fill="C0C0C0"/>
            <w:vAlign w:val="center"/>
          </w:tcPr>
          <w:p w14:paraId="19F0436E" w14:textId="77777777" w:rsidR="004942F7" w:rsidRPr="00B66299" w:rsidRDefault="004942F7" w:rsidP="004942F7">
            <w:pPr>
              <w:tabs>
                <w:tab w:val="left" w:pos="709"/>
                <w:tab w:val="right" w:leader="dot" w:pos="9072"/>
              </w:tabs>
              <w:spacing w:line="240" w:lineRule="exact"/>
              <w:jc w:val="center"/>
              <w:rPr>
                <w:rFonts w:ascii="Montserrat Light" w:hAnsi="Montserrat Light"/>
                <w:b/>
                <w:sz w:val="14"/>
                <w:szCs w:val="14"/>
              </w:rPr>
            </w:pPr>
          </w:p>
        </w:tc>
        <w:tc>
          <w:tcPr>
            <w:tcW w:w="762" w:type="pct"/>
            <w:shd w:val="clear" w:color="auto" w:fill="C0C0C0"/>
            <w:vAlign w:val="center"/>
          </w:tcPr>
          <w:p w14:paraId="31578876" w14:textId="77777777" w:rsidR="004942F7" w:rsidRPr="00B66299" w:rsidRDefault="004942F7" w:rsidP="004942F7">
            <w:pPr>
              <w:tabs>
                <w:tab w:val="left" w:pos="709"/>
                <w:tab w:val="right" w:leader="dot" w:pos="9072"/>
              </w:tabs>
              <w:spacing w:line="240" w:lineRule="exact"/>
              <w:jc w:val="center"/>
              <w:rPr>
                <w:rFonts w:ascii="Montserrat Light" w:hAnsi="Montserrat Light"/>
                <w:b/>
                <w:sz w:val="14"/>
                <w:szCs w:val="14"/>
              </w:rPr>
            </w:pPr>
            <w:r w:rsidRPr="00B66299">
              <w:rPr>
                <w:rFonts w:ascii="Montserrat Light" w:hAnsi="Montserrat Light"/>
                <w:b/>
                <w:sz w:val="14"/>
                <w:szCs w:val="14"/>
              </w:rPr>
              <w:t>NOMBRE COMPLETO, CARGO Y ÁREA DE ADSCRIPCIÓN</w:t>
            </w:r>
          </w:p>
        </w:tc>
        <w:tc>
          <w:tcPr>
            <w:tcW w:w="361" w:type="pct"/>
            <w:shd w:val="clear" w:color="auto" w:fill="C0C0C0"/>
            <w:vAlign w:val="center"/>
          </w:tcPr>
          <w:p w14:paraId="061AE4DF" w14:textId="77777777" w:rsidR="004942F7" w:rsidRPr="00B66299" w:rsidRDefault="004942F7" w:rsidP="004942F7">
            <w:pPr>
              <w:tabs>
                <w:tab w:val="left" w:pos="709"/>
                <w:tab w:val="right" w:leader="dot" w:pos="9072"/>
              </w:tabs>
              <w:spacing w:line="240" w:lineRule="exact"/>
              <w:jc w:val="center"/>
              <w:rPr>
                <w:rFonts w:ascii="Montserrat Light" w:hAnsi="Montserrat Light"/>
                <w:b/>
                <w:sz w:val="14"/>
                <w:szCs w:val="14"/>
              </w:rPr>
            </w:pPr>
            <w:r w:rsidRPr="00B66299">
              <w:rPr>
                <w:rFonts w:ascii="Montserrat Light" w:hAnsi="Montserrat Light"/>
                <w:b/>
                <w:sz w:val="14"/>
                <w:szCs w:val="14"/>
              </w:rPr>
              <w:t>FIRMA</w:t>
            </w:r>
          </w:p>
        </w:tc>
      </w:tr>
      <w:tr w:rsidR="004942F7" w:rsidRPr="00B66299" w14:paraId="1A45B1F9" w14:textId="77777777" w:rsidTr="004942F7">
        <w:trPr>
          <w:trHeight w:val="611"/>
        </w:trPr>
        <w:tc>
          <w:tcPr>
            <w:tcW w:w="349" w:type="pct"/>
          </w:tcPr>
          <w:p w14:paraId="1546D144" w14:textId="77777777" w:rsidR="004942F7" w:rsidRPr="00B66299" w:rsidRDefault="004942F7" w:rsidP="004942F7">
            <w:pPr>
              <w:tabs>
                <w:tab w:val="left" w:pos="709"/>
                <w:tab w:val="right" w:leader="dot" w:pos="9072"/>
              </w:tabs>
              <w:spacing w:line="240" w:lineRule="exact"/>
              <w:jc w:val="center"/>
              <w:rPr>
                <w:rFonts w:ascii="Montserrat Light" w:hAnsi="Montserrat Light"/>
                <w:sz w:val="18"/>
                <w:szCs w:val="18"/>
              </w:rPr>
            </w:pPr>
            <w:r w:rsidRPr="00B66299">
              <w:rPr>
                <w:rFonts w:ascii="Montserrat Light" w:hAnsi="Montserrat Light"/>
                <w:sz w:val="18"/>
                <w:szCs w:val="18"/>
              </w:rPr>
              <w:t>1</w:t>
            </w:r>
          </w:p>
        </w:tc>
        <w:tc>
          <w:tcPr>
            <w:tcW w:w="670" w:type="pct"/>
            <w:vAlign w:val="center"/>
          </w:tcPr>
          <w:p w14:paraId="58D6D719" w14:textId="77777777" w:rsidR="004942F7" w:rsidRPr="00B66299" w:rsidRDefault="004942F7" w:rsidP="004942F7">
            <w:pPr>
              <w:tabs>
                <w:tab w:val="left" w:pos="709"/>
                <w:tab w:val="right" w:leader="dot" w:pos="9072"/>
              </w:tabs>
              <w:spacing w:line="240" w:lineRule="exact"/>
              <w:jc w:val="center"/>
              <w:rPr>
                <w:rFonts w:ascii="Montserrat Light" w:hAnsi="Montserrat Light"/>
                <w:sz w:val="18"/>
                <w:szCs w:val="18"/>
              </w:rPr>
            </w:pPr>
          </w:p>
          <w:p w14:paraId="4506B92B" w14:textId="77777777" w:rsidR="004942F7" w:rsidRPr="00B66299" w:rsidRDefault="004942F7" w:rsidP="004942F7">
            <w:pPr>
              <w:tabs>
                <w:tab w:val="left" w:pos="709"/>
                <w:tab w:val="right" w:leader="dot" w:pos="9072"/>
              </w:tabs>
              <w:spacing w:line="240" w:lineRule="exact"/>
              <w:rPr>
                <w:rFonts w:ascii="Montserrat Light" w:hAnsi="Montserrat Light"/>
                <w:sz w:val="18"/>
                <w:szCs w:val="18"/>
              </w:rPr>
            </w:pPr>
          </w:p>
          <w:p w14:paraId="2DFA6D5B" w14:textId="77777777" w:rsidR="004942F7" w:rsidRPr="00B66299" w:rsidRDefault="004942F7" w:rsidP="004942F7">
            <w:pPr>
              <w:tabs>
                <w:tab w:val="left" w:pos="709"/>
                <w:tab w:val="right" w:leader="dot" w:pos="9072"/>
              </w:tabs>
              <w:spacing w:line="240" w:lineRule="exact"/>
              <w:jc w:val="center"/>
              <w:rPr>
                <w:rFonts w:ascii="Montserrat Light" w:hAnsi="Montserrat Light"/>
                <w:sz w:val="18"/>
                <w:szCs w:val="18"/>
              </w:rPr>
            </w:pPr>
          </w:p>
          <w:p w14:paraId="7B420184" w14:textId="77777777" w:rsidR="004942F7" w:rsidRPr="00B66299" w:rsidRDefault="004942F7" w:rsidP="004942F7">
            <w:pPr>
              <w:tabs>
                <w:tab w:val="left" w:pos="709"/>
                <w:tab w:val="right" w:leader="dot" w:pos="9072"/>
              </w:tabs>
              <w:spacing w:line="240" w:lineRule="exact"/>
              <w:jc w:val="center"/>
              <w:rPr>
                <w:rFonts w:ascii="Montserrat Light" w:hAnsi="Montserrat Light"/>
                <w:sz w:val="18"/>
                <w:szCs w:val="18"/>
              </w:rPr>
            </w:pPr>
          </w:p>
        </w:tc>
        <w:tc>
          <w:tcPr>
            <w:tcW w:w="370" w:type="pct"/>
            <w:vAlign w:val="center"/>
          </w:tcPr>
          <w:p w14:paraId="2E410D68" w14:textId="77777777" w:rsidR="004942F7" w:rsidRPr="00B66299" w:rsidRDefault="004942F7" w:rsidP="004942F7">
            <w:pPr>
              <w:tabs>
                <w:tab w:val="left" w:pos="709"/>
                <w:tab w:val="right" w:leader="dot" w:pos="9072"/>
              </w:tabs>
              <w:spacing w:line="240" w:lineRule="exact"/>
              <w:rPr>
                <w:rFonts w:ascii="Montserrat Light" w:hAnsi="Montserrat Light"/>
                <w:sz w:val="18"/>
                <w:szCs w:val="18"/>
              </w:rPr>
            </w:pPr>
          </w:p>
        </w:tc>
        <w:tc>
          <w:tcPr>
            <w:tcW w:w="558" w:type="pct"/>
            <w:vAlign w:val="center"/>
          </w:tcPr>
          <w:p w14:paraId="10AC0A5A" w14:textId="77777777" w:rsidR="004942F7" w:rsidRPr="00B66299" w:rsidRDefault="004942F7" w:rsidP="004942F7">
            <w:pPr>
              <w:tabs>
                <w:tab w:val="left" w:pos="709"/>
                <w:tab w:val="right" w:leader="dot" w:pos="9072"/>
              </w:tabs>
              <w:spacing w:line="240" w:lineRule="exact"/>
              <w:rPr>
                <w:rFonts w:ascii="Montserrat Light" w:hAnsi="Montserrat Light"/>
                <w:sz w:val="18"/>
                <w:szCs w:val="18"/>
              </w:rPr>
            </w:pPr>
          </w:p>
        </w:tc>
        <w:tc>
          <w:tcPr>
            <w:tcW w:w="318" w:type="pct"/>
            <w:vAlign w:val="center"/>
          </w:tcPr>
          <w:p w14:paraId="3315E1AF" w14:textId="77777777" w:rsidR="004942F7" w:rsidRPr="00B66299" w:rsidRDefault="004942F7" w:rsidP="004942F7">
            <w:pPr>
              <w:tabs>
                <w:tab w:val="left" w:pos="709"/>
                <w:tab w:val="right" w:leader="dot" w:pos="9072"/>
              </w:tabs>
              <w:spacing w:line="240" w:lineRule="exact"/>
              <w:rPr>
                <w:rFonts w:ascii="Montserrat Light" w:hAnsi="Montserrat Light"/>
                <w:sz w:val="18"/>
                <w:szCs w:val="18"/>
              </w:rPr>
            </w:pPr>
          </w:p>
        </w:tc>
        <w:tc>
          <w:tcPr>
            <w:tcW w:w="173" w:type="pct"/>
            <w:shd w:val="clear" w:color="auto" w:fill="FDE9D9"/>
            <w:vAlign w:val="center"/>
          </w:tcPr>
          <w:p w14:paraId="697FB8E2" w14:textId="77777777" w:rsidR="004942F7" w:rsidRPr="00B66299" w:rsidRDefault="004942F7" w:rsidP="004942F7">
            <w:pPr>
              <w:tabs>
                <w:tab w:val="left" w:pos="709"/>
                <w:tab w:val="right" w:leader="dot" w:pos="9072"/>
              </w:tabs>
              <w:spacing w:line="240" w:lineRule="exact"/>
              <w:rPr>
                <w:rFonts w:ascii="Montserrat Light" w:hAnsi="Montserrat Light"/>
                <w:b/>
                <w:sz w:val="18"/>
                <w:szCs w:val="18"/>
              </w:rPr>
            </w:pPr>
          </w:p>
        </w:tc>
        <w:tc>
          <w:tcPr>
            <w:tcW w:w="200" w:type="pct"/>
            <w:shd w:val="clear" w:color="auto" w:fill="FDE9D9"/>
            <w:vAlign w:val="center"/>
          </w:tcPr>
          <w:p w14:paraId="63E4ACC9" w14:textId="77777777" w:rsidR="004942F7" w:rsidRPr="00B66299" w:rsidRDefault="004942F7" w:rsidP="004942F7">
            <w:pPr>
              <w:tabs>
                <w:tab w:val="left" w:pos="709"/>
                <w:tab w:val="right" w:leader="dot" w:pos="9072"/>
              </w:tabs>
              <w:spacing w:line="240" w:lineRule="exact"/>
              <w:rPr>
                <w:rFonts w:ascii="Montserrat Light" w:hAnsi="Montserrat Light"/>
                <w:sz w:val="18"/>
                <w:szCs w:val="18"/>
              </w:rPr>
            </w:pPr>
          </w:p>
        </w:tc>
        <w:tc>
          <w:tcPr>
            <w:tcW w:w="928" w:type="pct"/>
            <w:shd w:val="clear" w:color="auto" w:fill="FDE9D9"/>
            <w:vAlign w:val="center"/>
          </w:tcPr>
          <w:p w14:paraId="56C5906E" w14:textId="77777777" w:rsidR="004942F7" w:rsidRPr="00B66299" w:rsidRDefault="004942F7" w:rsidP="004942F7">
            <w:pPr>
              <w:tabs>
                <w:tab w:val="left" w:pos="709"/>
                <w:tab w:val="right" w:leader="dot" w:pos="9072"/>
              </w:tabs>
              <w:spacing w:line="240" w:lineRule="exact"/>
              <w:rPr>
                <w:rFonts w:ascii="Montserrat Light" w:hAnsi="Montserrat Light"/>
                <w:sz w:val="18"/>
                <w:szCs w:val="18"/>
              </w:rPr>
            </w:pPr>
          </w:p>
        </w:tc>
        <w:tc>
          <w:tcPr>
            <w:tcW w:w="311" w:type="pct"/>
            <w:shd w:val="clear" w:color="auto" w:fill="FDE9D9"/>
            <w:vAlign w:val="center"/>
          </w:tcPr>
          <w:p w14:paraId="7442BE00" w14:textId="77777777" w:rsidR="004942F7" w:rsidRPr="00B66299" w:rsidRDefault="004942F7" w:rsidP="004942F7">
            <w:pPr>
              <w:tabs>
                <w:tab w:val="left" w:pos="709"/>
                <w:tab w:val="right" w:leader="dot" w:pos="9072"/>
              </w:tabs>
              <w:spacing w:line="240" w:lineRule="exact"/>
              <w:rPr>
                <w:rFonts w:ascii="Montserrat Light" w:hAnsi="Montserrat Light"/>
                <w:sz w:val="18"/>
                <w:szCs w:val="18"/>
              </w:rPr>
            </w:pPr>
          </w:p>
        </w:tc>
        <w:tc>
          <w:tcPr>
            <w:tcW w:w="762" w:type="pct"/>
            <w:shd w:val="clear" w:color="auto" w:fill="FDE9D9"/>
            <w:vAlign w:val="center"/>
          </w:tcPr>
          <w:p w14:paraId="3F7FF15F" w14:textId="77777777" w:rsidR="004942F7" w:rsidRPr="00B66299" w:rsidRDefault="004942F7" w:rsidP="004942F7">
            <w:pPr>
              <w:tabs>
                <w:tab w:val="left" w:pos="709"/>
                <w:tab w:val="right" w:leader="dot" w:pos="9072"/>
              </w:tabs>
              <w:spacing w:line="240" w:lineRule="exact"/>
              <w:rPr>
                <w:rFonts w:ascii="Montserrat Light" w:hAnsi="Montserrat Light"/>
                <w:sz w:val="18"/>
                <w:szCs w:val="18"/>
              </w:rPr>
            </w:pPr>
            <w:r w:rsidRPr="00B66299">
              <w:rPr>
                <w:rFonts w:ascii="Montserrat Light" w:hAnsi="Montserrat Light"/>
                <w:sz w:val="18"/>
                <w:szCs w:val="18"/>
              </w:rPr>
              <w:t xml:space="preserve"> </w:t>
            </w:r>
          </w:p>
        </w:tc>
        <w:tc>
          <w:tcPr>
            <w:tcW w:w="361" w:type="pct"/>
            <w:shd w:val="clear" w:color="auto" w:fill="FDE9D9"/>
            <w:vAlign w:val="center"/>
          </w:tcPr>
          <w:p w14:paraId="2A5BAE97" w14:textId="77777777" w:rsidR="004942F7" w:rsidRPr="00B66299" w:rsidRDefault="004942F7" w:rsidP="004942F7">
            <w:pPr>
              <w:tabs>
                <w:tab w:val="left" w:pos="709"/>
                <w:tab w:val="right" w:leader="dot" w:pos="9072"/>
              </w:tabs>
              <w:spacing w:line="240" w:lineRule="exact"/>
              <w:rPr>
                <w:rFonts w:ascii="Montserrat Light" w:hAnsi="Montserrat Light"/>
                <w:sz w:val="18"/>
                <w:szCs w:val="18"/>
              </w:rPr>
            </w:pPr>
          </w:p>
        </w:tc>
      </w:tr>
    </w:tbl>
    <w:p w14:paraId="7EC94C22" w14:textId="77777777" w:rsidR="004942F7" w:rsidRPr="00B66299" w:rsidRDefault="004942F7" w:rsidP="004942F7">
      <w:pPr>
        <w:pStyle w:val="Textosinformato"/>
        <w:jc w:val="both"/>
        <w:rPr>
          <w:rFonts w:ascii="Montserrat Light" w:hAnsi="Montserrat Light" w:cs="Arial"/>
          <w:b/>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1710"/>
        <w:gridCol w:w="2648"/>
        <w:gridCol w:w="602"/>
        <w:gridCol w:w="585"/>
        <w:gridCol w:w="2250"/>
      </w:tblGrid>
      <w:tr w:rsidR="004942F7" w:rsidRPr="00B66299" w14:paraId="7E5C12AC" w14:textId="77777777" w:rsidTr="004942F7">
        <w:trPr>
          <w:trHeight w:val="200"/>
        </w:trPr>
        <w:tc>
          <w:tcPr>
            <w:tcW w:w="5000" w:type="pct"/>
            <w:gridSpan w:val="6"/>
            <w:shd w:val="clear" w:color="auto" w:fill="FDE9D9"/>
            <w:vAlign w:val="center"/>
          </w:tcPr>
          <w:p w14:paraId="0B7ABAC7" w14:textId="77777777" w:rsidR="004942F7" w:rsidRPr="00B66299" w:rsidRDefault="004942F7" w:rsidP="004942F7">
            <w:pPr>
              <w:pStyle w:val="Textosinformato"/>
              <w:jc w:val="center"/>
              <w:rPr>
                <w:rFonts w:ascii="Montserrat Light" w:hAnsi="Montserrat Light"/>
                <w:b/>
                <w:sz w:val="14"/>
                <w:szCs w:val="14"/>
              </w:rPr>
            </w:pPr>
            <w:r w:rsidRPr="00B66299">
              <w:rPr>
                <w:rFonts w:ascii="Montserrat Light" w:hAnsi="Montserrat Light"/>
                <w:b/>
                <w:sz w:val="14"/>
                <w:szCs w:val="14"/>
              </w:rPr>
              <w:t>PARA LLENADO EXCLUSIVO DEL INP</w:t>
            </w:r>
          </w:p>
        </w:tc>
      </w:tr>
      <w:tr w:rsidR="004942F7" w:rsidRPr="00B66299" w14:paraId="07390EB9" w14:textId="77777777" w:rsidTr="004942F7">
        <w:trPr>
          <w:trHeight w:val="291"/>
        </w:trPr>
        <w:tc>
          <w:tcPr>
            <w:tcW w:w="525" w:type="pct"/>
            <w:vMerge w:val="restart"/>
            <w:shd w:val="clear" w:color="auto" w:fill="999999"/>
            <w:vAlign w:val="center"/>
          </w:tcPr>
          <w:p w14:paraId="2D453B09" w14:textId="77777777" w:rsidR="004942F7" w:rsidRPr="00B66299" w:rsidRDefault="004942F7" w:rsidP="004942F7">
            <w:pPr>
              <w:tabs>
                <w:tab w:val="left" w:pos="709"/>
                <w:tab w:val="right" w:leader="dot" w:pos="9072"/>
              </w:tabs>
              <w:spacing w:line="240" w:lineRule="exact"/>
              <w:jc w:val="center"/>
              <w:rPr>
                <w:rFonts w:ascii="Montserrat Light" w:hAnsi="Montserrat Light"/>
                <w:b/>
                <w:sz w:val="18"/>
                <w:szCs w:val="18"/>
              </w:rPr>
            </w:pPr>
            <w:r w:rsidRPr="00B66299">
              <w:rPr>
                <w:rFonts w:ascii="Montserrat Light" w:hAnsi="Montserrat Light"/>
                <w:b/>
                <w:sz w:val="18"/>
                <w:szCs w:val="18"/>
              </w:rPr>
              <w:t>PARTIDA</w:t>
            </w:r>
          </w:p>
        </w:tc>
        <w:tc>
          <w:tcPr>
            <w:tcW w:w="981" w:type="pct"/>
            <w:vMerge w:val="restart"/>
            <w:shd w:val="clear" w:color="auto" w:fill="999999"/>
            <w:vAlign w:val="center"/>
          </w:tcPr>
          <w:p w14:paraId="53F68722" w14:textId="77777777" w:rsidR="004942F7" w:rsidRPr="00B66299" w:rsidRDefault="004942F7" w:rsidP="004942F7">
            <w:pPr>
              <w:tabs>
                <w:tab w:val="left" w:pos="709"/>
                <w:tab w:val="right" w:leader="dot" w:pos="9072"/>
              </w:tabs>
              <w:spacing w:line="240" w:lineRule="exact"/>
              <w:jc w:val="center"/>
              <w:rPr>
                <w:rFonts w:ascii="Montserrat Light" w:hAnsi="Montserrat Light"/>
                <w:b/>
                <w:sz w:val="18"/>
                <w:szCs w:val="18"/>
              </w:rPr>
            </w:pPr>
            <w:r w:rsidRPr="00B66299">
              <w:rPr>
                <w:rFonts w:ascii="Montserrat Light" w:hAnsi="Montserrat Light"/>
                <w:b/>
                <w:sz w:val="18"/>
                <w:szCs w:val="18"/>
              </w:rPr>
              <w:t>NUMERO DE DOCUMENTO</w:t>
            </w:r>
          </w:p>
        </w:tc>
        <w:tc>
          <w:tcPr>
            <w:tcW w:w="1512" w:type="pct"/>
            <w:vMerge w:val="restart"/>
            <w:shd w:val="clear" w:color="auto" w:fill="999999"/>
            <w:vAlign w:val="center"/>
          </w:tcPr>
          <w:p w14:paraId="33AB0C67" w14:textId="77777777" w:rsidR="004942F7" w:rsidRPr="00B66299" w:rsidRDefault="004942F7" w:rsidP="004942F7">
            <w:pPr>
              <w:tabs>
                <w:tab w:val="left" w:pos="709"/>
                <w:tab w:val="right" w:leader="dot" w:pos="9072"/>
              </w:tabs>
              <w:spacing w:line="240" w:lineRule="exact"/>
              <w:jc w:val="center"/>
              <w:rPr>
                <w:rFonts w:ascii="Montserrat Light" w:hAnsi="Montserrat Light"/>
                <w:b/>
                <w:sz w:val="14"/>
                <w:szCs w:val="14"/>
              </w:rPr>
            </w:pPr>
            <w:r w:rsidRPr="00B66299">
              <w:rPr>
                <w:rFonts w:ascii="Montserrat Light" w:hAnsi="Montserrat Light"/>
                <w:b/>
                <w:sz w:val="14"/>
                <w:szCs w:val="14"/>
              </w:rPr>
              <w:t>DOCUMENTO SOLICITADO</w:t>
            </w:r>
          </w:p>
        </w:tc>
        <w:tc>
          <w:tcPr>
            <w:tcW w:w="696" w:type="pct"/>
            <w:gridSpan w:val="2"/>
            <w:tcBorders>
              <w:bottom w:val="single" w:sz="4" w:space="0" w:color="auto"/>
            </w:tcBorders>
            <w:shd w:val="clear" w:color="auto" w:fill="999999"/>
            <w:vAlign w:val="center"/>
          </w:tcPr>
          <w:p w14:paraId="44079838" w14:textId="77777777" w:rsidR="004942F7" w:rsidRPr="00B66299" w:rsidRDefault="004942F7" w:rsidP="004942F7">
            <w:pPr>
              <w:tabs>
                <w:tab w:val="left" w:pos="709"/>
                <w:tab w:val="right" w:leader="dot" w:pos="9072"/>
              </w:tabs>
              <w:spacing w:line="240" w:lineRule="exact"/>
              <w:jc w:val="center"/>
              <w:rPr>
                <w:rFonts w:ascii="Montserrat Light" w:hAnsi="Montserrat Light"/>
                <w:b/>
                <w:sz w:val="14"/>
                <w:szCs w:val="14"/>
              </w:rPr>
            </w:pPr>
            <w:r w:rsidRPr="00B66299">
              <w:rPr>
                <w:rFonts w:ascii="Montserrat Light" w:hAnsi="Montserrat Light"/>
                <w:b/>
                <w:sz w:val="14"/>
                <w:szCs w:val="14"/>
              </w:rPr>
              <w:t>CUMPLE</w:t>
            </w:r>
          </w:p>
        </w:tc>
        <w:tc>
          <w:tcPr>
            <w:tcW w:w="1286" w:type="pct"/>
            <w:vMerge w:val="restart"/>
            <w:shd w:val="clear" w:color="auto" w:fill="999999"/>
            <w:vAlign w:val="center"/>
          </w:tcPr>
          <w:p w14:paraId="72677D26" w14:textId="77777777" w:rsidR="004942F7" w:rsidRPr="00B66299" w:rsidRDefault="004942F7" w:rsidP="004942F7">
            <w:pPr>
              <w:pStyle w:val="Textosinformato"/>
              <w:jc w:val="center"/>
              <w:rPr>
                <w:rFonts w:ascii="Montserrat Light" w:hAnsi="Montserrat Light" w:cs="Arial"/>
                <w:b/>
                <w:sz w:val="14"/>
                <w:szCs w:val="14"/>
              </w:rPr>
            </w:pPr>
            <w:r w:rsidRPr="00B66299">
              <w:rPr>
                <w:rFonts w:ascii="Montserrat Light" w:hAnsi="Montserrat Light"/>
                <w:b/>
                <w:sz w:val="14"/>
                <w:szCs w:val="14"/>
              </w:rPr>
              <w:t>MOTIVO</w:t>
            </w:r>
          </w:p>
        </w:tc>
      </w:tr>
      <w:tr w:rsidR="004942F7" w:rsidRPr="00B66299" w14:paraId="48FEFB7C" w14:textId="77777777" w:rsidTr="004942F7">
        <w:trPr>
          <w:trHeight w:val="154"/>
        </w:trPr>
        <w:tc>
          <w:tcPr>
            <w:tcW w:w="525" w:type="pct"/>
            <w:vMerge/>
            <w:shd w:val="clear" w:color="auto" w:fill="999999"/>
            <w:vAlign w:val="center"/>
          </w:tcPr>
          <w:p w14:paraId="32F682AF" w14:textId="77777777" w:rsidR="004942F7" w:rsidRPr="00B66299" w:rsidRDefault="004942F7" w:rsidP="004942F7">
            <w:pPr>
              <w:tabs>
                <w:tab w:val="left" w:pos="709"/>
                <w:tab w:val="right" w:leader="dot" w:pos="9072"/>
              </w:tabs>
              <w:spacing w:line="240" w:lineRule="exact"/>
              <w:jc w:val="center"/>
              <w:rPr>
                <w:rFonts w:ascii="Montserrat Light" w:hAnsi="Montserrat Light" w:cs="Arial"/>
                <w:b/>
                <w:sz w:val="18"/>
                <w:szCs w:val="18"/>
              </w:rPr>
            </w:pPr>
          </w:p>
        </w:tc>
        <w:tc>
          <w:tcPr>
            <w:tcW w:w="981" w:type="pct"/>
            <w:vMerge/>
            <w:shd w:val="clear" w:color="auto" w:fill="999999"/>
          </w:tcPr>
          <w:p w14:paraId="3600453F" w14:textId="77777777" w:rsidR="004942F7" w:rsidRPr="00B66299" w:rsidRDefault="004942F7" w:rsidP="004942F7">
            <w:pPr>
              <w:pStyle w:val="Textosinformato"/>
              <w:jc w:val="both"/>
              <w:rPr>
                <w:rFonts w:ascii="Montserrat Light" w:hAnsi="Montserrat Light" w:cs="Arial"/>
                <w:b/>
                <w:sz w:val="18"/>
                <w:szCs w:val="18"/>
              </w:rPr>
            </w:pPr>
          </w:p>
        </w:tc>
        <w:tc>
          <w:tcPr>
            <w:tcW w:w="1512" w:type="pct"/>
            <w:vMerge/>
            <w:shd w:val="clear" w:color="auto" w:fill="999999"/>
          </w:tcPr>
          <w:p w14:paraId="436D5B47" w14:textId="77777777" w:rsidR="004942F7" w:rsidRPr="00B66299" w:rsidRDefault="004942F7" w:rsidP="004942F7">
            <w:pPr>
              <w:pStyle w:val="Textosinformato"/>
              <w:jc w:val="both"/>
              <w:rPr>
                <w:rFonts w:ascii="Montserrat Light" w:hAnsi="Montserrat Light" w:cs="Arial"/>
                <w:b/>
                <w:sz w:val="14"/>
                <w:szCs w:val="14"/>
              </w:rPr>
            </w:pPr>
          </w:p>
        </w:tc>
        <w:tc>
          <w:tcPr>
            <w:tcW w:w="353" w:type="pct"/>
            <w:shd w:val="clear" w:color="auto" w:fill="999999"/>
            <w:vAlign w:val="center"/>
          </w:tcPr>
          <w:p w14:paraId="55538104" w14:textId="77777777" w:rsidR="004942F7" w:rsidRPr="00B66299" w:rsidRDefault="004942F7" w:rsidP="004942F7">
            <w:pPr>
              <w:tabs>
                <w:tab w:val="left" w:pos="709"/>
                <w:tab w:val="right" w:leader="dot" w:pos="9072"/>
              </w:tabs>
              <w:spacing w:line="240" w:lineRule="exact"/>
              <w:jc w:val="center"/>
              <w:rPr>
                <w:rFonts w:ascii="Montserrat Light" w:hAnsi="Montserrat Light"/>
                <w:b/>
                <w:sz w:val="14"/>
                <w:szCs w:val="14"/>
              </w:rPr>
            </w:pPr>
            <w:r w:rsidRPr="00B66299">
              <w:rPr>
                <w:rFonts w:ascii="Montserrat Light" w:hAnsi="Montserrat Light"/>
                <w:b/>
                <w:sz w:val="14"/>
                <w:szCs w:val="14"/>
              </w:rPr>
              <w:t>SI</w:t>
            </w:r>
          </w:p>
        </w:tc>
        <w:tc>
          <w:tcPr>
            <w:tcW w:w="343" w:type="pct"/>
            <w:shd w:val="clear" w:color="auto" w:fill="999999"/>
            <w:vAlign w:val="center"/>
          </w:tcPr>
          <w:p w14:paraId="7F896891" w14:textId="77777777" w:rsidR="004942F7" w:rsidRPr="00B66299" w:rsidRDefault="004942F7" w:rsidP="004942F7">
            <w:pPr>
              <w:tabs>
                <w:tab w:val="left" w:pos="709"/>
                <w:tab w:val="right" w:leader="dot" w:pos="9072"/>
              </w:tabs>
              <w:spacing w:line="240" w:lineRule="exact"/>
              <w:jc w:val="center"/>
              <w:rPr>
                <w:rFonts w:ascii="Montserrat Light" w:hAnsi="Montserrat Light"/>
                <w:b/>
                <w:sz w:val="14"/>
                <w:szCs w:val="14"/>
              </w:rPr>
            </w:pPr>
            <w:r w:rsidRPr="00B66299">
              <w:rPr>
                <w:rFonts w:ascii="Montserrat Light" w:hAnsi="Montserrat Light"/>
                <w:b/>
                <w:sz w:val="14"/>
                <w:szCs w:val="14"/>
              </w:rPr>
              <w:t>NO</w:t>
            </w:r>
          </w:p>
        </w:tc>
        <w:tc>
          <w:tcPr>
            <w:tcW w:w="1286" w:type="pct"/>
            <w:vMerge/>
            <w:shd w:val="clear" w:color="auto" w:fill="999999"/>
          </w:tcPr>
          <w:p w14:paraId="557D7504" w14:textId="77777777" w:rsidR="004942F7" w:rsidRPr="00B66299" w:rsidRDefault="004942F7" w:rsidP="004942F7">
            <w:pPr>
              <w:rPr>
                <w:rFonts w:ascii="Montserrat Light" w:hAnsi="Montserrat Light" w:cs="Arial"/>
                <w:b/>
                <w:sz w:val="14"/>
                <w:szCs w:val="14"/>
              </w:rPr>
            </w:pPr>
          </w:p>
        </w:tc>
      </w:tr>
      <w:tr w:rsidR="004942F7" w:rsidRPr="00B66299" w14:paraId="5C8B5CBF" w14:textId="77777777" w:rsidTr="004942F7">
        <w:trPr>
          <w:trHeight w:val="200"/>
        </w:trPr>
        <w:tc>
          <w:tcPr>
            <w:tcW w:w="525" w:type="pct"/>
            <w:vMerge w:val="restart"/>
            <w:vAlign w:val="center"/>
          </w:tcPr>
          <w:p w14:paraId="7902A680" w14:textId="77777777" w:rsidR="004942F7" w:rsidRPr="00B66299" w:rsidRDefault="004942F7" w:rsidP="004942F7">
            <w:pPr>
              <w:pStyle w:val="Textosinformato"/>
              <w:jc w:val="center"/>
              <w:rPr>
                <w:rFonts w:ascii="Montserrat Light" w:hAnsi="Montserrat Light"/>
                <w:sz w:val="18"/>
                <w:szCs w:val="18"/>
              </w:rPr>
            </w:pPr>
            <w:r w:rsidRPr="00B66299">
              <w:rPr>
                <w:rFonts w:ascii="Montserrat Light" w:hAnsi="Montserrat Light" w:cs="Arial"/>
                <w:b/>
                <w:sz w:val="18"/>
                <w:szCs w:val="18"/>
              </w:rPr>
              <w:t>1</w:t>
            </w:r>
          </w:p>
        </w:tc>
        <w:tc>
          <w:tcPr>
            <w:tcW w:w="981" w:type="pct"/>
            <w:shd w:val="clear" w:color="auto" w:fill="FDE9D9"/>
            <w:vAlign w:val="center"/>
          </w:tcPr>
          <w:p w14:paraId="75BA7043" w14:textId="77777777" w:rsidR="004942F7" w:rsidRPr="00B66299" w:rsidRDefault="004942F7" w:rsidP="004942F7">
            <w:pPr>
              <w:pStyle w:val="Textosinformato"/>
              <w:jc w:val="center"/>
              <w:rPr>
                <w:rFonts w:ascii="Montserrat Light" w:hAnsi="Montserrat Light" w:cs="Arial"/>
                <w:b/>
                <w:sz w:val="18"/>
                <w:szCs w:val="18"/>
              </w:rPr>
            </w:pPr>
          </w:p>
        </w:tc>
        <w:tc>
          <w:tcPr>
            <w:tcW w:w="1512" w:type="pct"/>
            <w:vAlign w:val="center"/>
          </w:tcPr>
          <w:p w14:paraId="0C71AC9C" w14:textId="77777777" w:rsidR="004942F7" w:rsidRPr="00B66299" w:rsidRDefault="004942F7" w:rsidP="004942F7">
            <w:pPr>
              <w:pStyle w:val="Textosinformato"/>
              <w:jc w:val="center"/>
              <w:rPr>
                <w:rFonts w:ascii="Montserrat Light" w:hAnsi="Montserrat Light" w:cs="Arial"/>
                <w:b/>
                <w:sz w:val="14"/>
                <w:szCs w:val="14"/>
              </w:rPr>
            </w:pPr>
            <w:r w:rsidRPr="00B66299">
              <w:rPr>
                <w:rFonts w:ascii="Montserrat Light" w:hAnsi="Montserrat Light" w:cs="Arial"/>
                <w:b/>
                <w:sz w:val="14"/>
                <w:szCs w:val="14"/>
              </w:rPr>
              <w:t>PROPUESTA TECNICA</w:t>
            </w:r>
          </w:p>
        </w:tc>
        <w:tc>
          <w:tcPr>
            <w:tcW w:w="353" w:type="pct"/>
            <w:shd w:val="clear" w:color="auto" w:fill="FDE9D9"/>
            <w:vAlign w:val="center"/>
          </w:tcPr>
          <w:p w14:paraId="7FF7904B" w14:textId="77777777" w:rsidR="004942F7" w:rsidRPr="00B66299" w:rsidRDefault="004942F7" w:rsidP="004942F7">
            <w:pPr>
              <w:tabs>
                <w:tab w:val="left" w:pos="709"/>
                <w:tab w:val="right" w:leader="dot" w:pos="9072"/>
              </w:tabs>
              <w:spacing w:line="240" w:lineRule="exact"/>
              <w:jc w:val="center"/>
              <w:rPr>
                <w:rFonts w:ascii="Montserrat Light" w:hAnsi="Montserrat Light"/>
                <w:b/>
                <w:sz w:val="14"/>
                <w:szCs w:val="14"/>
              </w:rPr>
            </w:pPr>
          </w:p>
        </w:tc>
        <w:tc>
          <w:tcPr>
            <w:tcW w:w="343" w:type="pct"/>
            <w:shd w:val="clear" w:color="auto" w:fill="FDE9D9"/>
            <w:vAlign w:val="center"/>
          </w:tcPr>
          <w:p w14:paraId="57679337" w14:textId="77777777" w:rsidR="004942F7" w:rsidRPr="00B66299" w:rsidRDefault="004942F7" w:rsidP="004942F7">
            <w:pPr>
              <w:tabs>
                <w:tab w:val="left" w:pos="709"/>
                <w:tab w:val="right" w:leader="dot" w:pos="9072"/>
              </w:tabs>
              <w:spacing w:line="240" w:lineRule="exact"/>
              <w:jc w:val="center"/>
              <w:rPr>
                <w:rFonts w:ascii="Montserrat Light" w:hAnsi="Montserrat Light"/>
                <w:b/>
                <w:sz w:val="14"/>
                <w:szCs w:val="14"/>
              </w:rPr>
            </w:pPr>
          </w:p>
        </w:tc>
        <w:tc>
          <w:tcPr>
            <w:tcW w:w="1286" w:type="pct"/>
            <w:shd w:val="clear" w:color="auto" w:fill="FDE9D9"/>
          </w:tcPr>
          <w:p w14:paraId="3B879C7E" w14:textId="77777777" w:rsidR="004942F7" w:rsidRPr="00B66299" w:rsidRDefault="004942F7" w:rsidP="004942F7">
            <w:pPr>
              <w:rPr>
                <w:rFonts w:ascii="Montserrat Light" w:hAnsi="Montserrat Light" w:cs="Arial"/>
                <w:b/>
                <w:sz w:val="14"/>
                <w:szCs w:val="14"/>
              </w:rPr>
            </w:pPr>
          </w:p>
        </w:tc>
      </w:tr>
      <w:tr w:rsidR="004942F7" w:rsidRPr="00B66299" w14:paraId="4287E216" w14:textId="77777777" w:rsidTr="004942F7">
        <w:trPr>
          <w:trHeight w:val="205"/>
        </w:trPr>
        <w:tc>
          <w:tcPr>
            <w:tcW w:w="525" w:type="pct"/>
            <w:vMerge/>
            <w:vAlign w:val="center"/>
          </w:tcPr>
          <w:p w14:paraId="6971F675" w14:textId="77777777" w:rsidR="004942F7" w:rsidRPr="00B66299" w:rsidRDefault="004942F7" w:rsidP="004942F7">
            <w:pPr>
              <w:pStyle w:val="Textosinformato"/>
              <w:jc w:val="center"/>
              <w:rPr>
                <w:rFonts w:ascii="Montserrat Light" w:hAnsi="Montserrat Light" w:cs="Arial"/>
                <w:b/>
                <w:sz w:val="18"/>
                <w:szCs w:val="18"/>
              </w:rPr>
            </w:pPr>
          </w:p>
        </w:tc>
        <w:tc>
          <w:tcPr>
            <w:tcW w:w="981" w:type="pct"/>
            <w:shd w:val="clear" w:color="auto" w:fill="FDE9D9"/>
            <w:vAlign w:val="center"/>
          </w:tcPr>
          <w:p w14:paraId="5408D5FF" w14:textId="77777777" w:rsidR="004942F7" w:rsidRPr="00B66299" w:rsidRDefault="004942F7" w:rsidP="004942F7">
            <w:pPr>
              <w:pStyle w:val="Textosinformato"/>
              <w:jc w:val="center"/>
              <w:rPr>
                <w:rFonts w:ascii="Montserrat Light" w:hAnsi="Montserrat Light" w:cs="Arial"/>
                <w:b/>
                <w:sz w:val="18"/>
                <w:szCs w:val="18"/>
              </w:rPr>
            </w:pPr>
          </w:p>
        </w:tc>
        <w:tc>
          <w:tcPr>
            <w:tcW w:w="1512" w:type="pct"/>
            <w:vAlign w:val="center"/>
          </w:tcPr>
          <w:p w14:paraId="72067C43" w14:textId="77777777" w:rsidR="004942F7" w:rsidRPr="00B66299" w:rsidRDefault="004942F7" w:rsidP="004942F7">
            <w:pPr>
              <w:pStyle w:val="Textosinformato"/>
              <w:jc w:val="center"/>
              <w:rPr>
                <w:rFonts w:ascii="Montserrat Light" w:hAnsi="Montserrat Light" w:cs="Arial"/>
                <w:b/>
                <w:sz w:val="14"/>
                <w:szCs w:val="14"/>
              </w:rPr>
            </w:pPr>
            <w:r w:rsidRPr="00B66299">
              <w:rPr>
                <w:rFonts w:ascii="Montserrat Light" w:hAnsi="Montserrat Light" w:cs="Arial"/>
                <w:b/>
                <w:sz w:val="14"/>
                <w:szCs w:val="14"/>
              </w:rPr>
              <w:t>REGISTROS SANITARIOS</w:t>
            </w:r>
          </w:p>
        </w:tc>
        <w:tc>
          <w:tcPr>
            <w:tcW w:w="353" w:type="pct"/>
            <w:shd w:val="clear" w:color="auto" w:fill="FDE9D9"/>
            <w:vAlign w:val="center"/>
          </w:tcPr>
          <w:p w14:paraId="7DDA145E" w14:textId="77777777" w:rsidR="004942F7" w:rsidRPr="00B66299" w:rsidRDefault="004942F7" w:rsidP="004942F7">
            <w:pPr>
              <w:pStyle w:val="Textosinformato"/>
              <w:jc w:val="center"/>
              <w:rPr>
                <w:rFonts w:ascii="Montserrat Light" w:hAnsi="Montserrat Light" w:cs="Arial"/>
                <w:b/>
                <w:sz w:val="14"/>
                <w:szCs w:val="14"/>
              </w:rPr>
            </w:pPr>
          </w:p>
        </w:tc>
        <w:tc>
          <w:tcPr>
            <w:tcW w:w="343" w:type="pct"/>
            <w:shd w:val="clear" w:color="auto" w:fill="FDE9D9"/>
            <w:vAlign w:val="center"/>
          </w:tcPr>
          <w:p w14:paraId="324C4812" w14:textId="77777777" w:rsidR="004942F7" w:rsidRPr="00B66299" w:rsidRDefault="004942F7" w:rsidP="004942F7">
            <w:pPr>
              <w:pStyle w:val="Textosinformato"/>
              <w:jc w:val="center"/>
              <w:rPr>
                <w:rFonts w:ascii="Montserrat Light" w:hAnsi="Montserrat Light" w:cs="Arial"/>
                <w:b/>
                <w:sz w:val="14"/>
                <w:szCs w:val="14"/>
              </w:rPr>
            </w:pPr>
          </w:p>
        </w:tc>
        <w:tc>
          <w:tcPr>
            <w:tcW w:w="1286" w:type="pct"/>
            <w:shd w:val="clear" w:color="auto" w:fill="FDE9D9"/>
            <w:vAlign w:val="center"/>
          </w:tcPr>
          <w:p w14:paraId="3375A000" w14:textId="77777777" w:rsidR="004942F7" w:rsidRPr="00B66299" w:rsidRDefault="004942F7" w:rsidP="004942F7">
            <w:pPr>
              <w:pStyle w:val="Textosinformato"/>
              <w:jc w:val="center"/>
              <w:rPr>
                <w:rFonts w:ascii="Montserrat Light" w:hAnsi="Montserrat Light" w:cs="Arial"/>
                <w:b/>
                <w:sz w:val="14"/>
                <w:szCs w:val="14"/>
              </w:rPr>
            </w:pPr>
          </w:p>
        </w:tc>
      </w:tr>
      <w:tr w:rsidR="004942F7" w:rsidRPr="00B66299" w14:paraId="6BB8E0DA" w14:textId="77777777" w:rsidTr="004942F7">
        <w:trPr>
          <w:trHeight w:val="205"/>
        </w:trPr>
        <w:tc>
          <w:tcPr>
            <w:tcW w:w="525" w:type="pct"/>
            <w:vMerge/>
            <w:vAlign w:val="center"/>
          </w:tcPr>
          <w:p w14:paraId="71F947C5" w14:textId="77777777" w:rsidR="004942F7" w:rsidRPr="00B66299" w:rsidRDefault="004942F7" w:rsidP="004942F7">
            <w:pPr>
              <w:pStyle w:val="Textosinformato"/>
              <w:jc w:val="center"/>
              <w:rPr>
                <w:rFonts w:ascii="Montserrat Light" w:hAnsi="Montserrat Light" w:cs="Arial"/>
                <w:b/>
                <w:sz w:val="18"/>
                <w:szCs w:val="18"/>
              </w:rPr>
            </w:pPr>
          </w:p>
        </w:tc>
        <w:tc>
          <w:tcPr>
            <w:tcW w:w="981" w:type="pct"/>
            <w:shd w:val="clear" w:color="auto" w:fill="FDE9D9"/>
            <w:vAlign w:val="center"/>
          </w:tcPr>
          <w:p w14:paraId="03435259" w14:textId="77777777" w:rsidR="004942F7" w:rsidRPr="00B66299" w:rsidRDefault="004942F7" w:rsidP="004942F7">
            <w:pPr>
              <w:pStyle w:val="Textosinformato"/>
              <w:jc w:val="center"/>
              <w:rPr>
                <w:rFonts w:ascii="Montserrat Light" w:hAnsi="Montserrat Light" w:cs="Arial"/>
                <w:b/>
                <w:sz w:val="18"/>
                <w:szCs w:val="18"/>
              </w:rPr>
            </w:pPr>
          </w:p>
        </w:tc>
        <w:tc>
          <w:tcPr>
            <w:tcW w:w="1512" w:type="pct"/>
            <w:vAlign w:val="center"/>
          </w:tcPr>
          <w:p w14:paraId="48BAC486" w14:textId="77777777" w:rsidR="004942F7" w:rsidRPr="00B66299" w:rsidRDefault="004942F7" w:rsidP="004942F7">
            <w:pPr>
              <w:pStyle w:val="Textosinformato"/>
              <w:jc w:val="center"/>
              <w:rPr>
                <w:rFonts w:ascii="Montserrat Light" w:hAnsi="Montserrat Light" w:cs="Arial"/>
                <w:b/>
                <w:sz w:val="14"/>
                <w:szCs w:val="14"/>
              </w:rPr>
            </w:pPr>
            <w:r w:rsidRPr="00B66299">
              <w:rPr>
                <w:rFonts w:ascii="Montserrat Light" w:hAnsi="Montserrat Light" w:cs="Arial"/>
                <w:b/>
                <w:sz w:val="14"/>
                <w:szCs w:val="14"/>
              </w:rPr>
              <w:t>FICHA TÉCNICA</w:t>
            </w:r>
          </w:p>
        </w:tc>
        <w:tc>
          <w:tcPr>
            <w:tcW w:w="353" w:type="pct"/>
            <w:shd w:val="clear" w:color="auto" w:fill="FDE9D9"/>
            <w:vAlign w:val="center"/>
          </w:tcPr>
          <w:p w14:paraId="40121842" w14:textId="77777777" w:rsidR="004942F7" w:rsidRPr="00B66299" w:rsidRDefault="004942F7" w:rsidP="004942F7">
            <w:pPr>
              <w:pStyle w:val="Textosinformato"/>
              <w:jc w:val="center"/>
              <w:rPr>
                <w:rFonts w:ascii="Montserrat Light" w:hAnsi="Montserrat Light" w:cs="Arial"/>
                <w:b/>
                <w:sz w:val="14"/>
                <w:szCs w:val="14"/>
              </w:rPr>
            </w:pPr>
          </w:p>
        </w:tc>
        <w:tc>
          <w:tcPr>
            <w:tcW w:w="343" w:type="pct"/>
            <w:shd w:val="clear" w:color="auto" w:fill="FDE9D9"/>
            <w:vAlign w:val="center"/>
          </w:tcPr>
          <w:p w14:paraId="113962B6" w14:textId="77777777" w:rsidR="004942F7" w:rsidRPr="00B66299" w:rsidRDefault="004942F7" w:rsidP="004942F7">
            <w:pPr>
              <w:pStyle w:val="Textosinformato"/>
              <w:jc w:val="center"/>
              <w:rPr>
                <w:rFonts w:ascii="Montserrat Light" w:hAnsi="Montserrat Light" w:cs="Arial"/>
                <w:b/>
                <w:sz w:val="14"/>
                <w:szCs w:val="14"/>
              </w:rPr>
            </w:pPr>
          </w:p>
        </w:tc>
        <w:tc>
          <w:tcPr>
            <w:tcW w:w="1286" w:type="pct"/>
            <w:shd w:val="clear" w:color="auto" w:fill="FDE9D9"/>
            <w:vAlign w:val="center"/>
          </w:tcPr>
          <w:p w14:paraId="618CA593" w14:textId="77777777" w:rsidR="004942F7" w:rsidRPr="00B66299" w:rsidRDefault="004942F7" w:rsidP="004942F7">
            <w:pPr>
              <w:pStyle w:val="Textosinformato"/>
              <w:jc w:val="center"/>
              <w:rPr>
                <w:rFonts w:ascii="Montserrat Light" w:hAnsi="Montserrat Light" w:cs="Arial"/>
                <w:b/>
                <w:sz w:val="14"/>
                <w:szCs w:val="14"/>
              </w:rPr>
            </w:pPr>
          </w:p>
        </w:tc>
      </w:tr>
      <w:tr w:rsidR="004942F7" w:rsidRPr="00B66299" w14:paraId="3B518967" w14:textId="77777777" w:rsidTr="004942F7">
        <w:trPr>
          <w:trHeight w:val="205"/>
        </w:trPr>
        <w:tc>
          <w:tcPr>
            <w:tcW w:w="525" w:type="pct"/>
            <w:vAlign w:val="center"/>
          </w:tcPr>
          <w:p w14:paraId="2E96ECFA" w14:textId="77777777" w:rsidR="004942F7" w:rsidRPr="00B66299" w:rsidRDefault="004942F7" w:rsidP="004942F7">
            <w:pPr>
              <w:pStyle w:val="Textosinformato"/>
              <w:jc w:val="center"/>
              <w:rPr>
                <w:rFonts w:ascii="Montserrat Light" w:hAnsi="Montserrat Light" w:cs="Arial"/>
                <w:b/>
                <w:sz w:val="18"/>
                <w:szCs w:val="18"/>
              </w:rPr>
            </w:pPr>
          </w:p>
        </w:tc>
        <w:tc>
          <w:tcPr>
            <w:tcW w:w="981" w:type="pct"/>
            <w:shd w:val="clear" w:color="auto" w:fill="FDE9D9"/>
            <w:vAlign w:val="center"/>
          </w:tcPr>
          <w:p w14:paraId="6F0E0E4E" w14:textId="77777777" w:rsidR="004942F7" w:rsidRPr="00B66299" w:rsidRDefault="004942F7" w:rsidP="004942F7">
            <w:pPr>
              <w:pStyle w:val="Textosinformato"/>
              <w:jc w:val="center"/>
              <w:rPr>
                <w:rFonts w:ascii="Montserrat Light" w:hAnsi="Montserrat Light" w:cs="Arial"/>
                <w:b/>
                <w:sz w:val="18"/>
                <w:szCs w:val="18"/>
              </w:rPr>
            </w:pPr>
          </w:p>
        </w:tc>
        <w:tc>
          <w:tcPr>
            <w:tcW w:w="1512" w:type="pct"/>
            <w:vAlign w:val="center"/>
          </w:tcPr>
          <w:p w14:paraId="0947BE3A" w14:textId="77777777" w:rsidR="004942F7" w:rsidRPr="00B66299" w:rsidRDefault="004942F7" w:rsidP="004942F7">
            <w:pPr>
              <w:pStyle w:val="Textosinformato"/>
              <w:jc w:val="center"/>
              <w:rPr>
                <w:rFonts w:ascii="Montserrat Light" w:hAnsi="Montserrat Light" w:cs="Arial"/>
                <w:b/>
                <w:sz w:val="14"/>
                <w:szCs w:val="14"/>
              </w:rPr>
            </w:pPr>
            <w:r w:rsidRPr="00B66299">
              <w:rPr>
                <w:rFonts w:ascii="Montserrat Light" w:hAnsi="Montserrat Light" w:cs="Arial"/>
                <w:b/>
                <w:sz w:val="14"/>
                <w:szCs w:val="14"/>
              </w:rPr>
              <w:t>ETIQUETA DEL PRODUCTO</w:t>
            </w:r>
          </w:p>
        </w:tc>
        <w:tc>
          <w:tcPr>
            <w:tcW w:w="353" w:type="pct"/>
            <w:shd w:val="clear" w:color="auto" w:fill="FDE9D9"/>
            <w:vAlign w:val="center"/>
          </w:tcPr>
          <w:p w14:paraId="20595C29" w14:textId="77777777" w:rsidR="004942F7" w:rsidRPr="00B66299" w:rsidRDefault="004942F7" w:rsidP="004942F7">
            <w:pPr>
              <w:pStyle w:val="Textosinformato"/>
              <w:jc w:val="center"/>
              <w:rPr>
                <w:rFonts w:ascii="Montserrat Light" w:hAnsi="Montserrat Light" w:cs="Arial"/>
                <w:b/>
                <w:sz w:val="14"/>
                <w:szCs w:val="14"/>
              </w:rPr>
            </w:pPr>
          </w:p>
        </w:tc>
        <w:tc>
          <w:tcPr>
            <w:tcW w:w="343" w:type="pct"/>
            <w:shd w:val="clear" w:color="auto" w:fill="FDE9D9"/>
            <w:vAlign w:val="center"/>
          </w:tcPr>
          <w:p w14:paraId="1F31675D" w14:textId="77777777" w:rsidR="004942F7" w:rsidRPr="00B66299" w:rsidRDefault="004942F7" w:rsidP="004942F7">
            <w:pPr>
              <w:pStyle w:val="Textosinformato"/>
              <w:jc w:val="center"/>
              <w:rPr>
                <w:rFonts w:ascii="Montserrat Light" w:hAnsi="Montserrat Light" w:cs="Arial"/>
                <w:b/>
                <w:sz w:val="14"/>
                <w:szCs w:val="14"/>
              </w:rPr>
            </w:pPr>
          </w:p>
        </w:tc>
        <w:tc>
          <w:tcPr>
            <w:tcW w:w="1286" w:type="pct"/>
            <w:shd w:val="clear" w:color="auto" w:fill="FDE9D9"/>
            <w:vAlign w:val="center"/>
          </w:tcPr>
          <w:p w14:paraId="455725CA" w14:textId="77777777" w:rsidR="004942F7" w:rsidRPr="00B66299" w:rsidRDefault="004942F7" w:rsidP="004942F7">
            <w:pPr>
              <w:pStyle w:val="Textosinformato"/>
              <w:jc w:val="center"/>
              <w:rPr>
                <w:rFonts w:ascii="Montserrat Light" w:hAnsi="Montserrat Light" w:cs="Arial"/>
                <w:b/>
                <w:sz w:val="14"/>
                <w:szCs w:val="14"/>
              </w:rPr>
            </w:pPr>
          </w:p>
        </w:tc>
      </w:tr>
      <w:tr w:rsidR="004942F7" w:rsidRPr="00B66299" w14:paraId="72130106" w14:textId="77777777" w:rsidTr="004942F7">
        <w:trPr>
          <w:trHeight w:val="205"/>
        </w:trPr>
        <w:tc>
          <w:tcPr>
            <w:tcW w:w="525" w:type="pct"/>
            <w:vAlign w:val="center"/>
          </w:tcPr>
          <w:p w14:paraId="42111826" w14:textId="77777777" w:rsidR="004942F7" w:rsidRPr="00B66299" w:rsidRDefault="004942F7" w:rsidP="004942F7">
            <w:pPr>
              <w:pStyle w:val="Textosinformato"/>
              <w:jc w:val="center"/>
              <w:rPr>
                <w:rFonts w:ascii="Montserrat Light" w:hAnsi="Montserrat Light" w:cs="Arial"/>
                <w:b/>
                <w:sz w:val="18"/>
                <w:szCs w:val="18"/>
              </w:rPr>
            </w:pPr>
          </w:p>
        </w:tc>
        <w:tc>
          <w:tcPr>
            <w:tcW w:w="981" w:type="pct"/>
            <w:shd w:val="clear" w:color="auto" w:fill="FDE9D9"/>
            <w:vAlign w:val="center"/>
          </w:tcPr>
          <w:p w14:paraId="24D83A94" w14:textId="77777777" w:rsidR="004942F7" w:rsidRPr="00B66299" w:rsidRDefault="004942F7" w:rsidP="004942F7">
            <w:pPr>
              <w:pStyle w:val="Textosinformato"/>
              <w:jc w:val="center"/>
              <w:rPr>
                <w:rFonts w:ascii="Montserrat Light" w:hAnsi="Montserrat Light" w:cs="Arial"/>
                <w:b/>
                <w:sz w:val="18"/>
                <w:szCs w:val="18"/>
              </w:rPr>
            </w:pPr>
          </w:p>
        </w:tc>
        <w:tc>
          <w:tcPr>
            <w:tcW w:w="1512" w:type="pct"/>
            <w:vAlign w:val="center"/>
          </w:tcPr>
          <w:p w14:paraId="164C1244" w14:textId="77777777" w:rsidR="004942F7" w:rsidRPr="00B66299" w:rsidRDefault="004942F7" w:rsidP="004942F7">
            <w:pPr>
              <w:pStyle w:val="Textosinformato"/>
              <w:jc w:val="center"/>
              <w:rPr>
                <w:rFonts w:ascii="Montserrat Light" w:hAnsi="Montserrat Light" w:cs="Arial"/>
                <w:b/>
                <w:sz w:val="14"/>
                <w:szCs w:val="14"/>
              </w:rPr>
            </w:pPr>
            <w:r w:rsidRPr="00B66299">
              <w:rPr>
                <w:rFonts w:ascii="Montserrat Light" w:hAnsi="Montserrat Light" w:cs="Arial"/>
                <w:b/>
                <w:sz w:val="14"/>
                <w:szCs w:val="14"/>
              </w:rPr>
              <w:t>IPPA(´S)</w:t>
            </w:r>
          </w:p>
        </w:tc>
        <w:tc>
          <w:tcPr>
            <w:tcW w:w="353" w:type="pct"/>
            <w:shd w:val="clear" w:color="auto" w:fill="FDE9D9"/>
            <w:vAlign w:val="center"/>
          </w:tcPr>
          <w:p w14:paraId="7F656DA7" w14:textId="77777777" w:rsidR="004942F7" w:rsidRPr="00B66299" w:rsidRDefault="004942F7" w:rsidP="004942F7">
            <w:pPr>
              <w:pStyle w:val="Textosinformato"/>
              <w:jc w:val="center"/>
              <w:rPr>
                <w:rFonts w:ascii="Montserrat Light" w:hAnsi="Montserrat Light" w:cs="Arial"/>
                <w:b/>
                <w:sz w:val="14"/>
                <w:szCs w:val="14"/>
              </w:rPr>
            </w:pPr>
          </w:p>
        </w:tc>
        <w:tc>
          <w:tcPr>
            <w:tcW w:w="343" w:type="pct"/>
            <w:shd w:val="clear" w:color="auto" w:fill="FDE9D9"/>
            <w:vAlign w:val="center"/>
          </w:tcPr>
          <w:p w14:paraId="712C8D49" w14:textId="77777777" w:rsidR="004942F7" w:rsidRPr="00B66299" w:rsidRDefault="004942F7" w:rsidP="004942F7">
            <w:pPr>
              <w:pStyle w:val="Textosinformato"/>
              <w:jc w:val="center"/>
              <w:rPr>
                <w:rFonts w:ascii="Montserrat Light" w:hAnsi="Montserrat Light" w:cs="Arial"/>
                <w:b/>
                <w:sz w:val="14"/>
                <w:szCs w:val="14"/>
              </w:rPr>
            </w:pPr>
          </w:p>
        </w:tc>
        <w:tc>
          <w:tcPr>
            <w:tcW w:w="1286" w:type="pct"/>
            <w:shd w:val="clear" w:color="auto" w:fill="FDE9D9"/>
            <w:vAlign w:val="center"/>
          </w:tcPr>
          <w:p w14:paraId="55351FD5" w14:textId="77777777" w:rsidR="004942F7" w:rsidRPr="00B66299" w:rsidRDefault="004942F7" w:rsidP="004942F7">
            <w:pPr>
              <w:pStyle w:val="Textosinformato"/>
              <w:jc w:val="center"/>
              <w:rPr>
                <w:rFonts w:ascii="Montserrat Light" w:hAnsi="Montserrat Light" w:cs="Arial"/>
                <w:b/>
                <w:sz w:val="14"/>
                <w:szCs w:val="14"/>
              </w:rPr>
            </w:pPr>
          </w:p>
        </w:tc>
      </w:tr>
    </w:tbl>
    <w:p w14:paraId="5E1B2A6E" w14:textId="77777777" w:rsidR="004942F7" w:rsidRPr="00B66299" w:rsidRDefault="004942F7" w:rsidP="004942F7">
      <w:pPr>
        <w:rPr>
          <w:rFonts w:ascii="Montserrat Light" w:hAnsi="Montserrat Light"/>
          <w:sz w:val="14"/>
          <w:szCs w:val="14"/>
        </w:rPr>
      </w:pPr>
    </w:p>
    <w:tbl>
      <w:tblPr>
        <w:tblW w:w="5000" w:type="pct"/>
        <w:tblCellMar>
          <w:left w:w="70" w:type="dxa"/>
          <w:right w:w="70" w:type="dxa"/>
        </w:tblCellMar>
        <w:tblLook w:val="0000" w:firstRow="0" w:lastRow="0" w:firstColumn="0" w:lastColumn="0" w:noHBand="0" w:noVBand="0"/>
      </w:tblPr>
      <w:tblGrid>
        <w:gridCol w:w="2546"/>
        <w:gridCol w:w="3213"/>
        <w:gridCol w:w="3079"/>
      </w:tblGrid>
      <w:tr w:rsidR="004942F7" w:rsidRPr="00B66299" w14:paraId="7ED9B878" w14:textId="77777777" w:rsidTr="004942F7">
        <w:trPr>
          <w:trHeight w:val="961"/>
        </w:trPr>
        <w:tc>
          <w:tcPr>
            <w:tcW w:w="1440" w:type="pct"/>
          </w:tcPr>
          <w:p w14:paraId="5337A37D" w14:textId="77777777" w:rsidR="004942F7" w:rsidRPr="00B66299" w:rsidRDefault="004942F7" w:rsidP="004942F7">
            <w:pPr>
              <w:tabs>
                <w:tab w:val="left" w:pos="709"/>
                <w:tab w:val="right" w:leader="dot" w:pos="9072"/>
              </w:tabs>
              <w:jc w:val="center"/>
              <w:rPr>
                <w:rFonts w:ascii="Montserrat Light" w:hAnsi="Montserrat Light" w:cs="Arial"/>
                <w:sz w:val="14"/>
                <w:szCs w:val="14"/>
              </w:rPr>
            </w:pPr>
            <w:r w:rsidRPr="00B66299">
              <w:rPr>
                <w:rFonts w:ascii="Montserrat Light" w:hAnsi="Montserrat Light" w:cs="Arial"/>
                <w:sz w:val="14"/>
                <w:szCs w:val="14"/>
              </w:rPr>
              <w:t>_________________________</w:t>
            </w:r>
          </w:p>
          <w:p w14:paraId="1887D0F9" w14:textId="77777777" w:rsidR="004942F7" w:rsidRPr="00B66299" w:rsidRDefault="004942F7" w:rsidP="004942F7">
            <w:pPr>
              <w:tabs>
                <w:tab w:val="left" w:pos="709"/>
                <w:tab w:val="right" w:leader="dot" w:pos="9072"/>
              </w:tabs>
              <w:jc w:val="center"/>
              <w:rPr>
                <w:rFonts w:ascii="Montserrat Light" w:hAnsi="Montserrat Light" w:cs="Arial"/>
                <w:sz w:val="14"/>
                <w:szCs w:val="14"/>
              </w:rPr>
            </w:pPr>
          </w:p>
          <w:p w14:paraId="2D689CC7" w14:textId="77777777" w:rsidR="004942F7" w:rsidRPr="00B66299" w:rsidRDefault="004942F7" w:rsidP="004942F7">
            <w:pPr>
              <w:tabs>
                <w:tab w:val="left" w:pos="709"/>
                <w:tab w:val="right" w:leader="dot" w:pos="9072"/>
              </w:tabs>
              <w:jc w:val="center"/>
              <w:rPr>
                <w:rFonts w:ascii="Montserrat Light" w:hAnsi="Montserrat Light" w:cs="Arial"/>
                <w:sz w:val="14"/>
                <w:szCs w:val="14"/>
              </w:rPr>
            </w:pPr>
            <w:r w:rsidRPr="00B66299">
              <w:rPr>
                <w:rFonts w:ascii="Montserrat Light" w:hAnsi="Montserrat Light" w:cs="Arial"/>
                <w:sz w:val="14"/>
                <w:szCs w:val="14"/>
              </w:rPr>
              <w:t>NOMBRE DEL REPRESENTANTE</w:t>
            </w:r>
          </w:p>
        </w:tc>
        <w:tc>
          <w:tcPr>
            <w:tcW w:w="1818" w:type="pct"/>
          </w:tcPr>
          <w:p w14:paraId="21533A3D" w14:textId="77777777" w:rsidR="004942F7" w:rsidRPr="00B66299" w:rsidRDefault="004942F7" w:rsidP="004942F7">
            <w:pPr>
              <w:tabs>
                <w:tab w:val="left" w:pos="709"/>
                <w:tab w:val="right" w:leader="dot" w:pos="9072"/>
              </w:tabs>
              <w:jc w:val="center"/>
              <w:rPr>
                <w:rFonts w:ascii="Montserrat Light" w:hAnsi="Montserrat Light" w:cs="Arial"/>
                <w:sz w:val="14"/>
                <w:szCs w:val="14"/>
              </w:rPr>
            </w:pPr>
          </w:p>
          <w:p w14:paraId="10EDF5A1" w14:textId="77777777" w:rsidR="004942F7" w:rsidRPr="00B66299" w:rsidRDefault="004942F7" w:rsidP="004942F7">
            <w:pPr>
              <w:tabs>
                <w:tab w:val="left" w:pos="709"/>
                <w:tab w:val="right" w:leader="dot" w:pos="9072"/>
              </w:tabs>
              <w:jc w:val="center"/>
              <w:rPr>
                <w:rFonts w:ascii="Montserrat Light" w:hAnsi="Montserrat Light" w:cs="Arial"/>
                <w:sz w:val="14"/>
                <w:szCs w:val="14"/>
              </w:rPr>
            </w:pPr>
            <w:r w:rsidRPr="00B66299">
              <w:rPr>
                <w:rFonts w:ascii="Montserrat Light" w:hAnsi="Montserrat Light" w:cs="Arial"/>
                <w:sz w:val="14"/>
                <w:szCs w:val="14"/>
              </w:rPr>
              <w:t>________________________________</w:t>
            </w:r>
          </w:p>
          <w:p w14:paraId="13F4CF33" w14:textId="77777777" w:rsidR="004942F7" w:rsidRPr="00B66299" w:rsidRDefault="004942F7" w:rsidP="004942F7">
            <w:pPr>
              <w:tabs>
                <w:tab w:val="left" w:pos="709"/>
                <w:tab w:val="right" w:leader="dot" w:pos="9072"/>
              </w:tabs>
              <w:jc w:val="center"/>
              <w:rPr>
                <w:rFonts w:ascii="Montserrat Light" w:hAnsi="Montserrat Light" w:cs="Arial"/>
                <w:sz w:val="14"/>
                <w:szCs w:val="14"/>
              </w:rPr>
            </w:pPr>
          </w:p>
          <w:p w14:paraId="31BD835D" w14:textId="77777777" w:rsidR="004942F7" w:rsidRPr="00B66299" w:rsidRDefault="004942F7" w:rsidP="004942F7">
            <w:pPr>
              <w:tabs>
                <w:tab w:val="left" w:pos="709"/>
                <w:tab w:val="right" w:leader="dot" w:pos="9072"/>
              </w:tabs>
              <w:jc w:val="center"/>
              <w:rPr>
                <w:rFonts w:ascii="Montserrat Light" w:hAnsi="Montserrat Light" w:cs="Arial"/>
                <w:sz w:val="14"/>
                <w:szCs w:val="14"/>
              </w:rPr>
            </w:pPr>
            <w:r w:rsidRPr="00B66299">
              <w:rPr>
                <w:rFonts w:ascii="Montserrat Light" w:hAnsi="Montserrat Light" w:cs="Arial"/>
                <w:sz w:val="14"/>
                <w:szCs w:val="14"/>
              </w:rPr>
              <w:t xml:space="preserve">CARGO </w:t>
            </w:r>
          </w:p>
        </w:tc>
        <w:tc>
          <w:tcPr>
            <w:tcW w:w="1743" w:type="pct"/>
          </w:tcPr>
          <w:p w14:paraId="4E65443A" w14:textId="77777777" w:rsidR="004942F7" w:rsidRPr="00B66299" w:rsidRDefault="004942F7" w:rsidP="004942F7">
            <w:pPr>
              <w:tabs>
                <w:tab w:val="left" w:pos="709"/>
                <w:tab w:val="right" w:leader="dot" w:pos="9072"/>
              </w:tabs>
              <w:jc w:val="center"/>
              <w:rPr>
                <w:rFonts w:ascii="Montserrat Light" w:hAnsi="Montserrat Light" w:cs="Arial"/>
                <w:sz w:val="14"/>
                <w:szCs w:val="14"/>
              </w:rPr>
            </w:pPr>
          </w:p>
          <w:p w14:paraId="1DF73CD0" w14:textId="77777777" w:rsidR="004942F7" w:rsidRPr="00B66299" w:rsidRDefault="004942F7" w:rsidP="004942F7">
            <w:pPr>
              <w:tabs>
                <w:tab w:val="left" w:pos="709"/>
                <w:tab w:val="right" w:leader="dot" w:pos="9072"/>
              </w:tabs>
              <w:jc w:val="center"/>
              <w:rPr>
                <w:rFonts w:ascii="Montserrat Light" w:hAnsi="Montserrat Light" w:cs="Arial"/>
                <w:sz w:val="14"/>
                <w:szCs w:val="14"/>
              </w:rPr>
            </w:pPr>
            <w:r w:rsidRPr="00B66299">
              <w:rPr>
                <w:rFonts w:ascii="Montserrat Light" w:hAnsi="Montserrat Light" w:cs="Arial"/>
                <w:sz w:val="14"/>
                <w:szCs w:val="14"/>
              </w:rPr>
              <w:t>_____________________</w:t>
            </w:r>
          </w:p>
          <w:p w14:paraId="30E4C5F0" w14:textId="77777777" w:rsidR="004942F7" w:rsidRPr="00B66299" w:rsidRDefault="004942F7" w:rsidP="004942F7">
            <w:pPr>
              <w:tabs>
                <w:tab w:val="left" w:pos="709"/>
                <w:tab w:val="right" w:leader="dot" w:pos="9072"/>
              </w:tabs>
              <w:jc w:val="center"/>
              <w:rPr>
                <w:rFonts w:ascii="Montserrat Light" w:hAnsi="Montserrat Light" w:cs="Arial"/>
                <w:sz w:val="14"/>
                <w:szCs w:val="14"/>
              </w:rPr>
            </w:pPr>
          </w:p>
          <w:p w14:paraId="538A61E0" w14:textId="77777777" w:rsidR="004942F7" w:rsidRPr="00B66299" w:rsidRDefault="004942F7" w:rsidP="004942F7">
            <w:pPr>
              <w:tabs>
                <w:tab w:val="left" w:pos="709"/>
                <w:tab w:val="right" w:leader="dot" w:pos="9072"/>
              </w:tabs>
              <w:jc w:val="center"/>
              <w:rPr>
                <w:rFonts w:ascii="Montserrat Light" w:hAnsi="Montserrat Light" w:cs="Arial"/>
                <w:sz w:val="14"/>
                <w:szCs w:val="14"/>
              </w:rPr>
            </w:pPr>
            <w:r w:rsidRPr="00B66299">
              <w:rPr>
                <w:rFonts w:ascii="Montserrat Light" w:hAnsi="Montserrat Light" w:cs="Arial"/>
                <w:sz w:val="14"/>
                <w:szCs w:val="14"/>
              </w:rPr>
              <w:t>F   I   R   M   A</w:t>
            </w:r>
          </w:p>
        </w:tc>
      </w:tr>
      <w:tr w:rsidR="004942F7" w:rsidRPr="00B66299" w14:paraId="2DA2FD68" w14:textId="77777777" w:rsidTr="004942F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93"/>
        </w:trPr>
        <w:tc>
          <w:tcPr>
            <w:tcW w:w="5000" w:type="pct"/>
            <w:gridSpan w:val="3"/>
          </w:tcPr>
          <w:p w14:paraId="0186DB98" w14:textId="77777777" w:rsidR="004942F7" w:rsidRPr="00B66299" w:rsidRDefault="004942F7" w:rsidP="004942F7">
            <w:pPr>
              <w:tabs>
                <w:tab w:val="left" w:pos="709"/>
                <w:tab w:val="right" w:leader="dot" w:pos="9072"/>
              </w:tabs>
              <w:jc w:val="center"/>
              <w:rPr>
                <w:rFonts w:ascii="Montserrat Light" w:hAnsi="Montserrat Light" w:cs="Arial"/>
                <w:sz w:val="14"/>
                <w:szCs w:val="14"/>
              </w:rPr>
            </w:pPr>
            <w:r w:rsidRPr="00B66299">
              <w:rPr>
                <w:rFonts w:ascii="Montserrat Light" w:hAnsi="Montserrat Light" w:cs="Arial"/>
                <w:b/>
                <w:sz w:val="14"/>
                <w:szCs w:val="14"/>
              </w:rPr>
              <w:t>NOTA:</w:t>
            </w:r>
            <w:r w:rsidRPr="00B66299">
              <w:rPr>
                <w:rFonts w:ascii="Montserrat Light" w:hAnsi="Montserrat Light" w:cs="Arial"/>
                <w:sz w:val="14"/>
                <w:szCs w:val="14"/>
              </w:rPr>
              <w:t xml:space="preserve"> </w:t>
            </w:r>
            <w:r w:rsidRPr="00B66299">
              <w:rPr>
                <w:rFonts w:ascii="Montserrat Light" w:hAnsi="Montserrat Light" w:cs="Arial"/>
                <w:b/>
                <w:sz w:val="14"/>
                <w:szCs w:val="14"/>
              </w:rPr>
              <w:t>ESTE DOCUMENTO DEBERÁ PRESENTARSE POR PARTIDA EN PAPEL MEMBRETADO DEL LICITANTE Y PODRÁ SER REPRODUCIDO CUANTAS VECES SEA NECESARIO.</w:t>
            </w:r>
          </w:p>
        </w:tc>
      </w:tr>
      <w:bookmarkEnd w:id="123"/>
    </w:tbl>
    <w:p w14:paraId="725C80FF" w14:textId="77777777" w:rsidR="004942F7" w:rsidRPr="00224599" w:rsidRDefault="004942F7" w:rsidP="00414D1E">
      <w:pPr>
        <w:rPr>
          <w:rFonts w:ascii="Montserrat Light" w:hAnsi="Montserrat Light"/>
          <w:sz w:val="16"/>
          <w:szCs w:val="16"/>
        </w:rPr>
      </w:pPr>
    </w:p>
    <w:sectPr w:rsidR="004942F7" w:rsidRPr="00224599" w:rsidSect="009635BB">
      <w:headerReference w:type="default" r:id="rId27"/>
      <w:footerReference w:type="default" r:id="rId2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B15477" w14:textId="77777777" w:rsidR="003959D9" w:rsidRDefault="003959D9" w:rsidP="006F3187">
      <w:pPr>
        <w:spacing w:after="0" w:line="240" w:lineRule="auto"/>
      </w:pPr>
      <w:r>
        <w:separator/>
      </w:r>
    </w:p>
  </w:endnote>
  <w:endnote w:type="continuationSeparator" w:id="0">
    <w:p w14:paraId="2F9F970E" w14:textId="77777777" w:rsidR="003959D9" w:rsidRDefault="003959D9" w:rsidP="006F3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Univers">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ase 10cpi">
    <w:panose1 w:val="00000000000000000000"/>
    <w:charset w:val="00"/>
    <w:family w:val="modern"/>
    <w:notTrueType/>
    <w:pitch w:val="fixed"/>
    <w:sig w:usb0="00000003" w:usb1="00000000" w:usb2="00000000" w:usb3="00000000" w:csb0="00000001" w:csb1="00000000"/>
  </w:font>
  <w:font w:name="TradeGothic">
    <w:altName w:val="TradeGothic"/>
    <w:panose1 w:val="00000000000000000000"/>
    <w:charset w:val="00"/>
    <w:family w:val="swiss"/>
    <w:notTrueType/>
    <w:pitch w:val="default"/>
    <w:sig w:usb0="00000003" w:usb1="00000000" w:usb2="00000000" w:usb3="00000000" w:csb0="00000001" w:csb1="00000000"/>
  </w:font>
  <w:font w:name="Courier 10 CPI">
    <w:panose1 w:val="00000000000000000000"/>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UNIVERSE E1">
    <w:altName w:val="Cambria"/>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Myriad Pro">
    <w:panose1 w:val="00000000000000000000"/>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New Roman">
    <w:altName w:val="Times New Roman"/>
    <w:panose1 w:val="00000000000000000000"/>
    <w:charset w:val="00"/>
    <w:family w:val="roman"/>
    <w:notTrueType/>
    <w:pitch w:val="default"/>
  </w:font>
  <w:font w:name="CG Palacio (WN)">
    <w:altName w:val="Cambria"/>
    <w:panose1 w:val="00000000000000000000"/>
    <w:charset w:val="00"/>
    <w:family w:val="roman"/>
    <w:notTrueType/>
    <w:pitch w:val="default"/>
    <w:sig w:usb0="00000003" w:usb1="00000000" w:usb2="00000000" w:usb3="00000000" w:csb0="00000001" w:csb1="00000000"/>
  </w:font>
  <w:font w:name="Montserrat Medium">
    <w:altName w:val="Calibri"/>
    <w:charset w:val="00"/>
    <w:family w:val="auto"/>
    <w:pitch w:val="variable"/>
    <w:sig w:usb0="2000020F" w:usb1="00000003" w:usb2="00000000" w:usb3="00000000" w:csb0="00000197" w:csb1="00000000"/>
  </w:font>
  <w:font w:name="Montserrat Light">
    <w:altName w:val="Calibri"/>
    <w:panose1 w:val="00000400000000000000"/>
    <w:charset w:val="00"/>
    <w:family w:val="auto"/>
    <w:pitch w:val="variable"/>
    <w:sig w:usb0="2000020F" w:usb1="00000003" w:usb2="00000000" w:usb3="00000000" w:csb0="00000197"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38C6B" w14:textId="77777777" w:rsidR="00CA7F7D" w:rsidRDefault="00CA7F7D" w:rsidP="005E6E65">
    <w:pPr>
      <w:ind w:left="-567" w:right="-518"/>
      <w:jc w:val="center"/>
      <w:rPr>
        <w:rFonts w:ascii="Montserrat" w:hAnsi="Montserrat"/>
        <w:b/>
        <w:color w:val="000000" w:themeColor="text1"/>
        <w:sz w:val="12"/>
        <w:szCs w:val="14"/>
      </w:rPr>
    </w:pPr>
  </w:p>
  <w:p w14:paraId="059B0D13" w14:textId="32C89659" w:rsidR="00CA7F7D" w:rsidRPr="005E6E65" w:rsidRDefault="00CA7F7D" w:rsidP="005E6E65">
    <w:pPr>
      <w:ind w:left="-567" w:right="-518"/>
      <w:jc w:val="center"/>
      <w:rPr>
        <w:rFonts w:ascii="Montserrat" w:hAnsi="Montserrat"/>
        <w:b/>
        <w:color w:val="000000" w:themeColor="text1"/>
        <w:sz w:val="12"/>
        <w:szCs w:val="14"/>
      </w:rPr>
    </w:pPr>
    <w:r w:rsidRPr="005E6E65">
      <w:rPr>
        <w:rFonts w:ascii="Montserrat" w:hAnsi="Montserrat"/>
        <w:b/>
        <w:color w:val="000000" w:themeColor="text1"/>
        <w:sz w:val="12"/>
        <w:szCs w:val="14"/>
      </w:rPr>
      <w:t xml:space="preserve">Insurgentes Sur 3700-C, Col. Insurgentes Cuicuilco, Demarcación Territorial. Coyoacán, C.P. 04530, Ciudad de México, Tel 52(55) 10840900 Ext. </w:t>
    </w:r>
    <w:r>
      <w:rPr>
        <w:rFonts w:ascii="Montserrat" w:hAnsi="Montserrat"/>
        <w:b/>
        <w:color w:val="000000" w:themeColor="text1"/>
        <w:sz w:val="12"/>
        <w:szCs w:val="14"/>
      </w:rPr>
      <w:t>1173</w:t>
    </w:r>
  </w:p>
  <w:p w14:paraId="28514408" w14:textId="77777777" w:rsidR="00CA7F7D" w:rsidRPr="007D0CFD" w:rsidRDefault="00CA7F7D" w:rsidP="00967449">
    <w:pPr>
      <w:ind w:left="7221" w:right="-518"/>
      <w:jc w:val="both"/>
      <w:rPr>
        <w:rFonts w:ascii="Montserrat" w:hAnsi="Montserrat"/>
        <w:color w:val="000000" w:themeColor="text1"/>
        <w:sz w:val="18"/>
        <w:szCs w:val="24"/>
      </w:rPr>
    </w:pPr>
    <w:r w:rsidRPr="007D0CFD">
      <w:rPr>
        <w:rFonts w:ascii="Montserrat" w:hAnsi="Montserrat"/>
        <w:b/>
        <w:color w:val="000000" w:themeColor="text1"/>
        <w:spacing w:val="60"/>
        <w:sz w:val="18"/>
        <w:szCs w:val="24"/>
        <w:lang w:val="es-ES"/>
      </w:rPr>
      <w:t>Página</w:t>
    </w:r>
    <w:r w:rsidRPr="007D0CFD">
      <w:rPr>
        <w:rFonts w:ascii="Montserrat" w:hAnsi="Montserrat"/>
        <w:color w:val="000000" w:themeColor="text1"/>
        <w:sz w:val="18"/>
        <w:szCs w:val="24"/>
        <w:lang w:val="es-ES"/>
      </w:rPr>
      <w:t xml:space="preserve"> </w:t>
    </w:r>
    <w:r w:rsidRPr="007D0CFD">
      <w:rPr>
        <w:rFonts w:ascii="Montserrat" w:hAnsi="Montserrat"/>
        <w:color w:val="000000" w:themeColor="text1"/>
        <w:sz w:val="18"/>
        <w:szCs w:val="24"/>
      </w:rPr>
      <w:fldChar w:fldCharType="begin"/>
    </w:r>
    <w:r w:rsidRPr="007D0CFD">
      <w:rPr>
        <w:rFonts w:ascii="Montserrat" w:hAnsi="Montserrat"/>
        <w:color w:val="000000" w:themeColor="text1"/>
        <w:sz w:val="18"/>
        <w:szCs w:val="24"/>
      </w:rPr>
      <w:instrText>PAGE   \* MERGEFORMAT</w:instrText>
    </w:r>
    <w:r w:rsidRPr="007D0CFD">
      <w:rPr>
        <w:rFonts w:ascii="Montserrat" w:hAnsi="Montserrat"/>
        <w:color w:val="000000" w:themeColor="text1"/>
        <w:sz w:val="18"/>
        <w:szCs w:val="24"/>
      </w:rPr>
      <w:fldChar w:fldCharType="separate"/>
    </w:r>
    <w:r w:rsidRPr="00A65C44">
      <w:rPr>
        <w:rFonts w:ascii="Montserrat" w:hAnsi="Montserrat"/>
        <w:noProof/>
        <w:color w:val="000000" w:themeColor="text1"/>
        <w:sz w:val="18"/>
        <w:szCs w:val="24"/>
        <w:lang w:val="es-ES"/>
      </w:rPr>
      <w:t>80</w:t>
    </w:r>
    <w:r w:rsidRPr="007D0CFD">
      <w:rPr>
        <w:rFonts w:ascii="Montserrat" w:hAnsi="Montserrat"/>
        <w:color w:val="000000" w:themeColor="text1"/>
        <w:sz w:val="18"/>
        <w:szCs w:val="24"/>
      </w:rPr>
      <w:fldChar w:fldCharType="end"/>
    </w:r>
    <w:r w:rsidRPr="007D0CFD">
      <w:rPr>
        <w:rFonts w:ascii="Montserrat" w:hAnsi="Montserrat"/>
        <w:color w:val="000000" w:themeColor="text1"/>
        <w:sz w:val="18"/>
        <w:szCs w:val="24"/>
        <w:lang w:val="es-ES"/>
      </w:rPr>
      <w:t xml:space="preserve"> | </w:t>
    </w:r>
    <w:r w:rsidRPr="007D0CFD">
      <w:rPr>
        <w:rFonts w:ascii="Montserrat" w:hAnsi="Montserrat"/>
        <w:color w:val="000000" w:themeColor="text1"/>
        <w:sz w:val="18"/>
        <w:szCs w:val="24"/>
      </w:rPr>
      <w:fldChar w:fldCharType="begin"/>
    </w:r>
    <w:r w:rsidRPr="007D0CFD">
      <w:rPr>
        <w:rFonts w:ascii="Montserrat" w:hAnsi="Montserrat"/>
        <w:color w:val="000000" w:themeColor="text1"/>
        <w:sz w:val="18"/>
        <w:szCs w:val="24"/>
      </w:rPr>
      <w:instrText>NUMPAGES  \* Arabic  \* MERGEFORMAT</w:instrText>
    </w:r>
    <w:r w:rsidRPr="007D0CFD">
      <w:rPr>
        <w:rFonts w:ascii="Montserrat" w:hAnsi="Montserrat"/>
        <w:color w:val="000000" w:themeColor="text1"/>
        <w:sz w:val="18"/>
        <w:szCs w:val="24"/>
      </w:rPr>
      <w:fldChar w:fldCharType="separate"/>
    </w:r>
    <w:r w:rsidRPr="00A65C44">
      <w:rPr>
        <w:rFonts w:ascii="Montserrat" w:hAnsi="Montserrat"/>
        <w:noProof/>
        <w:color w:val="000000" w:themeColor="text1"/>
        <w:sz w:val="18"/>
        <w:szCs w:val="24"/>
        <w:lang w:val="es-ES"/>
      </w:rPr>
      <w:t>100</w:t>
    </w:r>
    <w:r w:rsidRPr="007D0CFD">
      <w:rPr>
        <w:rFonts w:ascii="Montserrat" w:hAnsi="Montserrat"/>
        <w:color w:val="000000" w:themeColor="text1"/>
        <w:sz w:val="18"/>
        <w:szCs w:val="24"/>
      </w:rPr>
      <w:fldChar w:fldCharType="end"/>
    </w:r>
  </w:p>
  <w:p w14:paraId="50ABAE3D" w14:textId="77777777" w:rsidR="00CA7F7D" w:rsidRDefault="00CA7F7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9F1F18" w14:textId="77777777" w:rsidR="003959D9" w:rsidRDefault="003959D9" w:rsidP="006F3187">
      <w:pPr>
        <w:spacing w:after="0" w:line="240" w:lineRule="auto"/>
      </w:pPr>
      <w:r>
        <w:separator/>
      </w:r>
    </w:p>
  </w:footnote>
  <w:footnote w:type="continuationSeparator" w:id="0">
    <w:p w14:paraId="1721DD64" w14:textId="77777777" w:rsidR="003959D9" w:rsidRDefault="003959D9" w:rsidP="006F31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8FE13" w14:textId="77777777" w:rsidR="00CA7F7D" w:rsidRPr="00B70736" w:rsidRDefault="00CA7F7D" w:rsidP="00C606EC">
    <w:pPr>
      <w:pStyle w:val="Encabezado"/>
      <w:jc w:val="center"/>
      <w:rPr>
        <w:rFonts w:ascii="Montserrat" w:hAnsi="Montserrat"/>
        <w:b/>
        <w:sz w:val="28"/>
        <w:szCs w:val="36"/>
      </w:rPr>
    </w:pPr>
    <w:r w:rsidRPr="00B70736">
      <w:rPr>
        <w:b/>
        <w:noProof/>
        <w:sz w:val="28"/>
        <w:szCs w:val="36"/>
        <w:lang w:eastAsia="es-MX"/>
      </w:rPr>
      <w:drawing>
        <wp:anchor distT="0" distB="0" distL="114300" distR="114300" simplePos="0" relativeHeight="251658240" behindDoc="1" locked="0" layoutInCell="1" allowOverlap="1" wp14:anchorId="3AE8D53F" wp14:editId="71232714">
          <wp:simplePos x="0" y="0"/>
          <wp:positionH relativeFrom="column">
            <wp:posOffset>-425450</wp:posOffset>
          </wp:positionH>
          <wp:positionV relativeFrom="paragraph">
            <wp:posOffset>-78740</wp:posOffset>
          </wp:positionV>
          <wp:extent cx="668740" cy="754476"/>
          <wp:effectExtent l="0" t="0" r="0" b="762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NP.png"/>
                  <pic:cNvPicPr/>
                </pic:nvPicPr>
                <pic:blipFill>
                  <a:blip r:embed="rId1">
                    <a:extLst>
                      <a:ext uri="{28A0092B-C50C-407E-A947-70E740481C1C}">
                        <a14:useLocalDpi xmlns:a14="http://schemas.microsoft.com/office/drawing/2010/main" val="0"/>
                      </a:ext>
                    </a:extLst>
                  </a:blip>
                  <a:stretch>
                    <a:fillRect/>
                  </a:stretch>
                </pic:blipFill>
                <pic:spPr>
                  <a:xfrm>
                    <a:off x="0" y="0"/>
                    <a:ext cx="668740" cy="754476"/>
                  </a:xfrm>
                  <a:prstGeom prst="rect">
                    <a:avLst/>
                  </a:prstGeom>
                </pic:spPr>
              </pic:pic>
            </a:graphicData>
          </a:graphic>
          <wp14:sizeRelH relativeFrom="page">
            <wp14:pctWidth>0</wp14:pctWidth>
          </wp14:sizeRelH>
          <wp14:sizeRelV relativeFrom="page">
            <wp14:pctHeight>0</wp14:pctHeight>
          </wp14:sizeRelV>
        </wp:anchor>
      </w:drawing>
    </w:r>
    <w:r w:rsidRPr="00B70736">
      <w:rPr>
        <w:rFonts w:ascii="Montserrat" w:hAnsi="Montserrat"/>
        <w:b/>
        <w:sz w:val="28"/>
        <w:szCs w:val="36"/>
      </w:rPr>
      <w:t>Instituto Nacional de Pediatría</w:t>
    </w:r>
  </w:p>
  <w:p w14:paraId="26B8142B" w14:textId="4E69B1FC" w:rsidR="00CA7F7D" w:rsidRPr="00B70736" w:rsidRDefault="00CA7F7D" w:rsidP="00C606EC">
    <w:pPr>
      <w:tabs>
        <w:tab w:val="left" w:pos="709"/>
        <w:tab w:val="right" w:leader="dot" w:pos="9072"/>
      </w:tabs>
      <w:spacing w:after="0"/>
      <w:jc w:val="center"/>
      <w:rPr>
        <w:rFonts w:ascii="Montserrat" w:hAnsi="Montserrat" w:cs="Arial"/>
        <w:b/>
        <w:sz w:val="20"/>
        <w:szCs w:val="26"/>
      </w:rPr>
    </w:pPr>
    <w:r w:rsidRPr="00B70736">
      <w:rPr>
        <w:rFonts w:ascii="Montserrat" w:hAnsi="Montserrat" w:cs="Arial"/>
        <w:b/>
        <w:sz w:val="20"/>
        <w:szCs w:val="26"/>
      </w:rPr>
      <w:t xml:space="preserve">Licitación Pública Nacional </w:t>
    </w:r>
    <w:r>
      <w:rPr>
        <w:rFonts w:ascii="Montserrat" w:hAnsi="Montserrat" w:cs="Arial"/>
        <w:b/>
        <w:sz w:val="20"/>
        <w:szCs w:val="26"/>
      </w:rPr>
      <w:t>Electrónica</w:t>
    </w:r>
    <w:r w:rsidRPr="00B70736">
      <w:rPr>
        <w:rFonts w:ascii="Montserrat" w:hAnsi="Montserrat" w:cs="Arial"/>
        <w:b/>
        <w:sz w:val="20"/>
        <w:szCs w:val="26"/>
      </w:rPr>
      <w:t xml:space="preserve"> No. </w:t>
    </w:r>
    <w:r w:rsidRPr="00737619">
      <w:rPr>
        <w:rFonts w:ascii="Montserrat" w:hAnsi="Montserrat" w:cs="Arial"/>
        <w:b/>
        <w:sz w:val="20"/>
        <w:szCs w:val="26"/>
      </w:rPr>
      <w:t>LA-12-NCZ-012NCZ002-N-</w:t>
    </w:r>
    <w:r>
      <w:rPr>
        <w:rFonts w:ascii="Montserrat" w:hAnsi="Montserrat" w:cs="Arial"/>
        <w:b/>
        <w:sz w:val="20"/>
        <w:szCs w:val="26"/>
      </w:rPr>
      <w:t>57</w:t>
    </w:r>
    <w:r w:rsidRPr="00737619">
      <w:rPr>
        <w:rFonts w:ascii="Montserrat" w:hAnsi="Montserrat" w:cs="Arial"/>
        <w:b/>
        <w:sz w:val="20"/>
        <w:szCs w:val="26"/>
      </w:rPr>
      <w:t>-2023</w:t>
    </w:r>
  </w:p>
  <w:p w14:paraId="7EEA736F" w14:textId="2B071B4D" w:rsidR="00CA7F7D" w:rsidRDefault="00CA7F7D" w:rsidP="00C606EC">
    <w:pPr>
      <w:pStyle w:val="Encabezado"/>
      <w:jc w:val="center"/>
      <w:rPr>
        <w:rFonts w:ascii="Montserrat" w:hAnsi="Montserrat"/>
        <w:b/>
        <w:color w:val="000000" w:themeColor="text1"/>
        <w:sz w:val="32"/>
        <w:szCs w:val="26"/>
      </w:rPr>
    </w:pPr>
    <w:bookmarkStart w:id="124" w:name="_Hlk93415206"/>
    <w:r>
      <w:rPr>
        <w:rFonts w:ascii="Montserrat" w:hAnsi="Montserrat" w:cs="Arial"/>
        <w:b/>
        <w:iCs/>
        <w:sz w:val="20"/>
        <w:szCs w:val="26"/>
      </w:rPr>
      <w:t>Servicio Médico Integral para Terapia de Infusión, 2ª vuelta</w:t>
    </w:r>
  </w:p>
  <w:bookmarkEnd w:id="124"/>
  <w:p w14:paraId="035B63E9" w14:textId="77777777" w:rsidR="00CA7F7D" w:rsidRPr="00B70736" w:rsidRDefault="00CA7F7D" w:rsidP="00C606EC">
    <w:pPr>
      <w:pStyle w:val="Encabezado"/>
      <w:jc w:val="center"/>
      <w:rPr>
        <w:rFonts w:ascii="Montserrat" w:hAnsi="Montserrat"/>
        <w:b/>
        <w:color w:val="000000" w:themeColor="text1"/>
        <w:sz w:val="32"/>
        <w:szCs w:val="26"/>
      </w:rPr>
    </w:pPr>
    <w:r w:rsidRPr="00B70736">
      <w:rPr>
        <w:rFonts w:ascii="Montserrat" w:hAnsi="Montserrat"/>
        <w:b/>
        <w:color w:val="000000" w:themeColor="text1"/>
        <w:sz w:val="32"/>
        <w:szCs w:val="26"/>
      </w:rPr>
      <w:t xml:space="preserve">C O N V O C A T O R Í A </w:t>
    </w:r>
  </w:p>
  <w:p w14:paraId="195D220B" w14:textId="77777777" w:rsidR="00CA7F7D" w:rsidRDefault="00CA7F7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A8568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000008"/>
    <w:multiLevelType w:val="singleLevel"/>
    <w:tmpl w:val="00000008"/>
    <w:name w:val="WW8Num6"/>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E"/>
    <w:multiLevelType w:val="singleLevel"/>
    <w:tmpl w:val="0000000E"/>
    <w:name w:val="WW8Num20"/>
    <w:lvl w:ilvl="0">
      <w:start w:val="1"/>
      <w:numFmt w:val="upperLetter"/>
      <w:lvlText w:val="%1)"/>
      <w:lvlJc w:val="left"/>
      <w:pPr>
        <w:tabs>
          <w:tab w:val="num" w:pos="0"/>
        </w:tabs>
        <w:ind w:left="992" w:hanging="283"/>
      </w:pPr>
    </w:lvl>
  </w:abstractNum>
  <w:abstractNum w:abstractNumId="3" w15:restartNumberingAfterBreak="0">
    <w:nsid w:val="02A35325"/>
    <w:multiLevelType w:val="hybridMultilevel"/>
    <w:tmpl w:val="FCFC1B6E"/>
    <w:lvl w:ilvl="0" w:tplc="080A000B">
      <w:start w:val="1"/>
      <w:numFmt w:val="bullet"/>
      <w:lvlText w:val=""/>
      <w:lvlJc w:val="left"/>
      <w:pPr>
        <w:ind w:left="758" w:hanging="360"/>
      </w:pPr>
      <w:rPr>
        <w:rFonts w:ascii="Wingdings" w:hAnsi="Wingdings" w:hint="default"/>
      </w:rPr>
    </w:lvl>
    <w:lvl w:ilvl="1" w:tplc="080A0003" w:tentative="1">
      <w:start w:val="1"/>
      <w:numFmt w:val="bullet"/>
      <w:lvlText w:val="o"/>
      <w:lvlJc w:val="left"/>
      <w:pPr>
        <w:ind w:left="1478" w:hanging="360"/>
      </w:pPr>
      <w:rPr>
        <w:rFonts w:ascii="Courier New" w:hAnsi="Courier New" w:cs="Courier New" w:hint="default"/>
      </w:rPr>
    </w:lvl>
    <w:lvl w:ilvl="2" w:tplc="080A0005" w:tentative="1">
      <w:start w:val="1"/>
      <w:numFmt w:val="bullet"/>
      <w:lvlText w:val=""/>
      <w:lvlJc w:val="left"/>
      <w:pPr>
        <w:ind w:left="2198" w:hanging="360"/>
      </w:pPr>
      <w:rPr>
        <w:rFonts w:ascii="Wingdings" w:hAnsi="Wingdings" w:hint="default"/>
      </w:rPr>
    </w:lvl>
    <w:lvl w:ilvl="3" w:tplc="080A0001" w:tentative="1">
      <w:start w:val="1"/>
      <w:numFmt w:val="bullet"/>
      <w:lvlText w:val=""/>
      <w:lvlJc w:val="left"/>
      <w:pPr>
        <w:ind w:left="2918" w:hanging="360"/>
      </w:pPr>
      <w:rPr>
        <w:rFonts w:ascii="Symbol" w:hAnsi="Symbol" w:hint="default"/>
      </w:rPr>
    </w:lvl>
    <w:lvl w:ilvl="4" w:tplc="080A0003" w:tentative="1">
      <w:start w:val="1"/>
      <w:numFmt w:val="bullet"/>
      <w:lvlText w:val="o"/>
      <w:lvlJc w:val="left"/>
      <w:pPr>
        <w:ind w:left="3638" w:hanging="360"/>
      </w:pPr>
      <w:rPr>
        <w:rFonts w:ascii="Courier New" w:hAnsi="Courier New" w:cs="Courier New" w:hint="default"/>
      </w:rPr>
    </w:lvl>
    <w:lvl w:ilvl="5" w:tplc="080A0005" w:tentative="1">
      <w:start w:val="1"/>
      <w:numFmt w:val="bullet"/>
      <w:lvlText w:val=""/>
      <w:lvlJc w:val="left"/>
      <w:pPr>
        <w:ind w:left="4358" w:hanging="360"/>
      </w:pPr>
      <w:rPr>
        <w:rFonts w:ascii="Wingdings" w:hAnsi="Wingdings" w:hint="default"/>
      </w:rPr>
    </w:lvl>
    <w:lvl w:ilvl="6" w:tplc="080A0001" w:tentative="1">
      <w:start w:val="1"/>
      <w:numFmt w:val="bullet"/>
      <w:lvlText w:val=""/>
      <w:lvlJc w:val="left"/>
      <w:pPr>
        <w:ind w:left="5078" w:hanging="360"/>
      </w:pPr>
      <w:rPr>
        <w:rFonts w:ascii="Symbol" w:hAnsi="Symbol" w:hint="default"/>
      </w:rPr>
    </w:lvl>
    <w:lvl w:ilvl="7" w:tplc="080A0003" w:tentative="1">
      <w:start w:val="1"/>
      <w:numFmt w:val="bullet"/>
      <w:lvlText w:val="o"/>
      <w:lvlJc w:val="left"/>
      <w:pPr>
        <w:ind w:left="5798" w:hanging="360"/>
      </w:pPr>
      <w:rPr>
        <w:rFonts w:ascii="Courier New" w:hAnsi="Courier New" w:cs="Courier New" w:hint="default"/>
      </w:rPr>
    </w:lvl>
    <w:lvl w:ilvl="8" w:tplc="080A0005" w:tentative="1">
      <w:start w:val="1"/>
      <w:numFmt w:val="bullet"/>
      <w:lvlText w:val=""/>
      <w:lvlJc w:val="left"/>
      <w:pPr>
        <w:ind w:left="6518" w:hanging="360"/>
      </w:pPr>
      <w:rPr>
        <w:rFonts w:ascii="Wingdings" w:hAnsi="Wingdings" w:hint="default"/>
      </w:rPr>
    </w:lvl>
  </w:abstractNum>
  <w:abstractNum w:abstractNumId="4" w15:restartNumberingAfterBreak="0">
    <w:nsid w:val="053D26CA"/>
    <w:multiLevelType w:val="multilevel"/>
    <w:tmpl w:val="3BAA5110"/>
    <w:lvl w:ilvl="0">
      <w:start w:val="1"/>
      <w:numFmt w:val="upperLetter"/>
      <w:lvlText w:val="%1."/>
      <w:lvlJc w:val="left"/>
      <w:pPr>
        <w:ind w:left="1069" w:hanging="360"/>
      </w:pPr>
      <w:rPr>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 w15:restartNumberingAfterBreak="0">
    <w:nsid w:val="0AA5114D"/>
    <w:multiLevelType w:val="hybridMultilevel"/>
    <w:tmpl w:val="EC1C7D82"/>
    <w:lvl w:ilvl="0" w:tplc="B086B212">
      <w:start w:val="1"/>
      <w:numFmt w:val="bullet"/>
      <w:lvlText w:val="-"/>
      <w:lvlJc w:val="left"/>
      <w:pPr>
        <w:ind w:left="720" w:hanging="360"/>
      </w:pPr>
      <w:rPr>
        <w:rFonts w:ascii="Verdana" w:hAnsi="Verdan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E10356B"/>
    <w:multiLevelType w:val="multilevel"/>
    <w:tmpl w:val="166A2C16"/>
    <w:lvl w:ilvl="0">
      <w:start w:val="1"/>
      <w:numFmt w:val="decimal"/>
      <w:lvlText w:val="%1)"/>
      <w:lvlJc w:val="left"/>
      <w:pPr>
        <w:ind w:left="2988" w:hanging="360"/>
      </w:pPr>
    </w:lvl>
    <w:lvl w:ilvl="1">
      <w:start w:val="1"/>
      <w:numFmt w:val="lowerLetter"/>
      <w:lvlText w:val="%2."/>
      <w:lvlJc w:val="left"/>
      <w:pPr>
        <w:ind w:left="3708" w:hanging="360"/>
      </w:pPr>
    </w:lvl>
    <w:lvl w:ilvl="2">
      <w:start w:val="1"/>
      <w:numFmt w:val="lowerRoman"/>
      <w:lvlText w:val="%3."/>
      <w:lvlJc w:val="right"/>
      <w:pPr>
        <w:ind w:left="4428" w:hanging="180"/>
      </w:pPr>
    </w:lvl>
    <w:lvl w:ilvl="3">
      <w:start w:val="1"/>
      <w:numFmt w:val="decimal"/>
      <w:lvlText w:val="%4."/>
      <w:lvlJc w:val="left"/>
      <w:pPr>
        <w:ind w:left="5148" w:hanging="360"/>
      </w:pPr>
    </w:lvl>
    <w:lvl w:ilvl="4">
      <w:start w:val="1"/>
      <w:numFmt w:val="lowerLetter"/>
      <w:lvlText w:val="%5."/>
      <w:lvlJc w:val="left"/>
      <w:pPr>
        <w:ind w:left="5868" w:hanging="360"/>
      </w:pPr>
    </w:lvl>
    <w:lvl w:ilvl="5">
      <w:start w:val="1"/>
      <w:numFmt w:val="lowerRoman"/>
      <w:lvlText w:val="%6."/>
      <w:lvlJc w:val="right"/>
      <w:pPr>
        <w:ind w:left="6588" w:hanging="180"/>
      </w:pPr>
    </w:lvl>
    <w:lvl w:ilvl="6">
      <w:start w:val="1"/>
      <w:numFmt w:val="decimal"/>
      <w:lvlText w:val="%7."/>
      <w:lvlJc w:val="left"/>
      <w:pPr>
        <w:ind w:left="7308" w:hanging="360"/>
      </w:pPr>
    </w:lvl>
    <w:lvl w:ilvl="7">
      <w:start w:val="1"/>
      <w:numFmt w:val="lowerLetter"/>
      <w:lvlText w:val="%8."/>
      <w:lvlJc w:val="left"/>
      <w:pPr>
        <w:ind w:left="8028" w:hanging="360"/>
      </w:pPr>
    </w:lvl>
    <w:lvl w:ilvl="8">
      <w:start w:val="1"/>
      <w:numFmt w:val="lowerRoman"/>
      <w:lvlText w:val="%9."/>
      <w:lvlJc w:val="right"/>
      <w:pPr>
        <w:ind w:left="8748" w:hanging="180"/>
      </w:pPr>
    </w:lvl>
  </w:abstractNum>
  <w:abstractNum w:abstractNumId="7" w15:restartNumberingAfterBreak="0">
    <w:nsid w:val="10E56292"/>
    <w:multiLevelType w:val="multilevel"/>
    <w:tmpl w:val="7B6C736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432668D"/>
    <w:multiLevelType w:val="hybridMultilevel"/>
    <w:tmpl w:val="3D28B2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5563699"/>
    <w:multiLevelType w:val="hybridMultilevel"/>
    <w:tmpl w:val="9B548076"/>
    <w:lvl w:ilvl="0" w:tplc="A4B89384">
      <w:start w:val="1"/>
      <w:numFmt w:val="lowerLetter"/>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0" w15:restartNumberingAfterBreak="0">
    <w:nsid w:val="178D2752"/>
    <w:multiLevelType w:val="multilevel"/>
    <w:tmpl w:val="36408930"/>
    <w:lvl w:ilvl="0">
      <w:start w:val="1"/>
      <w:numFmt w:val="upperRoman"/>
      <w:lvlText w:val="%1."/>
      <w:lvlJc w:val="right"/>
      <w:pPr>
        <w:ind w:left="720" w:hanging="360"/>
      </w:pPr>
      <w:rPr>
        <w:color w:val="auto"/>
      </w:rPr>
    </w:lvl>
    <w:lvl w:ilvl="1">
      <w:start w:val="10"/>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18CF7A9A"/>
    <w:multiLevelType w:val="hybridMultilevel"/>
    <w:tmpl w:val="57C0F91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92C6F6D"/>
    <w:multiLevelType w:val="hybridMultilevel"/>
    <w:tmpl w:val="66BE151E"/>
    <w:lvl w:ilvl="0" w:tplc="5ED8D988">
      <w:start w:val="1"/>
      <w:numFmt w:val="upperLetter"/>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4646BB"/>
    <w:multiLevelType w:val="hybridMultilevel"/>
    <w:tmpl w:val="47B2C6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C3C6D4C"/>
    <w:multiLevelType w:val="multilevel"/>
    <w:tmpl w:val="88F0F846"/>
    <w:styleLink w:val="Estilo11"/>
    <w:lvl w:ilvl="0">
      <w:start w:val="1"/>
      <w:numFmt w:val="bullet"/>
      <w:lvlText w:val="o"/>
      <w:lvlJc w:val="left"/>
      <w:pPr>
        <w:ind w:left="1788" w:hanging="360"/>
      </w:pPr>
      <w:rPr>
        <w:rFonts w:ascii="Courier New" w:eastAsia="Courier New" w:hAnsi="Courier New" w:cs="Courier New"/>
      </w:rPr>
    </w:lvl>
    <w:lvl w:ilvl="1">
      <w:start w:val="1"/>
      <w:numFmt w:val="bullet"/>
      <w:lvlText w:val="o"/>
      <w:lvlJc w:val="left"/>
      <w:pPr>
        <w:ind w:left="2508" w:hanging="360"/>
      </w:pPr>
      <w:rPr>
        <w:rFonts w:ascii="Courier New" w:eastAsia="Courier New" w:hAnsi="Courier New" w:cs="Courier New"/>
      </w:rPr>
    </w:lvl>
    <w:lvl w:ilvl="2">
      <w:start w:val="1"/>
      <w:numFmt w:val="bullet"/>
      <w:lvlText w:val="▪"/>
      <w:lvlJc w:val="left"/>
      <w:pPr>
        <w:ind w:left="3228" w:hanging="360"/>
      </w:pPr>
      <w:rPr>
        <w:rFonts w:ascii="Noto Sans Symbols" w:eastAsia="Noto Sans Symbols" w:hAnsi="Noto Sans Symbols" w:cs="Noto Sans Symbols"/>
      </w:rPr>
    </w:lvl>
    <w:lvl w:ilvl="3">
      <w:start w:val="1"/>
      <w:numFmt w:val="bullet"/>
      <w:lvlText w:val="●"/>
      <w:lvlJc w:val="left"/>
      <w:pPr>
        <w:ind w:left="3948" w:hanging="360"/>
      </w:pPr>
      <w:rPr>
        <w:rFonts w:ascii="Noto Sans Symbols" w:eastAsia="Noto Sans Symbols" w:hAnsi="Noto Sans Symbols" w:cs="Noto Sans Symbols"/>
      </w:rPr>
    </w:lvl>
    <w:lvl w:ilvl="4">
      <w:start w:val="1"/>
      <w:numFmt w:val="bullet"/>
      <w:lvlText w:val="o"/>
      <w:lvlJc w:val="left"/>
      <w:pPr>
        <w:ind w:left="4668" w:hanging="360"/>
      </w:pPr>
      <w:rPr>
        <w:rFonts w:ascii="Courier New" w:eastAsia="Courier New" w:hAnsi="Courier New" w:cs="Courier New"/>
      </w:rPr>
    </w:lvl>
    <w:lvl w:ilvl="5">
      <w:start w:val="1"/>
      <w:numFmt w:val="bullet"/>
      <w:lvlText w:val="▪"/>
      <w:lvlJc w:val="left"/>
      <w:pPr>
        <w:ind w:left="5388" w:hanging="360"/>
      </w:pPr>
      <w:rPr>
        <w:rFonts w:ascii="Noto Sans Symbols" w:eastAsia="Noto Sans Symbols" w:hAnsi="Noto Sans Symbols" w:cs="Noto Sans Symbols"/>
      </w:rPr>
    </w:lvl>
    <w:lvl w:ilvl="6">
      <w:start w:val="1"/>
      <w:numFmt w:val="bullet"/>
      <w:lvlText w:val="●"/>
      <w:lvlJc w:val="left"/>
      <w:pPr>
        <w:ind w:left="6108" w:hanging="360"/>
      </w:pPr>
      <w:rPr>
        <w:rFonts w:ascii="Noto Sans Symbols" w:eastAsia="Noto Sans Symbols" w:hAnsi="Noto Sans Symbols" w:cs="Noto Sans Symbols"/>
      </w:rPr>
    </w:lvl>
    <w:lvl w:ilvl="7">
      <w:start w:val="1"/>
      <w:numFmt w:val="bullet"/>
      <w:lvlText w:val="o"/>
      <w:lvlJc w:val="left"/>
      <w:pPr>
        <w:ind w:left="6828" w:hanging="360"/>
      </w:pPr>
      <w:rPr>
        <w:rFonts w:ascii="Courier New" w:eastAsia="Courier New" w:hAnsi="Courier New" w:cs="Courier New"/>
      </w:rPr>
    </w:lvl>
    <w:lvl w:ilvl="8">
      <w:start w:val="1"/>
      <w:numFmt w:val="bullet"/>
      <w:lvlText w:val="▪"/>
      <w:lvlJc w:val="left"/>
      <w:pPr>
        <w:ind w:left="7548" w:hanging="360"/>
      </w:pPr>
      <w:rPr>
        <w:rFonts w:ascii="Noto Sans Symbols" w:eastAsia="Noto Sans Symbols" w:hAnsi="Noto Sans Symbols" w:cs="Noto Sans Symbols"/>
      </w:rPr>
    </w:lvl>
  </w:abstractNum>
  <w:abstractNum w:abstractNumId="15" w15:restartNumberingAfterBreak="0">
    <w:nsid w:val="1C8727E4"/>
    <w:multiLevelType w:val="multilevel"/>
    <w:tmpl w:val="19E270D2"/>
    <w:lvl w:ilvl="0">
      <w:start w:val="5"/>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1F9722CD"/>
    <w:multiLevelType w:val="hybridMultilevel"/>
    <w:tmpl w:val="804C64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1EA41E3"/>
    <w:multiLevelType w:val="multilevel"/>
    <w:tmpl w:val="A684AC7E"/>
    <w:lvl w:ilvl="0">
      <w:start w:val="1"/>
      <w:numFmt w:val="decimal"/>
      <w:pStyle w:val="Sombreadomedio1-nfasis1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ascii="Arial" w:hAnsi="Arial" w:hint="default"/>
        <w:b/>
        <w:i w:val="0"/>
      </w:rPr>
    </w:lvl>
    <w:lvl w:ilvl="2">
      <w:start w:val="1"/>
      <w:numFmt w:val="none"/>
      <w:lvlText w:val="8.1.1"/>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232A3C05"/>
    <w:multiLevelType w:val="hybridMultilevel"/>
    <w:tmpl w:val="8F02C438"/>
    <w:lvl w:ilvl="0" w:tplc="3CE46454">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42E1F9A"/>
    <w:multiLevelType w:val="hybridMultilevel"/>
    <w:tmpl w:val="1126435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49E7085"/>
    <w:multiLevelType w:val="multilevel"/>
    <w:tmpl w:val="D94A6FFE"/>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21" w15:restartNumberingAfterBreak="0">
    <w:nsid w:val="25AC6E14"/>
    <w:multiLevelType w:val="hybridMultilevel"/>
    <w:tmpl w:val="69601C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D3349A7"/>
    <w:multiLevelType w:val="hybridMultilevel"/>
    <w:tmpl w:val="04DCED1A"/>
    <w:lvl w:ilvl="0" w:tplc="080A000F">
      <w:start w:val="2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F01060E"/>
    <w:multiLevelType w:val="multilevel"/>
    <w:tmpl w:val="9CA4ADD4"/>
    <w:styleLink w:val="Listaactual1"/>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2FAE6BB0"/>
    <w:multiLevelType w:val="hybridMultilevel"/>
    <w:tmpl w:val="402895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0875996"/>
    <w:multiLevelType w:val="hybridMultilevel"/>
    <w:tmpl w:val="6934865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1070B97"/>
    <w:multiLevelType w:val="hybridMultilevel"/>
    <w:tmpl w:val="C54A2B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2D37C1E"/>
    <w:multiLevelType w:val="hybridMultilevel"/>
    <w:tmpl w:val="70F60B8E"/>
    <w:lvl w:ilvl="0" w:tplc="BAD64E8A">
      <w:start w:val="1"/>
      <w:numFmt w:val="decimal"/>
      <w:lvlText w:val="%1."/>
      <w:lvlJc w:val="left"/>
      <w:pPr>
        <w:ind w:left="303" w:hanging="360"/>
      </w:pPr>
      <w:rPr>
        <w:rFonts w:hint="default"/>
      </w:rPr>
    </w:lvl>
    <w:lvl w:ilvl="1" w:tplc="080A0019" w:tentative="1">
      <w:start w:val="1"/>
      <w:numFmt w:val="lowerLetter"/>
      <w:lvlText w:val="%2."/>
      <w:lvlJc w:val="left"/>
      <w:pPr>
        <w:ind w:left="1023" w:hanging="360"/>
      </w:pPr>
    </w:lvl>
    <w:lvl w:ilvl="2" w:tplc="080A001B" w:tentative="1">
      <w:start w:val="1"/>
      <w:numFmt w:val="lowerRoman"/>
      <w:lvlText w:val="%3."/>
      <w:lvlJc w:val="right"/>
      <w:pPr>
        <w:ind w:left="1743" w:hanging="180"/>
      </w:pPr>
    </w:lvl>
    <w:lvl w:ilvl="3" w:tplc="080A000F" w:tentative="1">
      <w:start w:val="1"/>
      <w:numFmt w:val="decimal"/>
      <w:lvlText w:val="%4."/>
      <w:lvlJc w:val="left"/>
      <w:pPr>
        <w:ind w:left="2463" w:hanging="360"/>
      </w:pPr>
    </w:lvl>
    <w:lvl w:ilvl="4" w:tplc="080A0019" w:tentative="1">
      <w:start w:val="1"/>
      <w:numFmt w:val="lowerLetter"/>
      <w:lvlText w:val="%5."/>
      <w:lvlJc w:val="left"/>
      <w:pPr>
        <w:ind w:left="3183" w:hanging="360"/>
      </w:pPr>
    </w:lvl>
    <w:lvl w:ilvl="5" w:tplc="080A001B" w:tentative="1">
      <w:start w:val="1"/>
      <w:numFmt w:val="lowerRoman"/>
      <w:lvlText w:val="%6."/>
      <w:lvlJc w:val="right"/>
      <w:pPr>
        <w:ind w:left="3903" w:hanging="180"/>
      </w:pPr>
    </w:lvl>
    <w:lvl w:ilvl="6" w:tplc="080A000F" w:tentative="1">
      <w:start w:val="1"/>
      <w:numFmt w:val="decimal"/>
      <w:lvlText w:val="%7."/>
      <w:lvlJc w:val="left"/>
      <w:pPr>
        <w:ind w:left="4623" w:hanging="360"/>
      </w:pPr>
    </w:lvl>
    <w:lvl w:ilvl="7" w:tplc="080A0019" w:tentative="1">
      <w:start w:val="1"/>
      <w:numFmt w:val="lowerLetter"/>
      <w:lvlText w:val="%8."/>
      <w:lvlJc w:val="left"/>
      <w:pPr>
        <w:ind w:left="5343" w:hanging="360"/>
      </w:pPr>
    </w:lvl>
    <w:lvl w:ilvl="8" w:tplc="080A001B" w:tentative="1">
      <w:start w:val="1"/>
      <w:numFmt w:val="lowerRoman"/>
      <w:lvlText w:val="%9."/>
      <w:lvlJc w:val="right"/>
      <w:pPr>
        <w:ind w:left="6063" w:hanging="180"/>
      </w:pPr>
    </w:lvl>
  </w:abstractNum>
  <w:abstractNum w:abstractNumId="28" w15:restartNumberingAfterBreak="0">
    <w:nsid w:val="35E976A3"/>
    <w:multiLevelType w:val="hybridMultilevel"/>
    <w:tmpl w:val="E42E640A"/>
    <w:lvl w:ilvl="0" w:tplc="CF22F372">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7586AEF"/>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B5F78F6"/>
    <w:multiLevelType w:val="hybridMultilevel"/>
    <w:tmpl w:val="ABC4233A"/>
    <w:lvl w:ilvl="0" w:tplc="6A524D90">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3C000772"/>
    <w:multiLevelType w:val="multilevel"/>
    <w:tmpl w:val="2ABAA9F8"/>
    <w:lvl w:ilvl="0">
      <w:start w:val="1"/>
      <w:numFmt w:val="decimal"/>
      <w:lvlText w:val="%1."/>
      <w:lvlJc w:val="left"/>
      <w:pPr>
        <w:ind w:left="373" w:hanging="360"/>
      </w:pPr>
      <w:rPr>
        <w:rFonts w:hint="default"/>
      </w:rPr>
    </w:lvl>
    <w:lvl w:ilvl="1">
      <w:start w:val="3"/>
      <w:numFmt w:val="decimal"/>
      <w:isLgl/>
      <w:lvlText w:val="%1.%2"/>
      <w:lvlJc w:val="left"/>
      <w:pPr>
        <w:ind w:left="373" w:hanging="360"/>
      </w:pPr>
      <w:rPr>
        <w:rFonts w:hint="default"/>
        <w:b/>
      </w:rPr>
    </w:lvl>
    <w:lvl w:ilvl="2">
      <w:start w:val="1"/>
      <w:numFmt w:val="decimal"/>
      <w:isLgl/>
      <w:lvlText w:val="%1.%2.%3"/>
      <w:lvlJc w:val="left"/>
      <w:pPr>
        <w:ind w:left="733" w:hanging="720"/>
      </w:pPr>
      <w:rPr>
        <w:rFonts w:hint="default"/>
        <w:b/>
      </w:rPr>
    </w:lvl>
    <w:lvl w:ilvl="3">
      <w:start w:val="1"/>
      <w:numFmt w:val="decimal"/>
      <w:isLgl/>
      <w:lvlText w:val="%1.%2.%3.%4"/>
      <w:lvlJc w:val="left"/>
      <w:pPr>
        <w:ind w:left="733" w:hanging="720"/>
      </w:pPr>
      <w:rPr>
        <w:rFonts w:hint="default"/>
        <w:b/>
      </w:rPr>
    </w:lvl>
    <w:lvl w:ilvl="4">
      <w:start w:val="1"/>
      <w:numFmt w:val="decimal"/>
      <w:isLgl/>
      <w:lvlText w:val="%1.%2.%3.%4.%5"/>
      <w:lvlJc w:val="left"/>
      <w:pPr>
        <w:ind w:left="1093" w:hanging="1080"/>
      </w:pPr>
      <w:rPr>
        <w:rFonts w:hint="default"/>
        <w:b/>
      </w:rPr>
    </w:lvl>
    <w:lvl w:ilvl="5">
      <w:start w:val="1"/>
      <w:numFmt w:val="decimal"/>
      <w:isLgl/>
      <w:lvlText w:val="%1.%2.%3.%4.%5.%6"/>
      <w:lvlJc w:val="left"/>
      <w:pPr>
        <w:ind w:left="1093" w:hanging="1080"/>
      </w:pPr>
      <w:rPr>
        <w:rFonts w:hint="default"/>
        <w:b/>
      </w:rPr>
    </w:lvl>
    <w:lvl w:ilvl="6">
      <w:start w:val="1"/>
      <w:numFmt w:val="decimal"/>
      <w:isLgl/>
      <w:lvlText w:val="%1.%2.%3.%4.%5.%6.%7"/>
      <w:lvlJc w:val="left"/>
      <w:pPr>
        <w:ind w:left="1453" w:hanging="1440"/>
      </w:pPr>
      <w:rPr>
        <w:rFonts w:hint="default"/>
        <w:b/>
      </w:rPr>
    </w:lvl>
    <w:lvl w:ilvl="7">
      <w:start w:val="1"/>
      <w:numFmt w:val="decimal"/>
      <w:isLgl/>
      <w:lvlText w:val="%1.%2.%3.%4.%5.%6.%7.%8"/>
      <w:lvlJc w:val="left"/>
      <w:pPr>
        <w:ind w:left="1453" w:hanging="1440"/>
      </w:pPr>
      <w:rPr>
        <w:rFonts w:hint="default"/>
        <w:b/>
      </w:rPr>
    </w:lvl>
    <w:lvl w:ilvl="8">
      <w:start w:val="1"/>
      <w:numFmt w:val="decimal"/>
      <w:isLgl/>
      <w:lvlText w:val="%1.%2.%3.%4.%5.%6.%7.%8.%9"/>
      <w:lvlJc w:val="left"/>
      <w:pPr>
        <w:ind w:left="1813" w:hanging="1800"/>
      </w:pPr>
      <w:rPr>
        <w:rFonts w:hint="default"/>
        <w:b/>
      </w:rPr>
    </w:lvl>
  </w:abstractNum>
  <w:abstractNum w:abstractNumId="32" w15:restartNumberingAfterBreak="0">
    <w:nsid w:val="3F364B23"/>
    <w:multiLevelType w:val="hybridMultilevel"/>
    <w:tmpl w:val="791829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0B4058D"/>
    <w:multiLevelType w:val="hybridMultilevel"/>
    <w:tmpl w:val="08EE06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43C816E5"/>
    <w:multiLevelType w:val="hybridMultilevel"/>
    <w:tmpl w:val="FE628360"/>
    <w:lvl w:ilvl="0" w:tplc="3B50EE36">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7C22C0B"/>
    <w:multiLevelType w:val="hybridMultilevel"/>
    <w:tmpl w:val="143C8B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C74454D"/>
    <w:multiLevelType w:val="hybridMultilevel"/>
    <w:tmpl w:val="92B247B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39" w15:restartNumberingAfterBreak="0">
    <w:nsid w:val="52C639E6"/>
    <w:multiLevelType w:val="multilevel"/>
    <w:tmpl w:val="DC52BE88"/>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40" w15:restartNumberingAfterBreak="0">
    <w:nsid w:val="59E6186C"/>
    <w:multiLevelType w:val="multilevel"/>
    <w:tmpl w:val="A384803C"/>
    <w:lvl w:ilvl="0">
      <w:start w:val="1"/>
      <w:numFmt w:val="bullet"/>
      <w:lvlText w:val=""/>
      <w:lvlJc w:val="left"/>
      <w:pPr>
        <w:ind w:left="1490" w:hanging="360"/>
      </w:pPr>
      <w:rPr>
        <w:rFonts w:ascii="Wingdings" w:hAnsi="Wingdings" w:hint="default"/>
      </w:rPr>
    </w:lvl>
    <w:lvl w:ilvl="1">
      <w:start w:val="1"/>
      <w:numFmt w:val="bullet"/>
      <w:lvlText w:val="o"/>
      <w:lvlJc w:val="left"/>
      <w:pPr>
        <w:ind w:left="2210" w:hanging="360"/>
      </w:pPr>
      <w:rPr>
        <w:rFonts w:ascii="Courier New" w:eastAsia="Courier New" w:hAnsi="Courier New" w:cs="Courier New"/>
      </w:rPr>
    </w:lvl>
    <w:lvl w:ilvl="2">
      <w:start w:val="1"/>
      <w:numFmt w:val="bullet"/>
      <w:lvlText w:val="▪"/>
      <w:lvlJc w:val="left"/>
      <w:pPr>
        <w:ind w:left="2930" w:hanging="360"/>
      </w:pPr>
      <w:rPr>
        <w:rFonts w:ascii="Noto Sans Symbols" w:eastAsia="Noto Sans Symbols" w:hAnsi="Noto Sans Symbols" w:cs="Noto Sans Symbols"/>
      </w:rPr>
    </w:lvl>
    <w:lvl w:ilvl="3">
      <w:start w:val="1"/>
      <w:numFmt w:val="bullet"/>
      <w:lvlText w:val="●"/>
      <w:lvlJc w:val="left"/>
      <w:pPr>
        <w:ind w:left="3650" w:hanging="360"/>
      </w:pPr>
      <w:rPr>
        <w:rFonts w:ascii="Noto Sans Symbols" w:eastAsia="Noto Sans Symbols" w:hAnsi="Noto Sans Symbols" w:cs="Noto Sans Symbols"/>
      </w:rPr>
    </w:lvl>
    <w:lvl w:ilvl="4">
      <w:start w:val="1"/>
      <w:numFmt w:val="bullet"/>
      <w:lvlText w:val="o"/>
      <w:lvlJc w:val="left"/>
      <w:pPr>
        <w:ind w:left="4370" w:hanging="360"/>
      </w:pPr>
      <w:rPr>
        <w:rFonts w:ascii="Courier New" w:eastAsia="Courier New" w:hAnsi="Courier New" w:cs="Courier New"/>
      </w:rPr>
    </w:lvl>
    <w:lvl w:ilvl="5">
      <w:start w:val="1"/>
      <w:numFmt w:val="bullet"/>
      <w:lvlText w:val="▪"/>
      <w:lvlJc w:val="left"/>
      <w:pPr>
        <w:ind w:left="5090" w:hanging="360"/>
      </w:pPr>
      <w:rPr>
        <w:rFonts w:ascii="Noto Sans Symbols" w:eastAsia="Noto Sans Symbols" w:hAnsi="Noto Sans Symbols" w:cs="Noto Sans Symbols"/>
      </w:rPr>
    </w:lvl>
    <w:lvl w:ilvl="6">
      <w:start w:val="1"/>
      <w:numFmt w:val="bullet"/>
      <w:lvlText w:val="●"/>
      <w:lvlJc w:val="left"/>
      <w:pPr>
        <w:ind w:left="5810" w:hanging="360"/>
      </w:pPr>
      <w:rPr>
        <w:rFonts w:ascii="Noto Sans Symbols" w:eastAsia="Noto Sans Symbols" w:hAnsi="Noto Sans Symbols" w:cs="Noto Sans Symbols"/>
      </w:rPr>
    </w:lvl>
    <w:lvl w:ilvl="7">
      <w:start w:val="1"/>
      <w:numFmt w:val="bullet"/>
      <w:lvlText w:val="o"/>
      <w:lvlJc w:val="left"/>
      <w:pPr>
        <w:ind w:left="6530" w:hanging="360"/>
      </w:pPr>
      <w:rPr>
        <w:rFonts w:ascii="Courier New" w:eastAsia="Courier New" w:hAnsi="Courier New" w:cs="Courier New"/>
      </w:rPr>
    </w:lvl>
    <w:lvl w:ilvl="8">
      <w:start w:val="1"/>
      <w:numFmt w:val="bullet"/>
      <w:lvlText w:val="▪"/>
      <w:lvlJc w:val="left"/>
      <w:pPr>
        <w:ind w:left="7250" w:hanging="360"/>
      </w:pPr>
      <w:rPr>
        <w:rFonts w:ascii="Noto Sans Symbols" w:eastAsia="Noto Sans Symbols" w:hAnsi="Noto Sans Symbols" w:cs="Noto Sans Symbols"/>
      </w:rPr>
    </w:lvl>
  </w:abstractNum>
  <w:abstractNum w:abstractNumId="41" w15:restartNumberingAfterBreak="0">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5C6312C2"/>
    <w:multiLevelType w:val="hybridMultilevel"/>
    <w:tmpl w:val="9E2A2F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27F6D54"/>
    <w:multiLevelType w:val="hybridMultilevel"/>
    <w:tmpl w:val="2406706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4" w15:restartNumberingAfterBreak="0">
    <w:nsid w:val="644B6107"/>
    <w:multiLevelType w:val="hybridMultilevel"/>
    <w:tmpl w:val="5E96200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653568C1"/>
    <w:multiLevelType w:val="hybridMultilevel"/>
    <w:tmpl w:val="AC0E46D6"/>
    <w:lvl w:ilvl="0" w:tplc="2C8C8648">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68AF5DB0"/>
    <w:multiLevelType w:val="hybridMultilevel"/>
    <w:tmpl w:val="20467CDA"/>
    <w:lvl w:ilvl="0" w:tplc="2048D944">
      <w:start w:val="1"/>
      <w:numFmt w:val="upperLetter"/>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69E53E86"/>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6F1131E4"/>
    <w:multiLevelType w:val="hybridMultilevel"/>
    <w:tmpl w:val="0E2878DC"/>
    <w:lvl w:ilvl="0" w:tplc="2048D944">
      <w:start w:val="1"/>
      <w:numFmt w:val="upperLetter"/>
      <w:lvlText w:val="%1)"/>
      <w:lvlJc w:val="left"/>
      <w:pPr>
        <w:ind w:left="1440" w:hanging="360"/>
      </w:pPr>
      <w:rPr>
        <w:rFonts w:hint="default"/>
        <w:b w:val="0"/>
        <w:bCs/>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0" w15:restartNumberingAfterBreak="0">
    <w:nsid w:val="71410994"/>
    <w:multiLevelType w:val="hybridMultilevel"/>
    <w:tmpl w:val="FC9A29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719241A8"/>
    <w:multiLevelType w:val="multilevel"/>
    <w:tmpl w:val="0C0A001F"/>
    <w:styleLink w:val="Estilo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2" w15:restartNumberingAfterBreak="0">
    <w:nsid w:val="75602F49"/>
    <w:multiLevelType w:val="multilevel"/>
    <w:tmpl w:val="5BEE3A38"/>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Letter"/>
      <w:lvlText w:val="%6)"/>
      <w:lvlJc w:val="left"/>
      <w:pPr>
        <w:ind w:left="4848" w:hanging="360"/>
      </w:pPr>
      <w:rPr>
        <w:b/>
      </w:rPr>
    </w:lvl>
    <w:lvl w:ilvl="6">
      <w:start w:val="14"/>
      <w:numFmt w:val="decimal"/>
      <w:lvlText w:val="%7"/>
      <w:lvlJc w:val="left"/>
      <w:pPr>
        <w:ind w:left="5388" w:hanging="360"/>
      </w:pPr>
      <w:rPr>
        <w:b/>
      </w:r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3" w15:restartNumberingAfterBreak="0">
    <w:nsid w:val="76223E26"/>
    <w:multiLevelType w:val="hybridMultilevel"/>
    <w:tmpl w:val="1B701886"/>
    <w:lvl w:ilvl="0" w:tplc="080A000D">
      <w:start w:val="1"/>
      <w:numFmt w:val="bullet"/>
      <w:lvlText w:val=""/>
      <w:lvlJc w:val="left"/>
      <w:pPr>
        <w:ind w:left="2210" w:hanging="360"/>
      </w:pPr>
      <w:rPr>
        <w:rFonts w:ascii="Wingdings" w:hAnsi="Wingdings" w:hint="default"/>
      </w:rPr>
    </w:lvl>
    <w:lvl w:ilvl="1" w:tplc="080A0003" w:tentative="1">
      <w:start w:val="1"/>
      <w:numFmt w:val="bullet"/>
      <w:lvlText w:val="o"/>
      <w:lvlJc w:val="left"/>
      <w:pPr>
        <w:ind w:left="2930" w:hanging="360"/>
      </w:pPr>
      <w:rPr>
        <w:rFonts w:ascii="Courier New" w:hAnsi="Courier New" w:cs="Courier New" w:hint="default"/>
      </w:rPr>
    </w:lvl>
    <w:lvl w:ilvl="2" w:tplc="080A0005" w:tentative="1">
      <w:start w:val="1"/>
      <w:numFmt w:val="bullet"/>
      <w:lvlText w:val=""/>
      <w:lvlJc w:val="left"/>
      <w:pPr>
        <w:ind w:left="3650" w:hanging="360"/>
      </w:pPr>
      <w:rPr>
        <w:rFonts w:ascii="Wingdings" w:hAnsi="Wingdings" w:hint="default"/>
      </w:rPr>
    </w:lvl>
    <w:lvl w:ilvl="3" w:tplc="080A0001" w:tentative="1">
      <w:start w:val="1"/>
      <w:numFmt w:val="bullet"/>
      <w:lvlText w:val=""/>
      <w:lvlJc w:val="left"/>
      <w:pPr>
        <w:ind w:left="4370" w:hanging="360"/>
      </w:pPr>
      <w:rPr>
        <w:rFonts w:ascii="Symbol" w:hAnsi="Symbol" w:hint="default"/>
      </w:rPr>
    </w:lvl>
    <w:lvl w:ilvl="4" w:tplc="080A0003" w:tentative="1">
      <w:start w:val="1"/>
      <w:numFmt w:val="bullet"/>
      <w:lvlText w:val="o"/>
      <w:lvlJc w:val="left"/>
      <w:pPr>
        <w:ind w:left="5090" w:hanging="360"/>
      </w:pPr>
      <w:rPr>
        <w:rFonts w:ascii="Courier New" w:hAnsi="Courier New" w:cs="Courier New" w:hint="default"/>
      </w:rPr>
    </w:lvl>
    <w:lvl w:ilvl="5" w:tplc="080A0005" w:tentative="1">
      <w:start w:val="1"/>
      <w:numFmt w:val="bullet"/>
      <w:lvlText w:val=""/>
      <w:lvlJc w:val="left"/>
      <w:pPr>
        <w:ind w:left="5810" w:hanging="360"/>
      </w:pPr>
      <w:rPr>
        <w:rFonts w:ascii="Wingdings" w:hAnsi="Wingdings" w:hint="default"/>
      </w:rPr>
    </w:lvl>
    <w:lvl w:ilvl="6" w:tplc="080A0001" w:tentative="1">
      <w:start w:val="1"/>
      <w:numFmt w:val="bullet"/>
      <w:lvlText w:val=""/>
      <w:lvlJc w:val="left"/>
      <w:pPr>
        <w:ind w:left="6530" w:hanging="360"/>
      </w:pPr>
      <w:rPr>
        <w:rFonts w:ascii="Symbol" w:hAnsi="Symbol" w:hint="default"/>
      </w:rPr>
    </w:lvl>
    <w:lvl w:ilvl="7" w:tplc="080A0003" w:tentative="1">
      <w:start w:val="1"/>
      <w:numFmt w:val="bullet"/>
      <w:lvlText w:val="o"/>
      <w:lvlJc w:val="left"/>
      <w:pPr>
        <w:ind w:left="7250" w:hanging="360"/>
      </w:pPr>
      <w:rPr>
        <w:rFonts w:ascii="Courier New" w:hAnsi="Courier New" w:cs="Courier New" w:hint="default"/>
      </w:rPr>
    </w:lvl>
    <w:lvl w:ilvl="8" w:tplc="080A0005" w:tentative="1">
      <w:start w:val="1"/>
      <w:numFmt w:val="bullet"/>
      <w:lvlText w:val=""/>
      <w:lvlJc w:val="left"/>
      <w:pPr>
        <w:ind w:left="7970" w:hanging="360"/>
      </w:pPr>
      <w:rPr>
        <w:rFonts w:ascii="Wingdings" w:hAnsi="Wingdings" w:hint="default"/>
      </w:rPr>
    </w:lvl>
  </w:abstractNum>
  <w:abstractNum w:abstractNumId="54" w15:restartNumberingAfterBreak="0">
    <w:nsid w:val="793E0055"/>
    <w:multiLevelType w:val="multilevel"/>
    <w:tmpl w:val="ECE21E6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5" w15:restartNumberingAfterBreak="0">
    <w:nsid w:val="7B152AB5"/>
    <w:multiLevelType w:val="hybridMultilevel"/>
    <w:tmpl w:val="39BC666A"/>
    <w:lvl w:ilvl="0" w:tplc="C31238EA">
      <w:start w:val="1"/>
      <w:numFmt w:val="decimal"/>
      <w:lvlText w:val="%1."/>
      <w:lvlJc w:val="right"/>
      <w:pPr>
        <w:ind w:left="877" w:hanging="360"/>
      </w:pPr>
      <w:rPr>
        <w:rFonts w:hint="default"/>
      </w:rPr>
    </w:lvl>
    <w:lvl w:ilvl="1" w:tplc="080A0019" w:tentative="1">
      <w:start w:val="1"/>
      <w:numFmt w:val="lowerLetter"/>
      <w:lvlText w:val="%2."/>
      <w:lvlJc w:val="left"/>
      <w:pPr>
        <w:ind w:left="1597" w:hanging="360"/>
      </w:pPr>
    </w:lvl>
    <w:lvl w:ilvl="2" w:tplc="080A001B" w:tentative="1">
      <w:start w:val="1"/>
      <w:numFmt w:val="lowerRoman"/>
      <w:lvlText w:val="%3."/>
      <w:lvlJc w:val="right"/>
      <w:pPr>
        <w:ind w:left="2317" w:hanging="180"/>
      </w:pPr>
    </w:lvl>
    <w:lvl w:ilvl="3" w:tplc="080A000F" w:tentative="1">
      <w:start w:val="1"/>
      <w:numFmt w:val="decimal"/>
      <w:lvlText w:val="%4."/>
      <w:lvlJc w:val="left"/>
      <w:pPr>
        <w:ind w:left="3037" w:hanging="360"/>
      </w:pPr>
    </w:lvl>
    <w:lvl w:ilvl="4" w:tplc="080A0019" w:tentative="1">
      <w:start w:val="1"/>
      <w:numFmt w:val="lowerLetter"/>
      <w:lvlText w:val="%5."/>
      <w:lvlJc w:val="left"/>
      <w:pPr>
        <w:ind w:left="3757" w:hanging="360"/>
      </w:pPr>
    </w:lvl>
    <w:lvl w:ilvl="5" w:tplc="080A001B" w:tentative="1">
      <w:start w:val="1"/>
      <w:numFmt w:val="lowerRoman"/>
      <w:lvlText w:val="%6."/>
      <w:lvlJc w:val="right"/>
      <w:pPr>
        <w:ind w:left="4477" w:hanging="180"/>
      </w:pPr>
    </w:lvl>
    <w:lvl w:ilvl="6" w:tplc="080A000F" w:tentative="1">
      <w:start w:val="1"/>
      <w:numFmt w:val="decimal"/>
      <w:lvlText w:val="%7."/>
      <w:lvlJc w:val="left"/>
      <w:pPr>
        <w:ind w:left="5197" w:hanging="360"/>
      </w:pPr>
    </w:lvl>
    <w:lvl w:ilvl="7" w:tplc="080A0019" w:tentative="1">
      <w:start w:val="1"/>
      <w:numFmt w:val="lowerLetter"/>
      <w:lvlText w:val="%8."/>
      <w:lvlJc w:val="left"/>
      <w:pPr>
        <w:ind w:left="5917" w:hanging="360"/>
      </w:pPr>
    </w:lvl>
    <w:lvl w:ilvl="8" w:tplc="080A001B" w:tentative="1">
      <w:start w:val="1"/>
      <w:numFmt w:val="lowerRoman"/>
      <w:lvlText w:val="%9."/>
      <w:lvlJc w:val="right"/>
      <w:pPr>
        <w:ind w:left="6637" w:hanging="180"/>
      </w:pPr>
    </w:lvl>
  </w:abstractNum>
  <w:abstractNum w:abstractNumId="56" w15:restartNumberingAfterBreak="0">
    <w:nsid w:val="7C163C50"/>
    <w:multiLevelType w:val="hybridMultilevel"/>
    <w:tmpl w:val="844850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7C910840"/>
    <w:multiLevelType w:val="multilevel"/>
    <w:tmpl w:val="9CA4ADD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8" w15:restartNumberingAfterBreak="0">
    <w:nsid w:val="7CC970C1"/>
    <w:multiLevelType w:val="multilevel"/>
    <w:tmpl w:val="E7E4C310"/>
    <w:lvl w:ilvl="0">
      <w:start w:val="1"/>
      <w:numFmt w:val="bullet"/>
      <w:lvlText w:val="●"/>
      <w:lvlJc w:val="left"/>
      <w:pPr>
        <w:ind w:left="928" w:hanging="360"/>
      </w:pPr>
      <w:rPr>
        <w:rFonts w:ascii="Noto Sans Symbols" w:eastAsia="Noto Sans Symbols" w:hAnsi="Noto Sans Symbols" w:cs="Noto Sans Symbols"/>
      </w:rPr>
    </w:lvl>
    <w:lvl w:ilvl="1">
      <w:start w:val="1"/>
      <w:numFmt w:val="bullet"/>
      <w:lvlText w:val="o"/>
      <w:lvlJc w:val="left"/>
      <w:pPr>
        <w:ind w:left="1648" w:hanging="360"/>
      </w:pPr>
      <w:rPr>
        <w:rFonts w:ascii="Courier New" w:eastAsia="Courier New" w:hAnsi="Courier New" w:cs="Courier New"/>
      </w:rPr>
    </w:lvl>
    <w:lvl w:ilvl="2">
      <w:start w:val="1"/>
      <w:numFmt w:val="bullet"/>
      <w:lvlText w:val="▪"/>
      <w:lvlJc w:val="left"/>
      <w:pPr>
        <w:ind w:left="2368" w:hanging="360"/>
      </w:pPr>
      <w:rPr>
        <w:rFonts w:ascii="Noto Sans Symbols" w:eastAsia="Noto Sans Symbols" w:hAnsi="Noto Sans Symbols" w:cs="Noto Sans Symbols"/>
      </w:rPr>
    </w:lvl>
    <w:lvl w:ilvl="3">
      <w:start w:val="1"/>
      <w:numFmt w:val="bullet"/>
      <w:lvlText w:val="●"/>
      <w:lvlJc w:val="left"/>
      <w:pPr>
        <w:ind w:left="3088" w:hanging="360"/>
      </w:pPr>
      <w:rPr>
        <w:rFonts w:ascii="Noto Sans Symbols" w:eastAsia="Noto Sans Symbols" w:hAnsi="Noto Sans Symbols" w:cs="Noto Sans Symbols"/>
      </w:rPr>
    </w:lvl>
    <w:lvl w:ilvl="4">
      <w:start w:val="1"/>
      <w:numFmt w:val="bullet"/>
      <w:lvlText w:val="o"/>
      <w:lvlJc w:val="left"/>
      <w:pPr>
        <w:ind w:left="3808" w:hanging="360"/>
      </w:pPr>
      <w:rPr>
        <w:rFonts w:ascii="Courier New" w:eastAsia="Courier New" w:hAnsi="Courier New" w:cs="Courier New"/>
      </w:rPr>
    </w:lvl>
    <w:lvl w:ilvl="5">
      <w:start w:val="1"/>
      <w:numFmt w:val="bullet"/>
      <w:lvlText w:val="▪"/>
      <w:lvlJc w:val="left"/>
      <w:pPr>
        <w:ind w:left="4528" w:hanging="360"/>
      </w:pPr>
      <w:rPr>
        <w:rFonts w:ascii="Noto Sans Symbols" w:eastAsia="Noto Sans Symbols" w:hAnsi="Noto Sans Symbols" w:cs="Noto Sans Symbols"/>
      </w:rPr>
    </w:lvl>
    <w:lvl w:ilvl="6">
      <w:start w:val="1"/>
      <w:numFmt w:val="bullet"/>
      <w:lvlText w:val="●"/>
      <w:lvlJc w:val="left"/>
      <w:pPr>
        <w:ind w:left="5248" w:hanging="360"/>
      </w:pPr>
      <w:rPr>
        <w:rFonts w:ascii="Noto Sans Symbols" w:eastAsia="Noto Sans Symbols" w:hAnsi="Noto Sans Symbols" w:cs="Noto Sans Symbols"/>
      </w:rPr>
    </w:lvl>
    <w:lvl w:ilvl="7">
      <w:start w:val="1"/>
      <w:numFmt w:val="bullet"/>
      <w:lvlText w:val="o"/>
      <w:lvlJc w:val="left"/>
      <w:pPr>
        <w:ind w:left="5968" w:hanging="360"/>
      </w:pPr>
      <w:rPr>
        <w:rFonts w:ascii="Courier New" w:eastAsia="Courier New" w:hAnsi="Courier New" w:cs="Courier New"/>
      </w:rPr>
    </w:lvl>
    <w:lvl w:ilvl="8">
      <w:start w:val="1"/>
      <w:numFmt w:val="bullet"/>
      <w:lvlText w:val="▪"/>
      <w:lvlJc w:val="left"/>
      <w:pPr>
        <w:ind w:left="6688" w:hanging="360"/>
      </w:pPr>
      <w:rPr>
        <w:rFonts w:ascii="Noto Sans Symbols" w:eastAsia="Noto Sans Symbols" w:hAnsi="Noto Sans Symbols" w:cs="Noto Sans Symbols"/>
      </w:rPr>
    </w:lvl>
  </w:abstractNum>
  <w:abstractNum w:abstractNumId="59" w15:restartNumberingAfterBreak="0">
    <w:nsid w:val="7E5269FC"/>
    <w:multiLevelType w:val="multilevel"/>
    <w:tmpl w:val="76F618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7"/>
  </w:num>
  <w:num w:numId="2">
    <w:abstractNumId w:val="50"/>
  </w:num>
  <w:num w:numId="3">
    <w:abstractNumId w:val="11"/>
  </w:num>
  <w:num w:numId="4">
    <w:abstractNumId w:val="14"/>
  </w:num>
  <w:num w:numId="5">
    <w:abstractNumId w:val="30"/>
  </w:num>
  <w:num w:numId="6">
    <w:abstractNumId w:val="18"/>
  </w:num>
  <w:num w:numId="7">
    <w:abstractNumId w:val="37"/>
  </w:num>
  <w:num w:numId="8">
    <w:abstractNumId w:val="13"/>
  </w:num>
  <w:num w:numId="9">
    <w:abstractNumId w:val="32"/>
  </w:num>
  <w:num w:numId="10">
    <w:abstractNumId w:val="26"/>
  </w:num>
  <w:num w:numId="11">
    <w:abstractNumId w:val="5"/>
  </w:num>
  <w:num w:numId="12">
    <w:abstractNumId w:val="57"/>
  </w:num>
  <w:num w:numId="13">
    <w:abstractNumId w:val="38"/>
  </w:num>
  <w:num w:numId="14">
    <w:abstractNumId w:val="51"/>
  </w:num>
  <w:num w:numId="15">
    <w:abstractNumId w:val="41"/>
  </w:num>
  <w:num w:numId="16">
    <w:abstractNumId w:val="10"/>
  </w:num>
  <w:num w:numId="17">
    <w:abstractNumId w:val="49"/>
  </w:num>
  <w:num w:numId="18">
    <w:abstractNumId w:val="23"/>
  </w:num>
  <w:num w:numId="19">
    <w:abstractNumId w:val="15"/>
  </w:num>
  <w:num w:numId="20">
    <w:abstractNumId w:val="7"/>
  </w:num>
  <w:num w:numId="21">
    <w:abstractNumId w:val="35"/>
  </w:num>
  <w:num w:numId="22">
    <w:abstractNumId w:val="39"/>
  </w:num>
  <w:num w:numId="23">
    <w:abstractNumId w:val="4"/>
  </w:num>
  <w:num w:numId="24">
    <w:abstractNumId w:val="59"/>
  </w:num>
  <w:num w:numId="25">
    <w:abstractNumId w:val="58"/>
  </w:num>
  <w:num w:numId="26">
    <w:abstractNumId w:val="52"/>
  </w:num>
  <w:num w:numId="27">
    <w:abstractNumId w:val="6"/>
  </w:num>
  <w:num w:numId="28">
    <w:abstractNumId w:val="54"/>
  </w:num>
  <w:num w:numId="29">
    <w:abstractNumId w:val="20"/>
  </w:num>
  <w:num w:numId="30">
    <w:abstractNumId w:val="40"/>
  </w:num>
  <w:num w:numId="31">
    <w:abstractNumId w:val="24"/>
  </w:num>
  <w:num w:numId="32">
    <w:abstractNumId w:val="3"/>
  </w:num>
  <w:num w:numId="33">
    <w:abstractNumId w:val="0"/>
  </w:num>
  <w:num w:numId="34">
    <w:abstractNumId w:val="34"/>
  </w:num>
  <w:num w:numId="35">
    <w:abstractNumId w:val="47"/>
  </w:num>
  <w:num w:numId="36">
    <w:abstractNumId w:val="25"/>
  </w:num>
  <w:num w:numId="37">
    <w:abstractNumId w:val="16"/>
  </w:num>
  <w:num w:numId="38">
    <w:abstractNumId w:val="12"/>
  </w:num>
  <w:num w:numId="39">
    <w:abstractNumId w:val="28"/>
  </w:num>
  <w:num w:numId="40">
    <w:abstractNumId w:val="44"/>
  </w:num>
  <w:num w:numId="41">
    <w:abstractNumId w:val="8"/>
  </w:num>
  <w:num w:numId="42">
    <w:abstractNumId w:val="21"/>
  </w:num>
  <w:num w:numId="43">
    <w:abstractNumId w:val="19"/>
  </w:num>
  <w:num w:numId="44">
    <w:abstractNumId w:val="46"/>
  </w:num>
  <w:num w:numId="45">
    <w:abstractNumId w:val="43"/>
  </w:num>
  <w:num w:numId="46">
    <w:abstractNumId w:val="9"/>
  </w:num>
  <w:num w:numId="47">
    <w:abstractNumId w:val="45"/>
  </w:num>
  <w:num w:numId="48">
    <w:abstractNumId w:val="55"/>
  </w:num>
  <w:num w:numId="49">
    <w:abstractNumId w:val="33"/>
  </w:num>
  <w:num w:numId="50">
    <w:abstractNumId w:val="48"/>
  </w:num>
  <w:num w:numId="51">
    <w:abstractNumId w:val="29"/>
  </w:num>
  <w:num w:numId="52">
    <w:abstractNumId w:val="31"/>
  </w:num>
  <w:num w:numId="53">
    <w:abstractNumId w:val="22"/>
  </w:num>
  <w:num w:numId="54">
    <w:abstractNumId w:val="56"/>
  </w:num>
  <w:num w:numId="55">
    <w:abstractNumId w:val="27"/>
  </w:num>
  <w:num w:numId="56">
    <w:abstractNumId w:val="53"/>
  </w:num>
  <w:num w:numId="57">
    <w:abstractNumId w:val="42"/>
  </w:num>
  <w:num w:numId="58">
    <w:abstractNumId w:val="3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419" w:vendorID="64" w:dllVersion="4096" w:nlCheck="1" w:checkStyle="0"/>
  <w:activeWritingStyle w:appName="MSWord" w:lang="es-MX" w:vendorID="64" w:dllVersion="0" w:nlCheck="1" w:checkStyle="0"/>
  <w:activeWritingStyle w:appName="MSWord" w:lang="pt-BR"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187"/>
    <w:rsid w:val="00000A8B"/>
    <w:rsid w:val="00001AB9"/>
    <w:rsid w:val="00005CF6"/>
    <w:rsid w:val="000074E3"/>
    <w:rsid w:val="00011B6C"/>
    <w:rsid w:val="00011DA2"/>
    <w:rsid w:val="000147B9"/>
    <w:rsid w:val="00014B78"/>
    <w:rsid w:val="000165CC"/>
    <w:rsid w:val="00021A49"/>
    <w:rsid w:val="00021BB3"/>
    <w:rsid w:val="00022425"/>
    <w:rsid w:val="00023757"/>
    <w:rsid w:val="00024C24"/>
    <w:rsid w:val="00030424"/>
    <w:rsid w:val="000339B5"/>
    <w:rsid w:val="00033AA0"/>
    <w:rsid w:val="000340F4"/>
    <w:rsid w:val="0003563F"/>
    <w:rsid w:val="00036776"/>
    <w:rsid w:val="00041B98"/>
    <w:rsid w:val="000424F1"/>
    <w:rsid w:val="00043EB2"/>
    <w:rsid w:val="00043EF5"/>
    <w:rsid w:val="000448C0"/>
    <w:rsid w:val="00046DBE"/>
    <w:rsid w:val="000501C1"/>
    <w:rsid w:val="000505A4"/>
    <w:rsid w:val="00055E77"/>
    <w:rsid w:val="0005722B"/>
    <w:rsid w:val="0005790F"/>
    <w:rsid w:val="00057965"/>
    <w:rsid w:val="00060912"/>
    <w:rsid w:val="00062D60"/>
    <w:rsid w:val="00063444"/>
    <w:rsid w:val="00063FCE"/>
    <w:rsid w:val="00067E03"/>
    <w:rsid w:val="0007005F"/>
    <w:rsid w:val="000701EA"/>
    <w:rsid w:val="000737B9"/>
    <w:rsid w:val="00073C64"/>
    <w:rsid w:val="00077A22"/>
    <w:rsid w:val="00077A25"/>
    <w:rsid w:val="0008120B"/>
    <w:rsid w:val="00081AA3"/>
    <w:rsid w:val="00081AD6"/>
    <w:rsid w:val="0008246C"/>
    <w:rsid w:val="0008542F"/>
    <w:rsid w:val="00085FAB"/>
    <w:rsid w:val="00087475"/>
    <w:rsid w:val="000877DA"/>
    <w:rsid w:val="00091E8B"/>
    <w:rsid w:val="00093008"/>
    <w:rsid w:val="00095AC0"/>
    <w:rsid w:val="000978FC"/>
    <w:rsid w:val="000A4C3F"/>
    <w:rsid w:val="000A5E0C"/>
    <w:rsid w:val="000A73E8"/>
    <w:rsid w:val="000A782F"/>
    <w:rsid w:val="000B101B"/>
    <w:rsid w:val="000B6A32"/>
    <w:rsid w:val="000B7B54"/>
    <w:rsid w:val="000C1FD8"/>
    <w:rsid w:val="000C21FB"/>
    <w:rsid w:val="000C33EE"/>
    <w:rsid w:val="000C4FE8"/>
    <w:rsid w:val="000C52D3"/>
    <w:rsid w:val="000C56E8"/>
    <w:rsid w:val="000C67F8"/>
    <w:rsid w:val="000C7BF4"/>
    <w:rsid w:val="000D083E"/>
    <w:rsid w:val="000D0ED4"/>
    <w:rsid w:val="000D4C3F"/>
    <w:rsid w:val="000D5ABA"/>
    <w:rsid w:val="000D70D0"/>
    <w:rsid w:val="000E49D6"/>
    <w:rsid w:val="000E7030"/>
    <w:rsid w:val="000E70CE"/>
    <w:rsid w:val="000E7E07"/>
    <w:rsid w:val="000F1A2B"/>
    <w:rsid w:val="000F48CE"/>
    <w:rsid w:val="000F4A8C"/>
    <w:rsid w:val="00100ED2"/>
    <w:rsid w:val="00101C66"/>
    <w:rsid w:val="001052F8"/>
    <w:rsid w:val="00105A5B"/>
    <w:rsid w:val="00107F5D"/>
    <w:rsid w:val="001116AF"/>
    <w:rsid w:val="00112167"/>
    <w:rsid w:val="0011298D"/>
    <w:rsid w:val="00115D34"/>
    <w:rsid w:val="0012011F"/>
    <w:rsid w:val="00120C11"/>
    <w:rsid w:val="00121700"/>
    <w:rsid w:val="00123FCF"/>
    <w:rsid w:val="00124914"/>
    <w:rsid w:val="00126EFC"/>
    <w:rsid w:val="0013083E"/>
    <w:rsid w:val="00130FF9"/>
    <w:rsid w:val="00133D94"/>
    <w:rsid w:val="001342E8"/>
    <w:rsid w:val="001366A2"/>
    <w:rsid w:val="0014046D"/>
    <w:rsid w:val="00144AA5"/>
    <w:rsid w:val="00145803"/>
    <w:rsid w:val="00146237"/>
    <w:rsid w:val="00147396"/>
    <w:rsid w:val="00147C8A"/>
    <w:rsid w:val="0015157F"/>
    <w:rsid w:val="00151F09"/>
    <w:rsid w:val="00153561"/>
    <w:rsid w:val="00153BB9"/>
    <w:rsid w:val="00155476"/>
    <w:rsid w:val="00157737"/>
    <w:rsid w:val="00157C47"/>
    <w:rsid w:val="00162140"/>
    <w:rsid w:val="00162D6F"/>
    <w:rsid w:val="00163C53"/>
    <w:rsid w:val="00164C2E"/>
    <w:rsid w:val="0017157A"/>
    <w:rsid w:val="001717B1"/>
    <w:rsid w:val="0017238C"/>
    <w:rsid w:val="00180A8F"/>
    <w:rsid w:val="00181C97"/>
    <w:rsid w:val="00183AF8"/>
    <w:rsid w:val="00183CE6"/>
    <w:rsid w:val="00185E98"/>
    <w:rsid w:val="00190807"/>
    <w:rsid w:val="00190EA7"/>
    <w:rsid w:val="001956F9"/>
    <w:rsid w:val="00195828"/>
    <w:rsid w:val="00196201"/>
    <w:rsid w:val="0019692D"/>
    <w:rsid w:val="00197D13"/>
    <w:rsid w:val="001A1F8B"/>
    <w:rsid w:val="001A3038"/>
    <w:rsid w:val="001A3221"/>
    <w:rsid w:val="001A3462"/>
    <w:rsid w:val="001A623C"/>
    <w:rsid w:val="001A685F"/>
    <w:rsid w:val="001B1F61"/>
    <w:rsid w:val="001B3A12"/>
    <w:rsid w:val="001B5D67"/>
    <w:rsid w:val="001B6E6A"/>
    <w:rsid w:val="001C0DE6"/>
    <w:rsid w:val="001C379C"/>
    <w:rsid w:val="001C484C"/>
    <w:rsid w:val="001C66D3"/>
    <w:rsid w:val="001C6A83"/>
    <w:rsid w:val="001C758A"/>
    <w:rsid w:val="001D04B0"/>
    <w:rsid w:val="001D1262"/>
    <w:rsid w:val="001D1CED"/>
    <w:rsid w:val="001D3F5A"/>
    <w:rsid w:val="001D4265"/>
    <w:rsid w:val="001D688E"/>
    <w:rsid w:val="001D6C2D"/>
    <w:rsid w:val="001E0FD7"/>
    <w:rsid w:val="001E2614"/>
    <w:rsid w:val="001E3985"/>
    <w:rsid w:val="001E5E6F"/>
    <w:rsid w:val="001E6B48"/>
    <w:rsid w:val="001E7450"/>
    <w:rsid w:val="001E74BB"/>
    <w:rsid w:val="001F014D"/>
    <w:rsid w:val="001F191E"/>
    <w:rsid w:val="001F1C71"/>
    <w:rsid w:val="001F2A27"/>
    <w:rsid w:val="001F2F26"/>
    <w:rsid w:val="001F3512"/>
    <w:rsid w:val="001F4480"/>
    <w:rsid w:val="001F4DE0"/>
    <w:rsid w:val="001F5D8A"/>
    <w:rsid w:val="001F6B1B"/>
    <w:rsid w:val="00201F5B"/>
    <w:rsid w:val="00202E88"/>
    <w:rsid w:val="0020348D"/>
    <w:rsid w:val="00203A65"/>
    <w:rsid w:val="00203E4F"/>
    <w:rsid w:val="00206AF8"/>
    <w:rsid w:val="002074CD"/>
    <w:rsid w:val="00207A30"/>
    <w:rsid w:val="00211850"/>
    <w:rsid w:val="0021436B"/>
    <w:rsid w:val="002204C3"/>
    <w:rsid w:val="00220F8E"/>
    <w:rsid w:val="00221A39"/>
    <w:rsid w:val="00222F60"/>
    <w:rsid w:val="00224599"/>
    <w:rsid w:val="002279D6"/>
    <w:rsid w:val="00227C97"/>
    <w:rsid w:val="00232C1D"/>
    <w:rsid w:val="00233B91"/>
    <w:rsid w:val="00240659"/>
    <w:rsid w:val="00241BC1"/>
    <w:rsid w:val="002449DB"/>
    <w:rsid w:val="00244C24"/>
    <w:rsid w:val="00244EF4"/>
    <w:rsid w:val="00245421"/>
    <w:rsid w:val="00245C31"/>
    <w:rsid w:val="00251573"/>
    <w:rsid w:val="00251DAB"/>
    <w:rsid w:val="002530E1"/>
    <w:rsid w:val="00254246"/>
    <w:rsid w:val="00256553"/>
    <w:rsid w:val="002568F2"/>
    <w:rsid w:val="00261C75"/>
    <w:rsid w:val="002659E4"/>
    <w:rsid w:val="00265C95"/>
    <w:rsid w:val="0027029D"/>
    <w:rsid w:val="00271DD9"/>
    <w:rsid w:val="00272A4D"/>
    <w:rsid w:val="002732F9"/>
    <w:rsid w:val="002770B8"/>
    <w:rsid w:val="00277420"/>
    <w:rsid w:val="002804FB"/>
    <w:rsid w:val="002804FF"/>
    <w:rsid w:val="00280E63"/>
    <w:rsid w:val="00284F13"/>
    <w:rsid w:val="00285566"/>
    <w:rsid w:val="00286775"/>
    <w:rsid w:val="002869B5"/>
    <w:rsid w:val="002870A4"/>
    <w:rsid w:val="0028772F"/>
    <w:rsid w:val="00290560"/>
    <w:rsid w:val="00291CBB"/>
    <w:rsid w:val="0029207B"/>
    <w:rsid w:val="00292BF8"/>
    <w:rsid w:val="00295FC2"/>
    <w:rsid w:val="00297710"/>
    <w:rsid w:val="002A10C4"/>
    <w:rsid w:val="002A3C2E"/>
    <w:rsid w:val="002A5770"/>
    <w:rsid w:val="002A637A"/>
    <w:rsid w:val="002A7035"/>
    <w:rsid w:val="002B0DE3"/>
    <w:rsid w:val="002B0F38"/>
    <w:rsid w:val="002B1187"/>
    <w:rsid w:val="002B2600"/>
    <w:rsid w:val="002B2CC0"/>
    <w:rsid w:val="002B3F78"/>
    <w:rsid w:val="002B55FD"/>
    <w:rsid w:val="002C14BE"/>
    <w:rsid w:val="002C527D"/>
    <w:rsid w:val="002C5327"/>
    <w:rsid w:val="002C5558"/>
    <w:rsid w:val="002D295A"/>
    <w:rsid w:val="002D2CC0"/>
    <w:rsid w:val="002D3223"/>
    <w:rsid w:val="002D43D0"/>
    <w:rsid w:val="002D4CB9"/>
    <w:rsid w:val="002D6876"/>
    <w:rsid w:val="002D6D1E"/>
    <w:rsid w:val="002E0528"/>
    <w:rsid w:val="002E26EE"/>
    <w:rsid w:val="002E39E8"/>
    <w:rsid w:val="002E41C8"/>
    <w:rsid w:val="002E5438"/>
    <w:rsid w:val="002E5747"/>
    <w:rsid w:val="002E781B"/>
    <w:rsid w:val="002F17B7"/>
    <w:rsid w:val="002F21B4"/>
    <w:rsid w:val="002F2A64"/>
    <w:rsid w:val="002F429E"/>
    <w:rsid w:val="002F4D56"/>
    <w:rsid w:val="002F64D9"/>
    <w:rsid w:val="002F6C7E"/>
    <w:rsid w:val="002F6F16"/>
    <w:rsid w:val="0030064E"/>
    <w:rsid w:val="00301B8C"/>
    <w:rsid w:val="00305A83"/>
    <w:rsid w:val="00306B58"/>
    <w:rsid w:val="00306CA6"/>
    <w:rsid w:val="00307834"/>
    <w:rsid w:val="003079A6"/>
    <w:rsid w:val="00307A3C"/>
    <w:rsid w:val="0031032D"/>
    <w:rsid w:val="0031200E"/>
    <w:rsid w:val="0031358F"/>
    <w:rsid w:val="00313ECB"/>
    <w:rsid w:val="00314B57"/>
    <w:rsid w:val="00314DA4"/>
    <w:rsid w:val="00317557"/>
    <w:rsid w:val="003178AE"/>
    <w:rsid w:val="00320282"/>
    <w:rsid w:val="00320DE1"/>
    <w:rsid w:val="00320E3F"/>
    <w:rsid w:val="00320EDB"/>
    <w:rsid w:val="003218E7"/>
    <w:rsid w:val="00323A2D"/>
    <w:rsid w:val="00324DC4"/>
    <w:rsid w:val="0032574E"/>
    <w:rsid w:val="00326576"/>
    <w:rsid w:val="00331A85"/>
    <w:rsid w:val="00333092"/>
    <w:rsid w:val="003331BA"/>
    <w:rsid w:val="00334034"/>
    <w:rsid w:val="003444A3"/>
    <w:rsid w:val="003449CE"/>
    <w:rsid w:val="00344CBE"/>
    <w:rsid w:val="00344EB4"/>
    <w:rsid w:val="003453C8"/>
    <w:rsid w:val="0034655D"/>
    <w:rsid w:val="0034665C"/>
    <w:rsid w:val="00347282"/>
    <w:rsid w:val="003505B7"/>
    <w:rsid w:val="003510C2"/>
    <w:rsid w:val="00351C9A"/>
    <w:rsid w:val="00352AF1"/>
    <w:rsid w:val="00353247"/>
    <w:rsid w:val="00353318"/>
    <w:rsid w:val="00357715"/>
    <w:rsid w:val="00357ED5"/>
    <w:rsid w:val="00360837"/>
    <w:rsid w:val="00362C65"/>
    <w:rsid w:val="0036533C"/>
    <w:rsid w:val="003728FF"/>
    <w:rsid w:val="0037367A"/>
    <w:rsid w:val="003748A6"/>
    <w:rsid w:val="003807DA"/>
    <w:rsid w:val="00380D7E"/>
    <w:rsid w:val="00384232"/>
    <w:rsid w:val="003845C6"/>
    <w:rsid w:val="0038474D"/>
    <w:rsid w:val="00385D0E"/>
    <w:rsid w:val="00386329"/>
    <w:rsid w:val="00393DB9"/>
    <w:rsid w:val="003940B2"/>
    <w:rsid w:val="0039473F"/>
    <w:rsid w:val="00394B24"/>
    <w:rsid w:val="003959D9"/>
    <w:rsid w:val="00396648"/>
    <w:rsid w:val="00396CE2"/>
    <w:rsid w:val="003A057F"/>
    <w:rsid w:val="003A2C1E"/>
    <w:rsid w:val="003A2FDA"/>
    <w:rsid w:val="003A52C9"/>
    <w:rsid w:val="003A53AC"/>
    <w:rsid w:val="003A564C"/>
    <w:rsid w:val="003A6F2C"/>
    <w:rsid w:val="003B14D7"/>
    <w:rsid w:val="003B3EB1"/>
    <w:rsid w:val="003B44DD"/>
    <w:rsid w:val="003B5DAA"/>
    <w:rsid w:val="003B7973"/>
    <w:rsid w:val="003C2517"/>
    <w:rsid w:val="003C2B58"/>
    <w:rsid w:val="003C2BDC"/>
    <w:rsid w:val="003C5339"/>
    <w:rsid w:val="003C5DF1"/>
    <w:rsid w:val="003C6780"/>
    <w:rsid w:val="003C6D81"/>
    <w:rsid w:val="003D0E2C"/>
    <w:rsid w:val="003D332B"/>
    <w:rsid w:val="003D4E45"/>
    <w:rsid w:val="003D63C4"/>
    <w:rsid w:val="003D6FDD"/>
    <w:rsid w:val="003D774A"/>
    <w:rsid w:val="003E0776"/>
    <w:rsid w:val="003E2765"/>
    <w:rsid w:val="003E306C"/>
    <w:rsid w:val="003E3996"/>
    <w:rsid w:val="003E3CEB"/>
    <w:rsid w:val="003E4DDF"/>
    <w:rsid w:val="003E72AA"/>
    <w:rsid w:val="003E793E"/>
    <w:rsid w:val="003F1E36"/>
    <w:rsid w:val="003F1EE2"/>
    <w:rsid w:val="003F2E60"/>
    <w:rsid w:val="003F2FF5"/>
    <w:rsid w:val="003F3F5C"/>
    <w:rsid w:val="004001C3"/>
    <w:rsid w:val="00401FC8"/>
    <w:rsid w:val="00405A01"/>
    <w:rsid w:val="004067A2"/>
    <w:rsid w:val="004075E2"/>
    <w:rsid w:val="00414D1E"/>
    <w:rsid w:val="00421488"/>
    <w:rsid w:val="00430AAB"/>
    <w:rsid w:val="0043377D"/>
    <w:rsid w:val="0043545E"/>
    <w:rsid w:val="00435C3E"/>
    <w:rsid w:val="0043745D"/>
    <w:rsid w:val="00437DC5"/>
    <w:rsid w:val="0044000A"/>
    <w:rsid w:val="00442C5D"/>
    <w:rsid w:val="00443BD9"/>
    <w:rsid w:val="00444B76"/>
    <w:rsid w:val="0044665B"/>
    <w:rsid w:val="004527B2"/>
    <w:rsid w:val="004528F6"/>
    <w:rsid w:val="00452EBB"/>
    <w:rsid w:val="00453105"/>
    <w:rsid w:val="004537EC"/>
    <w:rsid w:val="004542DF"/>
    <w:rsid w:val="0045468A"/>
    <w:rsid w:val="004564F1"/>
    <w:rsid w:val="00457495"/>
    <w:rsid w:val="004605CE"/>
    <w:rsid w:val="004611D0"/>
    <w:rsid w:val="00463A31"/>
    <w:rsid w:val="00465264"/>
    <w:rsid w:val="00466937"/>
    <w:rsid w:val="004674B2"/>
    <w:rsid w:val="004717B4"/>
    <w:rsid w:val="00471AF6"/>
    <w:rsid w:val="00471C21"/>
    <w:rsid w:val="0047237B"/>
    <w:rsid w:val="004734B1"/>
    <w:rsid w:val="0047369F"/>
    <w:rsid w:val="00473DDB"/>
    <w:rsid w:val="00474B4E"/>
    <w:rsid w:val="00476625"/>
    <w:rsid w:val="00484D7C"/>
    <w:rsid w:val="0048507E"/>
    <w:rsid w:val="00487135"/>
    <w:rsid w:val="00491BCE"/>
    <w:rsid w:val="00491D1C"/>
    <w:rsid w:val="00492590"/>
    <w:rsid w:val="004942CA"/>
    <w:rsid w:val="004942F7"/>
    <w:rsid w:val="004A0E09"/>
    <w:rsid w:val="004A133B"/>
    <w:rsid w:val="004A1A9C"/>
    <w:rsid w:val="004A2C36"/>
    <w:rsid w:val="004A3F25"/>
    <w:rsid w:val="004A40E7"/>
    <w:rsid w:val="004A5112"/>
    <w:rsid w:val="004A527C"/>
    <w:rsid w:val="004A55FF"/>
    <w:rsid w:val="004A79C1"/>
    <w:rsid w:val="004B12CB"/>
    <w:rsid w:val="004B15B2"/>
    <w:rsid w:val="004B538E"/>
    <w:rsid w:val="004B5E6D"/>
    <w:rsid w:val="004C07B8"/>
    <w:rsid w:val="004C0E35"/>
    <w:rsid w:val="004C1FB2"/>
    <w:rsid w:val="004C2B5E"/>
    <w:rsid w:val="004C71DB"/>
    <w:rsid w:val="004D0CA0"/>
    <w:rsid w:val="004D1691"/>
    <w:rsid w:val="004D2596"/>
    <w:rsid w:val="004D2AB0"/>
    <w:rsid w:val="004D2F2E"/>
    <w:rsid w:val="004D3A5C"/>
    <w:rsid w:val="004D3E64"/>
    <w:rsid w:val="004D6250"/>
    <w:rsid w:val="004E17CF"/>
    <w:rsid w:val="004E21AB"/>
    <w:rsid w:val="004E3BF2"/>
    <w:rsid w:val="004E4135"/>
    <w:rsid w:val="004E6377"/>
    <w:rsid w:val="004E6A83"/>
    <w:rsid w:val="004F0F27"/>
    <w:rsid w:val="004F2E19"/>
    <w:rsid w:val="004F34C7"/>
    <w:rsid w:val="004F38FA"/>
    <w:rsid w:val="004F6CD5"/>
    <w:rsid w:val="004F79F7"/>
    <w:rsid w:val="005012C7"/>
    <w:rsid w:val="0050156A"/>
    <w:rsid w:val="005068C7"/>
    <w:rsid w:val="00506A80"/>
    <w:rsid w:val="00506DB5"/>
    <w:rsid w:val="00506EAF"/>
    <w:rsid w:val="005100DF"/>
    <w:rsid w:val="00510425"/>
    <w:rsid w:val="005107FE"/>
    <w:rsid w:val="00511CCE"/>
    <w:rsid w:val="00514C8B"/>
    <w:rsid w:val="00515992"/>
    <w:rsid w:val="00517771"/>
    <w:rsid w:val="00517C28"/>
    <w:rsid w:val="00517C4C"/>
    <w:rsid w:val="00521846"/>
    <w:rsid w:val="005238E9"/>
    <w:rsid w:val="005243DB"/>
    <w:rsid w:val="0052589E"/>
    <w:rsid w:val="005258C0"/>
    <w:rsid w:val="005276D3"/>
    <w:rsid w:val="00527968"/>
    <w:rsid w:val="005305CC"/>
    <w:rsid w:val="00531601"/>
    <w:rsid w:val="00534B21"/>
    <w:rsid w:val="005376EE"/>
    <w:rsid w:val="005407B0"/>
    <w:rsid w:val="00541DF7"/>
    <w:rsid w:val="00543C3B"/>
    <w:rsid w:val="005440F1"/>
    <w:rsid w:val="005457CE"/>
    <w:rsid w:val="00545A22"/>
    <w:rsid w:val="00547E01"/>
    <w:rsid w:val="00550365"/>
    <w:rsid w:val="0055071D"/>
    <w:rsid w:val="00551935"/>
    <w:rsid w:val="00552316"/>
    <w:rsid w:val="00554200"/>
    <w:rsid w:val="00555268"/>
    <w:rsid w:val="00557114"/>
    <w:rsid w:val="0056022A"/>
    <w:rsid w:val="00561125"/>
    <w:rsid w:val="00562122"/>
    <w:rsid w:val="00566232"/>
    <w:rsid w:val="00570571"/>
    <w:rsid w:val="0057079A"/>
    <w:rsid w:val="00572B69"/>
    <w:rsid w:val="00574369"/>
    <w:rsid w:val="005747DE"/>
    <w:rsid w:val="00576410"/>
    <w:rsid w:val="00581E5C"/>
    <w:rsid w:val="00583A54"/>
    <w:rsid w:val="00587925"/>
    <w:rsid w:val="0059141C"/>
    <w:rsid w:val="00595B49"/>
    <w:rsid w:val="005978BB"/>
    <w:rsid w:val="005A13CF"/>
    <w:rsid w:val="005A2C19"/>
    <w:rsid w:val="005A2C4B"/>
    <w:rsid w:val="005A41D5"/>
    <w:rsid w:val="005A4BB5"/>
    <w:rsid w:val="005A6F27"/>
    <w:rsid w:val="005A7CC3"/>
    <w:rsid w:val="005B2B3F"/>
    <w:rsid w:val="005B4CE9"/>
    <w:rsid w:val="005B5443"/>
    <w:rsid w:val="005B595D"/>
    <w:rsid w:val="005B6AB9"/>
    <w:rsid w:val="005C027C"/>
    <w:rsid w:val="005C2152"/>
    <w:rsid w:val="005C403E"/>
    <w:rsid w:val="005C77AD"/>
    <w:rsid w:val="005D0617"/>
    <w:rsid w:val="005D0989"/>
    <w:rsid w:val="005D15F3"/>
    <w:rsid w:val="005D1993"/>
    <w:rsid w:val="005D3549"/>
    <w:rsid w:val="005D4AD8"/>
    <w:rsid w:val="005D52F8"/>
    <w:rsid w:val="005D6F15"/>
    <w:rsid w:val="005D7D7A"/>
    <w:rsid w:val="005E0B7E"/>
    <w:rsid w:val="005E49F2"/>
    <w:rsid w:val="005E5B2B"/>
    <w:rsid w:val="005E6451"/>
    <w:rsid w:val="005E699C"/>
    <w:rsid w:val="005E6E65"/>
    <w:rsid w:val="005E7B00"/>
    <w:rsid w:val="005E7BE8"/>
    <w:rsid w:val="005F07A0"/>
    <w:rsid w:val="005F171E"/>
    <w:rsid w:val="005F1D9F"/>
    <w:rsid w:val="005F1DAB"/>
    <w:rsid w:val="005F1E06"/>
    <w:rsid w:val="005F2078"/>
    <w:rsid w:val="005F24DB"/>
    <w:rsid w:val="005F29BC"/>
    <w:rsid w:val="005F329A"/>
    <w:rsid w:val="005F3C95"/>
    <w:rsid w:val="00600019"/>
    <w:rsid w:val="00602A60"/>
    <w:rsid w:val="00603678"/>
    <w:rsid w:val="006070CD"/>
    <w:rsid w:val="00607DE8"/>
    <w:rsid w:val="006106B2"/>
    <w:rsid w:val="006116B7"/>
    <w:rsid w:val="00613FBE"/>
    <w:rsid w:val="0061488E"/>
    <w:rsid w:val="00614A37"/>
    <w:rsid w:val="00615C51"/>
    <w:rsid w:val="00616F81"/>
    <w:rsid w:val="00636B6A"/>
    <w:rsid w:val="00637229"/>
    <w:rsid w:val="00643A98"/>
    <w:rsid w:val="00645D5D"/>
    <w:rsid w:val="00646A45"/>
    <w:rsid w:val="0064768C"/>
    <w:rsid w:val="00647BBD"/>
    <w:rsid w:val="00650681"/>
    <w:rsid w:val="00650BBD"/>
    <w:rsid w:val="006532DC"/>
    <w:rsid w:val="0065417C"/>
    <w:rsid w:val="00656B13"/>
    <w:rsid w:val="006617D0"/>
    <w:rsid w:val="00667278"/>
    <w:rsid w:val="0067110A"/>
    <w:rsid w:val="006766DF"/>
    <w:rsid w:val="0068071E"/>
    <w:rsid w:val="00681E7F"/>
    <w:rsid w:val="006821FE"/>
    <w:rsid w:val="006823D8"/>
    <w:rsid w:val="00682463"/>
    <w:rsid w:val="00693172"/>
    <w:rsid w:val="00695241"/>
    <w:rsid w:val="00696151"/>
    <w:rsid w:val="006975BF"/>
    <w:rsid w:val="006A226F"/>
    <w:rsid w:val="006A241B"/>
    <w:rsid w:val="006A653D"/>
    <w:rsid w:val="006A6B17"/>
    <w:rsid w:val="006B0718"/>
    <w:rsid w:val="006B106C"/>
    <w:rsid w:val="006B148D"/>
    <w:rsid w:val="006B54BA"/>
    <w:rsid w:val="006B5BF5"/>
    <w:rsid w:val="006B6D22"/>
    <w:rsid w:val="006B73A5"/>
    <w:rsid w:val="006B751F"/>
    <w:rsid w:val="006C09FC"/>
    <w:rsid w:val="006C18D0"/>
    <w:rsid w:val="006C20CB"/>
    <w:rsid w:val="006D0091"/>
    <w:rsid w:val="006D3AAE"/>
    <w:rsid w:val="006D41D4"/>
    <w:rsid w:val="006D46DA"/>
    <w:rsid w:val="006D5A83"/>
    <w:rsid w:val="006D68E0"/>
    <w:rsid w:val="006D7215"/>
    <w:rsid w:val="006D7474"/>
    <w:rsid w:val="006E2CD4"/>
    <w:rsid w:val="006E36E0"/>
    <w:rsid w:val="006E3878"/>
    <w:rsid w:val="006E435C"/>
    <w:rsid w:val="006E439D"/>
    <w:rsid w:val="006E6A84"/>
    <w:rsid w:val="006E7F37"/>
    <w:rsid w:val="006F0E0A"/>
    <w:rsid w:val="006F1DCD"/>
    <w:rsid w:val="006F28DA"/>
    <w:rsid w:val="006F3187"/>
    <w:rsid w:val="006F324A"/>
    <w:rsid w:val="006F5460"/>
    <w:rsid w:val="006F680D"/>
    <w:rsid w:val="006F71D6"/>
    <w:rsid w:val="006F790F"/>
    <w:rsid w:val="00700077"/>
    <w:rsid w:val="00700110"/>
    <w:rsid w:val="00700408"/>
    <w:rsid w:val="0070331F"/>
    <w:rsid w:val="007033CD"/>
    <w:rsid w:val="00707985"/>
    <w:rsid w:val="0071056C"/>
    <w:rsid w:val="00710670"/>
    <w:rsid w:val="00712422"/>
    <w:rsid w:val="00714BE2"/>
    <w:rsid w:val="00715FD6"/>
    <w:rsid w:val="00721D6C"/>
    <w:rsid w:val="00722085"/>
    <w:rsid w:val="00724F01"/>
    <w:rsid w:val="0072524E"/>
    <w:rsid w:val="007268DA"/>
    <w:rsid w:val="007268DF"/>
    <w:rsid w:val="00734797"/>
    <w:rsid w:val="0073574E"/>
    <w:rsid w:val="00735EAF"/>
    <w:rsid w:val="0073660D"/>
    <w:rsid w:val="00737619"/>
    <w:rsid w:val="00743007"/>
    <w:rsid w:val="00743399"/>
    <w:rsid w:val="007438F1"/>
    <w:rsid w:val="00743ACD"/>
    <w:rsid w:val="007449E1"/>
    <w:rsid w:val="0074627A"/>
    <w:rsid w:val="00746B31"/>
    <w:rsid w:val="00746DFA"/>
    <w:rsid w:val="00752C07"/>
    <w:rsid w:val="0075305E"/>
    <w:rsid w:val="00754B66"/>
    <w:rsid w:val="00755500"/>
    <w:rsid w:val="00756D25"/>
    <w:rsid w:val="0076087B"/>
    <w:rsid w:val="00761FD8"/>
    <w:rsid w:val="0076208E"/>
    <w:rsid w:val="00762A1B"/>
    <w:rsid w:val="0076347A"/>
    <w:rsid w:val="00764835"/>
    <w:rsid w:val="0076589D"/>
    <w:rsid w:val="00765961"/>
    <w:rsid w:val="00765C1C"/>
    <w:rsid w:val="007704EF"/>
    <w:rsid w:val="00770AB0"/>
    <w:rsid w:val="00771645"/>
    <w:rsid w:val="007719CD"/>
    <w:rsid w:val="00772EEF"/>
    <w:rsid w:val="00773E1F"/>
    <w:rsid w:val="00773E57"/>
    <w:rsid w:val="007773A4"/>
    <w:rsid w:val="007815A6"/>
    <w:rsid w:val="0078205E"/>
    <w:rsid w:val="00782211"/>
    <w:rsid w:val="007838AA"/>
    <w:rsid w:val="0078479D"/>
    <w:rsid w:val="00784D25"/>
    <w:rsid w:val="007858A1"/>
    <w:rsid w:val="00786F3F"/>
    <w:rsid w:val="007870BE"/>
    <w:rsid w:val="00787E0D"/>
    <w:rsid w:val="00790CA4"/>
    <w:rsid w:val="00793F7C"/>
    <w:rsid w:val="00794A24"/>
    <w:rsid w:val="00795CF4"/>
    <w:rsid w:val="00796A08"/>
    <w:rsid w:val="0079751B"/>
    <w:rsid w:val="00797C30"/>
    <w:rsid w:val="00797F9B"/>
    <w:rsid w:val="007A0E3B"/>
    <w:rsid w:val="007A1793"/>
    <w:rsid w:val="007A2CB2"/>
    <w:rsid w:val="007A6E29"/>
    <w:rsid w:val="007B0479"/>
    <w:rsid w:val="007B0C34"/>
    <w:rsid w:val="007B2A25"/>
    <w:rsid w:val="007B3949"/>
    <w:rsid w:val="007B42DE"/>
    <w:rsid w:val="007B4F24"/>
    <w:rsid w:val="007B5F8F"/>
    <w:rsid w:val="007B7980"/>
    <w:rsid w:val="007C1226"/>
    <w:rsid w:val="007C1FE8"/>
    <w:rsid w:val="007C35CF"/>
    <w:rsid w:val="007C4322"/>
    <w:rsid w:val="007C5840"/>
    <w:rsid w:val="007C609F"/>
    <w:rsid w:val="007C7890"/>
    <w:rsid w:val="007D0CFD"/>
    <w:rsid w:val="007D26C3"/>
    <w:rsid w:val="007D2D44"/>
    <w:rsid w:val="007D2E24"/>
    <w:rsid w:val="007D2F2A"/>
    <w:rsid w:val="007D4CAD"/>
    <w:rsid w:val="007D6565"/>
    <w:rsid w:val="007D7237"/>
    <w:rsid w:val="007D7C46"/>
    <w:rsid w:val="007E164C"/>
    <w:rsid w:val="007E1F4F"/>
    <w:rsid w:val="007E20D4"/>
    <w:rsid w:val="007E2483"/>
    <w:rsid w:val="007E2658"/>
    <w:rsid w:val="007E2A89"/>
    <w:rsid w:val="007E3B20"/>
    <w:rsid w:val="007E3B95"/>
    <w:rsid w:val="007E3E2A"/>
    <w:rsid w:val="007E4874"/>
    <w:rsid w:val="007E4F62"/>
    <w:rsid w:val="007E7ADF"/>
    <w:rsid w:val="007F1143"/>
    <w:rsid w:val="007F27D6"/>
    <w:rsid w:val="007F2E5B"/>
    <w:rsid w:val="007F43CC"/>
    <w:rsid w:val="007F59B6"/>
    <w:rsid w:val="007F7871"/>
    <w:rsid w:val="00802177"/>
    <w:rsid w:val="00803107"/>
    <w:rsid w:val="00803A12"/>
    <w:rsid w:val="00804551"/>
    <w:rsid w:val="008046B3"/>
    <w:rsid w:val="00804BA7"/>
    <w:rsid w:val="00804FE6"/>
    <w:rsid w:val="0080545B"/>
    <w:rsid w:val="008101F4"/>
    <w:rsid w:val="0081102E"/>
    <w:rsid w:val="00812C7A"/>
    <w:rsid w:val="00814011"/>
    <w:rsid w:val="00815CDE"/>
    <w:rsid w:val="008177A9"/>
    <w:rsid w:val="00817F92"/>
    <w:rsid w:val="00820A74"/>
    <w:rsid w:val="00821075"/>
    <w:rsid w:val="00821347"/>
    <w:rsid w:val="00821AED"/>
    <w:rsid w:val="008230EF"/>
    <w:rsid w:val="0082407B"/>
    <w:rsid w:val="00824B3D"/>
    <w:rsid w:val="00833143"/>
    <w:rsid w:val="008334A9"/>
    <w:rsid w:val="00835252"/>
    <w:rsid w:val="00836C7E"/>
    <w:rsid w:val="00837B65"/>
    <w:rsid w:val="00837D31"/>
    <w:rsid w:val="00840EC6"/>
    <w:rsid w:val="0084215A"/>
    <w:rsid w:val="00842677"/>
    <w:rsid w:val="008426E2"/>
    <w:rsid w:val="00846453"/>
    <w:rsid w:val="008465F6"/>
    <w:rsid w:val="00847593"/>
    <w:rsid w:val="008476FB"/>
    <w:rsid w:val="00850A2E"/>
    <w:rsid w:val="00851C4F"/>
    <w:rsid w:val="008521AD"/>
    <w:rsid w:val="00852809"/>
    <w:rsid w:val="00852CD0"/>
    <w:rsid w:val="00853596"/>
    <w:rsid w:val="00853918"/>
    <w:rsid w:val="00854129"/>
    <w:rsid w:val="0085428F"/>
    <w:rsid w:val="00854F7F"/>
    <w:rsid w:val="008564E5"/>
    <w:rsid w:val="00856B30"/>
    <w:rsid w:val="00857C1B"/>
    <w:rsid w:val="00860301"/>
    <w:rsid w:val="0086150A"/>
    <w:rsid w:val="00861914"/>
    <w:rsid w:val="00862465"/>
    <w:rsid w:val="008633ED"/>
    <w:rsid w:val="00863D15"/>
    <w:rsid w:val="00866A86"/>
    <w:rsid w:val="008673EF"/>
    <w:rsid w:val="00870694"/>
    <w:rsid w:val="00870A7B"/>
    <w:rsid w:val="008730B6"/>
    <w:rsid w:val="008735C7"/>
    <w:rsid w:val="00873ECF"/>
    <w:rsid w:val="00874E37"/>
    <w:rsid w:val="008765CE"/>
    <w:rsid w:val="0087690F"/>
    <w:rsid w:val="00877575"/>
    <w:rsid w:val="00880250"/>
    <w:rsid w:val="00880955"/>
    <w:rsid w:val="00880EF8"/>
    <w:rsid w:val="008873C7"/>
    <w:rsid w:val="0088795E"/>
    <w:rsid w:val="00890763"/>
    <w:rsid w:val="00890918"/>
    <w:rsid w:val="00892C16"/>
    <w:rsid w:val="00897713"/>
    <w:rsid w:val="008A19D8"/>
    <w:rsid w:val="008A3500"/>
    <w:rsid w:val="008A36C2"/>
    <w:rsid w:val="008A53BB"/>
    <w:rsid w:val="008B0246"/>
    <w:rsid w:val="008B25A7"/>
    <w:rsid w:val="008B3640"/>
    <w:rsid w:val="008B4336"/>
    <w:rsid w:val="008B52D2"/>
    <w:rsid w:val="008B5BA7"/>
    <w:rsid w:val="008B666A"/>
    <w:rsid w:val="008B6FC2"/>
    <w:rsid w:val="008B79AB"/>
    <w:rsid w:val="008C0166"/>
    <w:rsid w:val="008C03C4"/>
    <w:rsid w:val="008C2322"/>
    <w:rsid w:val="008C3157"/>
    <w:rsid w:val="008C33ED"/>
    <w:rsid w:val="008C53D0"/>
    <w:rsid w:val="008C559E"/>
    <w:rsid w:val="008C5B4E"/>
    <w:rsid w:val="008C5E58"/>
    <w:rsid w:val="008C75D0"/>
    <w:rsid w:val="008D0BDA"/>
    <w:rsid w:val="008D2D4D"/>
    <w:rsid w:val="008D41E8"/>
    <w:rsid w:val="008D657D"/>
    <w:rsid w:val="008E5E5E"/>
    <w:rsid w:val="008E6754"/>
    <w:rsid w:val="008E6811"/>
    <w:rsid w:val="008E6C55"/>
    <w:rsid w:val="008F5063"/>
    <w:rsid w:val="008F50C8"/>
    <w:rsid w:val="008F552B"/>
    <w:rsid w:val="008F678A"/>
    <w:rsid w:val="008F6ABC"/>
    <w:rsid w:val="00900878"/>
    <w:rsid w:val="00901819"/>
    <w:rsid w:val="00902016"/>
    <w:rsid w:val="00902E92"/>
    <w:rsid w:val="00903239"/>
    <w:rsid w:val="009032D4"/>
    <w:rsid w:val="009056F7"/>
    <w:rsid w:val="0090598E"/>
    <w:rsid w:val="00907F5F"/>
    <w:rsid w:val="0091278C"/>
    <w:rsid w:val="00913646"/>
    <w:rsid w:val="00914A92"/>
    <w:rsid w:val="00916DCC"/>
    <w:rsid w:val="00920BE3"/>
    <w:rsid w:val="00920CE6"/>
    <w:rsid w:val="00921196"/>
    <w:rsid w:val="00922BF1"/>
    <w:rsid w:val="00923CEC"/>
    <w:rsid w:val="009242E0"/>
    <w:rsid w:val="009251D1"/>
    <w:rsid w:val="00925F1E"/>
    <w:rsid w:val="0092644B"/>
    <w:rsid w:val="00926526"/>
    <w:rsid w:val="00926621"/>
    <w:rsid w:val="00934CEF"/>
    <w:rsid w:val="00943D76"/>
    <w:rsid w:val="009444ED"/>
    <w:rsid w:val="00945415"/>
    <w:rsid w:val="009460C6"/>
    <w:rsid w:val="0094667A"/>
    <w:rsid w:val="00947796"/>
    <w:rsid w:val="009520B7"/>
    <w:rsid w:val="00955589"/>
    <w:rsid w:val="00956450"/>
    <w:rsid w:val="00956562"/>
    <w:rsid w:val="00956A5C"/>
    <w:rsid w:val="00960837"/>
    <w:rsid w:val="00961F22"/>
    <w:rsid w:val="009623B1"/>
    <w:rsid w:val="0096253F"/>
    <w:rsid w:val="009629C6"/>
    <w:rsid w:val="009635BB"/>
    <w:rsid w:val="009636AA"/>
    <w:rsid w:val="00964112"/>
    <w:rsid w:val="00964920"/>
    <w:rsid w:val="00965E2C"/>
    <w:rsid w:val="009673AF"/>
    <w:rsid w:val="00967449"/>
    <w:rsid w:val="0097065C"/>
    <w:rsid w:val="0097220B"/>
    <w:rsid w:val="00972F6C"/>
    <w:rsid w:val="00973625"/>
    <w:rsid w:val="009741E3"/>
    <w:rsid w:val="00976D83"/>
    <w:rsid w:val="00982FCA"/>
    <w:rsid w:val="00984765"/>
    <w:rsid w:val="00985389"/>
    <w:rsid w:val="009853E8"/>
    <w:rsid w:val="009857E4"/>
    <w:rsid w:val="009909FD"/>
    <w:rsid w:val="0099473B"/>
    <w:rsid w:val="00996ED9"/>
    <w:rsid w:val="00996FAA"/>
    <w:rsid w:val="009978FA"/>
    <w:rsid w:val="009A0E63"/>
    <w:rsid w:val="009A12A0"/>
    <w:rsid w:val="009A196F"/>
    <w:rsid w:val="009A1ACC"/>
    <w:rsid w:val="009A5005"/>
    <w:rsid w:val="009A52BB"/>
    <w:rsid w:val="009A6B70"/>
    <w:rsid w:val="009A772B"/>
    <w:rsid w:val="009B0069"/>
    <w:rsid w:val="009B1620"/>
    <w:rsid w:val="009B201E"/>
    <w:rsid w:val="009B2A43"/>
    <w:rsid w:val="009B3B67"/>
    <w:rsid w:val="009B467B"/>
    <w:rsid w:val="009B4943"/>
    <w:rsid w:val="009B5399"/>
    <w:rsid w:val="009B53C2"/>
    <w:rsid w:val="009B6B3E"/>
    <w:rsid w:val="009C06EA"/>
    <w:rsid w:val="009C1BF0"/>
    <w:rsid w:val="009C1F28"/>
    <w:rsid w:val="009C585A"/>
    <w:rsid w:val="009D070E"/>
    <w:rsid w:val="009D4882"/>
    <w:rsid w:val="009D5229"/>
    <w:rsid w:val="009D58BA"/>
    <w:rsid w:val="009D790B"/>
    <w:rsid w:val="009E07D4"/>
    <w:rsid w:val="009E2031"/>
    <w:rsid w:val="009E335A"/>
    <w:rsid w:val="009E571A"/>
    <w:rsid w:val="009E6732"/>
    <w:rsid w:val="009F0BBA"/>
    <w:rsid w:val="009F0C81"/>
    <w:rsid w:val="009F10D4"/>
    <w:rsid w:val="009F15DC"/>
    <w:rsid w:val="009F3553"/>
    <w:rsid w:val="009F411F"/>
    <w:rsid w:val="009F4ABD"/>
    <w:rsid w:val="00A0005F"/>
    <w:rsid w:val="00A0106F"/>
    <w:rsid w:val="00A0212A"/>
    <w:rsid w:val="00A0347E"/>
    <w:rsid w:val="00A04099"/>
    <w:rsid w:val="00A0591D"/>
    <w:rsid w:val="00A06220"/>
    <w:rsid w:val="00A06484"/>
    <w:rsid w:val="00A0694C"/>
    <w:rsid w:val="00A07841"/>
    <w:rsid w:val="00A1011E"/>
    <w:rsid w:val="00A102E4"/>
    <w:rsid w:val="00A11142"/>
    <w:rsid w:val="00A1224E"/>
    <w:rsid w:val="00A13FE3"/>
    <w:rsid w:val="00A160FD"/>
    <w:rsid w:val="00A2082F"/>
    <w:rsid w:val="00A214D8"/>
    <w:rsid w:val="00A21BA4"/>
    <w:rsid w:val="00A2298D"/>
    <w:rsid w:val="00A25FD4"/>
    <w:rsid w:val="00A302A2"/>
    <w:rsid w:val="00A32E60"/>
    <w:rsid w:val="00A36607"/>
    <w:rsid w:val="00A36D4E"/>
    <w:rsid w:val="00A41F2F"/>
    <w:rsid w:val="00A427C3"/>
    <w:rsid w:val="00A45B7F"/>
    <w:rsid w:val="00A45E5A"/>
    <w:rsid w:val="00A51727"/>
    <w:rsid w:val="00A52830"/>
    <w:rsid w:val="00A52D21"/>
    <w:rsid w:val="00A52E74"/>
    <w:rsid w:val="00A5745B"/>
    <w:rsid w:val="00A57B93"/>
    <w:rsid w:val="00A602A3"/>
    <w:rsid w:val="00A604D6"/>
    <w:rsid w:val="00A61BF2"/>
    <w:rsid w:val="00A6271E"/>
    <w:rsid w:val="00A62770"/>
    <w:rsid w:val="00A652BF"/>
    <w:rsid w:val="00A65939"/>
    <w:rsid w:val="00A65C44"/>
    <w:rsid w:val="00A662E3"/>
    <w:rsid w:val="00A7092F"/>
    <w:rsid w:val="00A71872"/>
    <w:rsid w:val="00A7251B"/>
    <w:rsid w:val="00A74C9B"/>
    <w:rsid w:val="00A7554A"/>
    <w:rsid w:val="00A77DB5"/>
    <w:rsid w:val="00A8067B"/>
    <w:rsid w:val="00A80729"/>
    <w:rsid w:val="00A82209"/>
    <w:rsid w:val="00A8372D"/>
    <w:rsid w:val="00A8449D"/>
    <w:rsid w:val="00A84D87"/>
    <w:rsid w:val="00A84F4B"/>
    <w:rsid w:val="00A91B92"/>
    <w:rsid w:val="00A91CA3"/>
    <w:rsid w:val="00A926C6"/>
    <w:rsid w:val="00A95DC0"/>
    <w:rsid w:val="00AA0073"/>
    <w:rsid w:val="00AA023C"/>
    <w:rsid w:val="00AA04E5"/>
    <w:rsid w:val="00AA060B"/>
    <w:rsid w:val="00AA073C"/>
    <w:rsid w:val="00AA076C"/>
    <w:rsid w:val="00AA106B"/>
    <w:rsid w:val="00AA10A4"/>
    <w:rsid w:val="00AA131C"/>
    <w:rsid w:val="00AA31EB"/>
    <w:rsid w:val="00AA35F7"/>
    <w:rsid w:val="00AA3C25"/>
    <w:rsid w:val="00AA3EB9"/>
    <w:rsid w:val="00AA4196"/>
    <w:rsid w:val="00AA4836"/>
    <w:rsid w:val="00AA5E6D"/>
    <w:rsid w:val="00AA7A9D"/>
    <w:rsid w:val="00AB1A50"/>
    <w:rsid w:val="00AB213A"/>
    <w:rsid w:val="00AB4937"/>
    <w:rsid w:val="00AB78E0"/>
    <w:rsid w:val="00AC46D8"/>
    <w:rsid w:val="00AC5D3F"/>
    <w:rsid w:val="00AD03C9"/>
    <w:rsid w:val="00AD3185"/>
    <w:rsid w:val="00AD3297"/>
    <w:rsid w:val="00AD33D0"/>
    <w:rsid w:val="00AD3946"/>
    <w:rsid w:val="00AD584F"/>
    <w:rsid w:val="00AD60AB"/>
    <w:rsid w:val="00AE0A10"/>
    <w:rsid w:val="00AE1503"/>
    <w:rsid w:val="00AE2C91"/>
    <w:rsid w:val="00AE35E7"/>
    <w:rsid w:val="00AE4381"/>
    <w:rsid w:val="00AF1145"/>
    <w:rsid w:val="00AF1923"/>
    <w:rsid w:val="00AF1B2A"/>
    <w:rsid w:val="00AF402A"/>
    <w:rsid w:val="00AF42BD"/>
    <w:rsid w:val="00AF721F"/>
    <w:rsid w:val="00B02B5C"/>
    <w:rsid w:val="00B05C2C"/>
    <w:rsid w:val="00B076FC"/>
    <w:rsid w:val="00B13860"/>
    <w:rsid w:val="00B1671A"/>
    <w:rsid w:val="00B16C67"/>
    <w:rsid w:val="00B21041"/>
    <w:rsid w:val="00B22529"/>
    <w:rsid w:val="00B22647"/>
    <w:rsid w:val="00B22D5C"/>
    <w:rsid w:val="00B23717"/>
    <w:rsid w:val="00B238AE"/>
    <w:rsid w:val="00B25B15"/>
    <w:rsid w:val="00B31ABB"/>
    <w:rsid w:val="00B342AD"/>
    <w:rsid w:val="00B35368"/>
    <w:rsid w:val="00B36E36"/>
    <w:rsid w:val="00B37A8E"/>
    <w:rsid w:val="00B41F7E"/>
    <w:rsid w:val="00B457DB"/>
    <w:rsid w:val="00B46982"/>
    <w:rsid w:val="00B50F77"/>
    <w:rsid w:val="00B530F5"/>
    <w:rsid w:val="00B5320D"/>
    <w:rsid w:val="00B57998"/>
    <w:rsid w:val="00B6064A"/>
    <w:rsid w:val="00B613C6"/>
    <w:rsid w:val="00B61CFD"/>
    <w:rsid w:val="00B62639"/>
    <w:rsid w:val="00B647BA"/>
    <w:rsid w:val="00B66DD0"/>
    <w:rsid w:val="00B67B8E"/>
    <w:rsid w:val="00B70736"/>
    <w:rsid w:val="00B72469"/>
    <w:rsid w:val="00B737EF"/>
    <w:rsid w:val="00B738F3"/>
    <w:rsid w:val="00B738F5"/>
    <w:rsid w:val="00B752B0"/>
    <w:rsid w:val="00B77C1B"/>
    <w:rsid w:val="00B81C24"/>
    <w:rsid w:val="00B8278A"/>
    <w:rsid w:val="00B84B7D"/>
    <w:rsid w:val="00B85F75"/>
    <w:rsid w:val="00B87426"/>
    <w:rsid w:val="00B90072"/>
    <w:rsid w:val="00B903DB"/>
    <w:rsid w:val="00B90FE6"/>
    <w:rsid w:val="00B9120D"/>
    <w:rsid w:val="00B91E16"/>
    <w:rsid w:val="00B93B54"/>
    <w:rsid w:val="00B940A4"/>
    <w:rsid w:val="00B95839"/>
    <w:rsid w:val="00B96355"/>
    <w:rsid w:val="00BA1644"/>
    <w:rsid w:val="00BA19E8"/>
    <w:rsid w:val="00BA207F"/>
    <w:rsid w:val="00BA2756"/>
    <w:rsid w:val="00BA40E6"/>
    <w:rsid w:val="00BA6C08"/>
    <w:rsid w:val="00BA716B"/>
    <w:rsid w:val="00BB0CDA"/>
    <w:rsid w:val="00BB69FE"/>
    <w:rsid w:val="00BB6D00"/>
    <w:rsid w:val="00BC323F"/>
    <w:rsid w:val="00BC38D1"/>
    <w:rsid w:val="00BC409F"/>
    <w:rsid w:val="00BC7F6D"/>
    <w:rsid w:val="00BD1EE4"/>
    <w:rsid w:val="00BD2142"/>
    <w:rsid w:val="00BD3C72"/>
    <w:rsid w:val="00BD5204"/>
    <w:rsid w:val="00BD5E9F"/>
    <w:rsid w:val="00BD763C"/>
    <w:rsid w:val="00BD7A43"/>
    <w:rsid w:val="00BE1D6F"/>
    <w:rsid w:val="00BE2092"/>
    <w:rsid w:val="00BE27ED"/>
    <w:rsid w:val="00BE3428"/>
    <w:rsid w:val="00BE716F"/>
    <w:rsid w:val="00BE7EFF"/>
    <w:rsid w:val="00BF0A47"/>
    <w:rsid w:val="00BF2173"/>
    <w:rsid w:val="00BF4DEF"/>
    <w:rsid w:val="00BF7572"/>
    <w:rsid w:val="00C00686"/>
    <w:rsid w:val="00C00C93"/>
    <w:rsid w:val="00C02758"/>
    <w:rsid w:val="00C03634"/>
    <w:rsid w:val="00C068A9"/>
    <w:rsid w:val="00C06BFD"/>
    <w:rsid w:val="00C07162"/>
    <w:rsid w:val="00C1021D"/>
    <w:rsid w:val="00C138AF"/>
    <w:rsid w:val="00C13CF8"/>
    <w:rsid w:val="00C14A81"/>
    <w:rsid w:val="00C16E00"/>
    <w:rsid w:val="00C172DE"/>
    <w:rsid w:val="00C17A9F"/>
    <w:rsid w:val="00C20962"/>
    <w:rsid w:val="00C21906"/>
    <w:rsid w:val="00C2208E"/>
    <w:rsid w:val="00C22317"/>
    <w:rsid w:val="00C30040"/>
    <w:rsid w:val="00C31195"/>
    <w:rsid w:val="00C3142D"/>
    <w:rsid w:val="00C314DC"/>
    <w:rsid w:val="00C31C37"/>
    <w:rsid w:val="00C32725"/>
    <w:rsid w:val="00C334F1"/>
    <w:rsid w:val="00C34932"/>
    <w:rsid w:val="00C36F92"/>
    <w:rsid w:val="00C37FA4"/>
    <w:rsid w:val="00C417DB"/>
    <w:rsid w:val="00C4299B"/>
    <w:rsid w:val="00C44205"/>
    <w:rsid w:val="00C4548C"/>
    <w:rsid w:val="00C50571"/>
    <w:rsid w:val="00C52F6A"/>
    <w:rsid w:val="00C606EC"/>
    <w:rsid w:val="00C60F44"/>
    <w:rsid w:val="00C619C2"/>
    <w:rsid w:val="00C63FEF"/>
    <w:rsid w:val="00C641B0"/>
    <w:rsid w:val="00C65389"/>
    <w:rsid w:val="00C65B73"/>
    <w:rsid w:val="00C66B46"/>
    <w:rsid w:val="00C70D0C"/>
    <w:rsid w:val="00C70E25"/>
    <w:rsid w:val="00C71C24"/>
    <w:rsid w:val="00C72CE1"/>
    <w:rsid w:val="00C73B9F"/>
    <w:rsid w:val="00C73BAD"/>
    <w:rsid w:val="00C748AF"/>
    <w:rsid w:val="00C74E7E"/>
    <w:rsid w:val="00C75049"/>
    <w:rsid w:val="00C77488"/>
    <w:rsid w:val="00C80EDA"/>
    <w:rsid w:val="00C8126E"/>
    <w:rsid w:val="00C8190C"/>
    <w:rsid w:val="00C81E29"/>
    <w:rsid w:val="00C81F7B"/>
    <w:rsid w:val="00C8234F"/>
    <w:rsid w:val="00C84AF8"/>
    <w:rsid w:val="00C85944"/>
    <w:rsid w:val="00C87FFC"/>
    <w:rsid w:val="00C912C8"/>
    <w:rsid w:val="00C91845"/>
    <w:rsid w:val="00C91B30"/>
    <w:rsid w:val="00C91B63"/>
    <w:rsid w:val="00C92235"/>
    <w:rsid w:val="00C94114"/>
    <w:rsid w:val="00C95F5C"/>
    <w:rsid w:val="00C9744E"/>
    <w:rsid w:val="00CA0038"/>
    <w:rsid w:val="00CA01E1"/>
    <w:rsid w:val="00CA283B"/>
    <w:rsid w:val="00CA43F0"/>
    <w:rsid w:val="00CA5E1B"/>
    <w:rsid w:val="00CA62F1"/>
    <w:rsid w:val="00CA6E0A"/>
    <w:rsid w:val="00CA7F7D"/>
    <w:rsid w:val="00CB12A0"/>
    <w:rsid w:val="00CB1F5E"/>
    <w:rsid w:val="00CB21BD"/>
    <w:rsid w:val="00CB4124"/>
    <w:rsid w:val="00CB49DB"/>
    <w:rsid w:val="00CC12A4"/>
    <w:rsid w:val="00CC1A36"/>
    <w:rsid w:val="00CC2CE9"/>
    <w:rsid w:val="00CC41BB"/>
    <w:rsid w:val="00CD0395"/>
    <w:rsid w:val="00CD0AF6"/>
    <w:rsid w:val="00CD17AC"/>
    <w:rsid w:val="00CD1932"/>
    <w:rsid w:val="00CD65D2"/>
    <w:rsid w:val="00CD6DAB"/>
    <w:rsid w:val="00CD728F"/>
    <w:rsid w:val="00CE0DC7"/>
    <w:rsid w:val="00CE0F2E"/>
    <w:rsid w:val="00CE2AA4"/>
    <w:rsid w:val="00CE3453"/>
    <w:rsid w:val="00CE3A46"/>
    <w:rsid w:val="00CE4029"/>
    <w:rsid w:val="00CE67F8"/>
    <w:rsid w:val="00CE6F48"/>
    <w:rsid w:val="00CF0E0A"/>
    <w:rsid w:val="00CF193B"/>
    <w:rsid w:val="00CF19F5"/>
    <w:rsid w:val="00CF50AF"/>
    <w:rsid w:val="00CF5364"/>
    <w:rsid w:val="00CF791A"/>
    <w:rsid w:val="00CF79D5"/>
    <w:rsid w:val="00D0013B"/>
    <w:rsid w:val="00D0029A"/>
    <w:rsid w:val="00D0048A"/>
    <w:rsid w:val="00D00CBF"/>
    <w:rsid w:val="00D03C6A"/>
    <w:rsid w:val="00D03D70"/>
    <w:rsid w:val="00D04852"/>
    <w:rsid w:val="00D07BB0"/>
    <w:rsid w:val="00D122E7"/>
    <w:rsid w:val="00D14C05"/>
    <w:rsid w:val="00D20BA7"/>
    <w:rsid w:val="00D2249B"/>
    <w:rsid w:val="00D23882"/>
    <w:rsid w:val="00D24439"/>
    <w:rsid w:val="00D26073"/>
    <w:rsid w:val="00D2620B"/>
    <w:rsid w:val="00D2634E"/>
    <w:rsid w:val="00D26E7F"/>
    <w:rsid w:val="00D27369"/>
    <w:rsid w:val="00D27B6E"/>
    <w:rsid w:val="00D402D1"/>
    <w:rsid w:val="00D40E9D"/>
    <w:rsid w:val="00D46BE7"/>
    <w:rsid w:val="00D46DA2"/>
    <w:rsid w:val="00D50058"/>
    <w:rsid w:val="00D50661"/>
    <w:rsid w:val="00D514C3"/>
    <w:rsid w:val="00D51A2B"/>
    <w:rsid w:val="00D52676"/>
    <w:rsid w:val="00D52B65"/>
    <w:rsid w:val="00D52DAE"/>
    <w:rsid w:val="00D53201"/>
    <w:rsid w:val="00D5368C"/>
    <w:rsid w:val="00D570BC"/>
    <w:rsid w:val="00D633D4"/>
    <w:rsid w:val="00D64E4B"/>
    <w:rsid w:val="00D652C8"/>
    <w:rsid w:val="00D65BCF"/>
    <w:rsid w:val="00D6646D"/>
    <w:rsid w:val="00D670E7"/>
    <w:rsid w:val="00D67781"/>
    <w:rsid w:val="00D67BB1"/>
    <w:rsid w:val="00D751A2"/>
    <w:rsid w:val="00D76008"/>
    <w:rsid w:val="00D76014"/>
    <w:rsid w:val="00D762BF"/>
    <w:rsid w:val="00D76D94"/>
    <w:rsid w:val="00D76E36"/>
    <w:rsid w:val="00D80497"/>
    <w:rsid w:val="00D821C9"/>
    <w:rsid w:val="00D84C01"/>
    <w:rsid w:val="00D85FB6"/>
    <w:rsid w:val="00D86985"/>
    <w:rsid w:val="00D87F91"/>
    <w:rsid w:val="00D904C8"/>
    <w:rsid w:val="00D92267"/>
    <w:rsid w:val="00D9265C"/>
    <w:rsid w:val="00D9761A"/>
    <w:rsid w:val="00DA115C"/>
    <w:rsid w:val="00DA149D"/>
    <w:rsid w:val="00DA1CA3"/>
    <w:rsid w:val="00DA2DD3"/>
    <w:rsid w:val="00DA4888"/>
    <w:rsid w:val="00DA6A78"/>
    <w:rsid w:val="00DA7BE9"/>
    <w:rsid w:val="00DB0DF5"/>
    <w:rsid w:val="00DB0F87"/>
    <w:rsid w:val="00DB2AE4"/>
    <w:rsid w:val="00DB5BE5"/>
    <w:rsid w:val="00DB6E85"/>
    <w:rsid w:val="00DB7C49"/>
    <w:rsid w:val="00DC126C"/>
    <w:rsid w:val="00DC149D"/>
    <w:rsid w:val="00DC15DF"/>
    <w:rsid w:val="00DC43D3"/>
    <w:rsid w:val="00DC64A2"/>
    <w:rsid w:val="00DC6576"/>
    <w:rsid w:val="00DC700E"/>
    <w:rsid w:val="00DD003E"/>
    <w:rsid w:val="00DD047A"/>
    <w:rsid w:val="00DD276E"/>
    <w:rsid w:val="00DD4C52"/>
    <w:rsid w:val="00DD50B1"/>
    <w:rsid w:val="00DD5CC9"/>
    <w:rsid w:val="00DD681E"/>
    <w:rsid w:val="00DE404B"/>
    <w:rsid w:val="00DE48F6"/>
    <w:rsid w:val="00DE4B83"/>
    <w:rsid w:val="00DE5682"/>
    <w:rsid w:val="00DF3271"/>
    <w:rsid w:val="00E0252A"/>
    <w:rsid w:val="00E028A5"/>
    <w:rsid w:val="00E03556"/>
    <w:rsid w:val="00E04FFB"/>
    <w:rsid w:val="00E11F4A"/>
    <w:rsid w:val="00E14BA1"/>
    <w:rsid w:val="00E15379"/>
    <w:rsid w:val="00E154EF"/>
    <w:rsid w:val="00E20439"/>
    <w:rsid w:val="00E2071C"/>
    <w:rsid w:val="00E224CB"/>
    <w:rsid w:val="00E23674"/>
    <w:rsid w:val="00E245E1"/>
    <w:rsid w:val="00E24D56"/>
    <w:rsid w:val="00E2542E"/>
    <w:rsid w:val="00E25A70"/>
    <w:rsid w:val="00E3022A"/>
    <w:rsid w:val="00E30393"/>
    <w:rsid w:val="00E30AEF"/>
    <w:rsid w:val="00E3258B"/>
    <w:rsid w:val="00E36FE4"/>
    <w:rsid w:val="00E37FF9"/>
    <w:rsid w:val="00E40D92"/>
    <w:rsid w:val="00E40E0E"/>
    <w:rsid w:val="00E473AC"/>
    <w:rsid w:val="00E479E4"/>
    <w:rsid w:val="00E50F4B"/>
    <w:rsid w:val="00E511C6"/>
    <w:rsid w:val="00E52349"/>
    <w:rsid w:val="00E52CD5"/>
    <w:rsid w:val="00E54DDA"/>
    <w:rsid w:val="00E553C2"/>
    <w:rsid w:val="00E57D51"/>
    <w:rsid w:val="00E627B3"/>
    <w:rsid w:val="00E64532"/>
    <w:rsid w:val="00E648B0"/>
    <w:rsid w:val="00E656EB"/>
    <w:rsid w:val="00E65FBD"/>
    <w:rsid w:val="00E660FB"/>
    <w:rsid w:val="00E66AF8"/>
    <w:rsid w:val="00E66C3D"/>
    <w:rsid w:val="00E66DDA"/>
    <w:rsid w:val="00E66DDC"/>
    <w:rsid w:val="00E70377"/>
    <w:rsid w:val="00E73540"/>
    <w:rsid w:val="00E753FC"/>
    <w:rsid w:val="00E76220"/>
    <w:rsid w:val="00E8432D"/>
    <w:rsid w:val="00E8507F"/>
    <w:rsid w:val="00E85237"/>
    <w:rsid w:val="00E85FFF"/>
    <w:rsid w:val="00E9009C"/>
    <w:rsid w:val="00E90D5A"/>
    <w:rsid w:val="00E912C1"/>
    <w:rsid w:val="00E9377E"/>
    <w:rsid w:val="00EA0267"/>
    <w:rsid w:val="00EA2244"/>
    <w:rsid w:val="00EA254F"/>
    <w:rsid w:val="00EA269C"/>
    <w:rsid w:val="00EA3EBE"/>
    <w:rsid w:val="00EA3F05"/>
    <w:rsid w:val="00EA4151"/>
    <w:rsid w:val="00EA718E"/>
    <w:rsid w:val="00EB01C2"/>
    <w:rsid w:val="00EC0C33"/>
    <w:rsid w:val="00EC216D"/>
    <w:rsid w:val="00EC63C3"/>
    <w:rsid w:val="00EC6B2E"/>
    <w:rsid w:val="00EC79D8"/>
    <w:rsid w:val="00ED0990"/>
    <w:rsid w:val="00ED1F74"/>
    <w:rsid w:val="00ED2C2A"/>
    <w:rsid w:val="00ED3C08"/>
    <w:rsid w:val="00ED5143"/>
    <w:rsid w:val="00EE07A1"/>
    <w:rsid w:val="00EE247C"/>
    <w:rsid w:val="00EE535C"/>
    <w:rsid w:val="00EE6812"/>
    <w:rsid w:val="00EE7028"/>
    <w:rsid w:val="00EE78ED"/>
    <w:rsid w:val="00EE7BD7"/>
    <w:rsid w:val="00EF0F56"/>
    <w:rsid w:val="00EF0FD3"/>
    <w:rsid w:val="00EF1EDD"/>
    <w:rsid w:val="00EF21A1"/>
    <w:rsid w:val="00EF3ABC"/>
    <w:rsid w:val="00EF588E"/>
    <w:rsid w:val="00EF7C86"/>
    <w:rsid w:val="00F0122E"/>
    <w:rsid w:val="00F01679"/>
    <w:rsid w:val="00F05E9D"/>
    <w:rsid w:val="00F0681E"/>
    <w:rsid w:val="00F10F43"/>
    <w:rsid w:val="00F10F62"/>
    <w:rsid w:val="00F13523"/>
    <w:rsid w:val="00F15717"/>
    <w:rsid w:val="00F204E0"/>
    <w:rsid w:val="00F303F9"/>
    <w:rsid w:val="00F32AA4"/>
    <w:rsid w:val="00F346EE"/>
    <w:rsid w:val="00F35197"/>
    <w:rsid w:val="00F35C76"/>
    <w:rsid w:val="00F362BD"/>
    <w:rsid w:val="00F41662"/>
    <w:rsid w:val="00F41C85"/>
    <w:rsid w:val="00F431E6"/>
    <w:rsid w:val="00F45D7C"/>
    <w:rsid w:val="00F46203"/>
    <w:rsid w:val="00F46A98"/>
    <w:rsid w:val="00F53B33"/>
    <w:rsid w:val="00F606A7"/>
    <w:rsid w:val="00F60B2E"/>
    <w:rsid w:val="00F610BE"/>
    <w:rsid w:val="00F634CA"/>
    <w:rsid w:val="00F65030"/>
    <w:rsid w:val="00F6521F"/>
    <w:rsid w:val="00F653A8"/>
    <w:rsid w:val="00F66485"/>
    <w:rsid w:val="00F724F4"/>
    <w:rsid w:val="00F73DB3"/>
    <w:rsid w:val="00F75D9C"/>
    <w:rsid w:val="00F81CF8"/>
    <w:rsid w:val="00F82E7A"/>
    <w:rsid w:val="00F84A6C"/>
    <w:rsid w:val="00F84E33"/>
    <w:rsid w:val="00F852D2"/>
    <w:rsid w:val="00F86FCB"/>
    <w:rsid w:val="00F9181B"/>
    <w:rsid w:val="00F95979"/>
    <w:rsid w:val="00F9685F"/>
    <w:rsid w:val="00F97604"/>
    <w:rsid w:val="00FA0E0D"/>
    <w:rsid w:val="00FA5D8F"/>
    <w:rsid w:val="00FA611E"/>
    <w:rsid w:val="00FA72B7"/>
    <w:rsid w:val="00FA7807"/>
    <w:rsid w:val="00FB052C"/>
    <w:rsid w:val="00FB1A26"/>
    <w:rsid w:val="00FB1CEA"/>
    <w:rsid w:val="00FB2DD6"/>
    <w:rsid w:val="00FB2F30"/>
    <w:rsid w:val="00FB4F12"/>
    <w:rsid w:val="00FB6979"/>
    <w:rsid w:val="00FB7365"/>
    <w:rsid w:val="00FC07DA"/>
    <w:rsid w:val="00FC29F6"/>
    <w:rsid w:val="00FC649A"/>
    <w:rsid w:val="00FC7D48"/>
    <w:rsid w:val="00FD2909"/>
    <w:rsid w:val="00FD34D4"/>
    <w:rsid w:val="00FD3887"/>
    <w:rsid w:val="00FD389A"/>
    <w:rsid w:val="00FD3DFB"/>
    <w:rsid w:val="00FD473C"/>
    <w:rsid w:val="00FD50B6"/>
    <w:rsid w:val="00FD636D"/>
    <w:rsid w:val="00FD6D3A"/>
    <w:rsid w:val="00FE1310"/>
    <w:rsid w:val="00FE2003"/>
    <w:rsid w:val="00FE3020"/>
    <w:rsid w:val="00FE614C"/>
    <w:rsid w:val="00FE6C32"/>
    <w:rsid w:val="00FF06F4"/>
    <w:rsid w:val="00FF2C02"/>
    <w:rsid w:val="00FF47C8"/>
    <w:rsid w:val="00FF4915"/>
    <w:rsid w:val="00FF5F74"/>
    <w:rsid w:val="00FF606A"/>
    <w:rsid w:val="00FF7D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69A4C0"/>
  <w15:chartTrackingRefBased/>
  <w15:docId w15:val="{58E200C1-3FDD-49FA-BD59-1BD2176BD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19E8"/>
  </w:style>
  <w:style w:type="paragraph" w:styleId="Ttulo1">
    <w:name w:val="heading 1"/>
    <w:basedOn w:val="Normal"/>
    <w:next w:val="Normal"/>
    <w:link w:val="Ttulo1Car"/>
    <w:uiPriority w:val="9"/>
    <w:qFormat/>
    <w:rsid w:val="002F17B7"/>
    <w:pPr>
      <w:keepNext/>
      <w:tabs>
        <w:tab w:val="left" w:pos="2056"/>
        <w:tab w:val="left" w:pos="7990"/>
      </w:tabs>
      <w:jc w:val="center"/>
      <w:outlineLvl w:val="0"/>
    </w:pPr>
    <w:rPr>
      <w:rFonts w:ascii="Montserrat" w:hAnsi="Montserrat"/>
      <w:sz w:val="28"/>
      <w:szCs w:val="28"/>
    </w:rPr>
  </w:style>
  <w:style w:type="paragraph" w:styleId="Ttulo2">
    <w:name w:val="heading 2"/>
    <w:basedOn w:val="Normal"/>
    <w:next w:val="Normal"/>
    <w:link w:val="Ttulo2Car"/>
    <w:uiPriority w:val="9"/>
    <w:unhideWhenUsed/>
    <w:qFormat/>
    <w:rsid w:val="00291CBB"/>
    <w:pPr>
      <w:keepNext/>
      <w:outlineLvl w:val="1"/>
    </w:pPr>
    <w:rPr>
      <w:rFonts w:ascii="Montserrat" w:hAnsi="Montserrat"/>
      <w:sz w:val="18"/>
    </w:rPr>
  </w:style>
  <w:style w:type="paragraph" w:styleId="Ttulo3">
    <w:name w:val="heading 3"/>
    <w:basedOn w:val="Normal"/>
    <w:next w:val="Normal"/>
    <w:link w:val="Ttulo3Car"/>
    <w:uiPriority w:val="9"/>
    <w:qFormat/>
    <w:rsid w:val="00126EFC"/>
    <w:pPr>
      <w:keepNext/>
      <w:widowControl w:val="0"/>
      <w:tabs>
        <w:tab w:val="left" w:pos="709"/>
        <w:tab w:val="right" w:leader="dot" w:pos="9072"/>
      </w:tabs>
      <w:spacing w:after="0" w:line="360" w:lineRule="auto"/>
      <w:jc w:val="center"/>
      <w:outlineLvl w:val="2"/>
    </w:pPr>
    <w:rPr>
      <w:rFonts w:ascii="Univers" w:eastAsia="Times New Roman" w:hAnsi="Univers" w:cs="Times New Roman"/>
      <w:b/>
      <w:color w:val="000000"/>
      <w:sz w:val="24"/>
      <w:lang w:eastAsia="es-ES"/>
    </w:rPr>
  </w:style>
  <w:style w:type="paragraph" w:styleId="Ttulo4">
    <w:name w:val="heading 4"/>
    <w:aliases w:val="Heading 4 Char Char"/>
    <w:basedOn w:val="Normal"/>
    <w:next w:val="Normal"/>
    <w:link w:val="Ttulo4Car"/>
    <w:uiPriority w:val="9"/>
    <w:qFormat/>
    <w:rsid w:val="00126EFC"/>
    <w:pPr>
      <w:keepNext/>
      <w:widowControl w:val="0"/>
      <w:tabs>
        <w:tab w:val="left" w:pos="709"/>
        <w:tab w:val="right" w:leader="dot" w:pos="9072"/>
      </w:tabs>
      <w:spacing w:after="0" w:line="240" w:lineRule="auto"/>
      <w:jc w:val="center"/>
      <w:outlineLvl w:val="3"/>
    </w:pPr>
    <w:rPr>
      <w:rFonts w:ascii="Arial" w:eastAsia="Times New Roman" w:hAnsi="Arial" w:cs="Times New Roman"/>
      <w:b/>
      <w:sz w:val="18"/>
      <w:lang w:eastAsia="es-ES"/>
    </w:rPr>
  </w:style>
  <w:style w:type="paragraph" w:styleId="Ttulo5">
    <w:name w:val="heading 5"/>
    <w:basedOn w:val="Normal"/>
    <w:next w:val="Normal"/>
    <w:link w:val="Ttulo5Car"/>
    <w:uiPriority w:val="9"/>
    <w:qFormat/>
    <w:rsid w:val="00126EFC"/>
    <w:pPr>
      <w:keepNext/>
      <w:widowControl w:val="0"/>
      <w:tabs>
        <w:tab w:val="left" w:pos="709"/>
        <w:tab w:val="right" w:leader="dot" w:pos="9072"/>
      </w:tabs>
      <w:spacing w:after="0" w:line="240" w:lineRule="auto"/>
      <w:jc w:val="center"/>
      <w:outlineLvl w:val="4"/>
    </w:pPr>
    <w:rPr>
      <w:rFonts w:ascii="Arial" w:eastAsia="Times New Roman" w:hAnsi="Arial" w:cs="Times New Roman"/>
      <w:sz w:val="144"/>
      <w:lang w:eastAsia="es-ES"/>
    </w:rPr>
  </w:style>
  <w:style w:type="paragraph" w:styleId="Ttulo6">
    <w:name w:val="heading 6"/>
    <w:basedOn w:val="Normal"/>
    <w:next w:val="Normal"/>
    <w:link w:val="Ttulo6Car"/>
    <w:uiPriority w:val="9"/>
    <w:qFormat/>
    <w:rsid w:val="00126EFC"/>
    <w:pPr>
      <w:keepNext/>
      <w:tabs>
        <w:tab w:val="left" w:pos="709"/>
        <w:tab w:val="right" w:leader="dot" w:pos="9072"/>
      </w:tabs>
      <w:spacing w:after="0" w:line="240" w:lineRule="exact"/>
      <w:jc w:val="both"/>
      <w:outlineLvl w:val="5"/>
    </w:pPr>
    <w:rPr>
      <w:rFonts w:ascii="Arial" w:eastAsia="Times New Roman" w:hAnsi="Arial" w:cs="Times New Roman"/>
      <w:b/>
      <w:sz w:val="18"/>
      <w:lang w:eastAsia="es-MX"/>
    </w:rPr>
  </w:style>
  <w:style w:type="paragraph" w:styleId="Ttulo7">
    <w:name w:val="heading 7"/>
    <w:basedOn w:val="Normal"/>
    <w:next w:val="Normal"/>
    <w:link w:val="Ttulo7Car"/>
    <w:qFormat/>
    <w:rsid w:val="00126EFC"/>
    <w:pPr>
      <w:keepNext/>
      <w:widowControl w:val="0"/>
      <w:tabs>
        <w:tab w:val="left" w:pos="709"/>
        <w:tab w:val="right" w:leader="dot" w:pos="9072"/>
      </w:tabs>
      <w:spacing w:after="0" w:line="240" w:lineRule="auto"/>
      <w:outlineLvl w:val="6"/>
    </w:pPr>
    <w:rPr>
      <w:rFonts w:ascii="Arial" w:eastAsia="Times New Roman" w:hAnsi="Arial" w:cs="Times New Roman"/>
      <w:b/>
      <w:sz w:val="18"/>
      <w:lang w:eastAsia="es-ES"/>
    </w:rPr>
  </w:style>
  <w:style w:type="paragraph" w:styleId="Ttulo8">
    <w:name w:val="heading 8"/>
    <w:basedOn w:val="Normal"/>
    <w:next w:val="Normal"/>
    <w:link w:val="Ttulo8Car"/>
    <w:qFormat/>
    <w:rsid w:val="00126EFC"/>
    <w:pPr>
      <w:keepNext/>
      <w:widowControl w:val="0"/>
      <w:tabs>
        <w:tab w:val="left" w:pos="709"/>
        <w:tab w:val="right" w:leader="dot" w:pos="9072"/>
      </w:tabs>
      <w:spacing w:after="0" w:line="240" w:lineRule="auto"/>
      <w:jc w:val="center"/>
      <w:outlineLvl w:val="7"/>
    </w:pPr>
    <w:rPr>
      <w:rFonts w:ascii="Arial" w:eastAsia="Times New Roman" w:hAnsi="Arial" w:cs="Times New Roman"/>
      <w:b/>
      <w:sz w:val="24"/>
      <w:lang w:eastAsia="es-ES"/>
    </w:rPr>
  </w:style>
  <w:style w:type="paragraph" w:styleId="Ttulo9">
    <w:name w:val="heading 9"/>
    <w:basedOn w:val="Normal"/>
    <w:next w:val="Normal"/>
    <w:link w:val="Ttulo9Car"/>
    <w:qFormat/>
    <w:rsid w:val="00126EFC"/>
    <w:pPr>
      <w:keepNext/>
      <w:widowControl w:val="0"/>
      <w:tabs>
        <w:tab w:val="left" w:pos="709"/>
        <w:tab w:val="right" w:leader="dot" w:pos="9072"/>
      </w:tabs>
      <w:spacing w:after="0" w:line="240" w:lineRule="auto"/>
      <w:ind w:left="284" w:hanging="284"/>
      <w:jc w:val="center"/>
      <w:outlineLvl w:val="8"/>
    </w:pPr>
    <w:rPr>
      <w:rFonts w:ascii="Arial" w:eastAsia="Times New Roman" w:hAnsi="Arial" w:cs="Times New Roman"/>
      <w:b/>
      <w:sz w:val="1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ITT i,LetterHeader,Cover Page,encabezado,En-tête SQ,ContentsHeader,aria,*Header,Encabezado Car Car"/>
    <w:basedOn w:val="Normal"/>
    <w:link w:val="EncabezadoCar"/>
    <w:uiPriority w:val="99"/>
    <w:unhideWhenUsed/>
    <w:rsid w:val="006F3187"/>
    <w:pPr>
      <w:tabs>
        <w:tab w:val="center" w:pos="4419"/>
        <w:tab w:val="right" w:pos="8838"/>
      </w:tabs>
      <w:spacing w:after="0" w:line="240" w:lineRule="auto"/>
    </w:pPr>
  </w:style>
  <w:style w:type="character" w:customStyle="1" w:styleId="EncabezadoCar">
    <w:name w:val="Encabezado Car"/>
    <w:aliases w:val="h Car,ITT i Car,LetterHeader Car,Cover Page Car,encabezado Car,En-tête SQ Car,ContentsHeader Car,aria Car,*Header Car,Encabezado Car Car Car"/>
    <w:basedOn w:val="Fuentedeprrafopredeter"/>
    <w:link w:val="Encabezado"/>
    <w:uiPriority w:val="99"/>
    <w:rsid w:val="006F3187"/>
  </w:style>
  <w:style w:type="paragraph" w:styleId="Piedepgina">
    <w:name w:val="footer"/>
    <w:basedOn w:val="Normal"/>
    <w:link w:val="PiedepginaCar"/>
    <w:uiPriority w:val="99"/>
    <w:unhideWhenUsed/>
    <w:rsid w:val="006F318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F3187"/>
  </w:style>
  <w:style w:type="character" w:styleId="Hipervnculo">
    <w:name w:val="Hyperlink"/>
    <w:basedOn w:val="Fuentedeprrafopredeter"/>
    <w:uiPriority w:val="99"/>
    <w:unhideWhenUsed/>
    <w:rsid w:val="007D0CFD"/>
    <w:rPr>
      <w:color w:val="0563C1" w:themeColor="hyperlink"/>
      <w:u w:val="single"/>
    </w:rPr>
  </w:style>
  <w:style w:type="character" w:styleId="Ttulodellibro">
    <w:name w:val="Book Title"/>
    <w:basedOn w:val="Fuentedeprrafopredeter"/>
    <w:uiPriority w:val="33"/>
    <w:qFormat/>
    <w:rsid w:val="002F17B7"/>
    <w:rPr>
      <w:b/>
      <w:bCs/>
      <w:i/>
      <w:iCs/>
      <w:spacing w:val="5"/>
    </w:rPr>
  </w:style>
  <w:style w:type="character" w:customStyle="1" w:styleId="Ttulo1Car">
    <w:name w:val="Título 1 Car"/>
    <w:basedOn w:val="Fuentedeprrafopredeter"/>
    <w:link w:val="Ttulo1"/>
    <w:uiPriority w:val="9"/>
    <w:rsid w:val="002F17B7"/>
    <w:rPr>
      <w:rFonts w:ascii="Montserrat" w:hAnsi="Montserrat"/>
      <w:sz w:val="28"/>
      <w:szCs w:val="28"/>
    </w:rPr>
  </w:style>
  <w:style w:type="paragraph" w:styleId="TtuloTDC">
    <w:name w:val="TOC Heading"/>
    <w:basedOn w:val="Ttulo1"/>
    <w:next w:val="Normal"/>
    <w:uiPriority w:val="39"/>
    <w:unhideWhenUsed/>
    <w:qFormat/>
    <w:rsid w:val="002F17B7"/>
    <w:pPr>
      <w:keepLines/>
      <w:tabs>
        <w:tab w:val="clear" w:pos="2056"/>
        <w:tab w:val="clear" w:pos="7990"/>
      </w:tabs>
      <w:spacing w:before="240" w:after="0"/>
      <w:jc w:val="left"/>
      <w:outlineLvl w:val="9"/>
    </w:pPr>
    <w:rPr>
      <w:rFonts w:asciiTheme="majorHAnsi" w:eastAsiaTheme="majorEastAsia" w:hAnsiTheme="majorHAnsi" w:cstheme="majorBidi"/>
      <w:color w:val="2E74B5" w:themeColor="accent1" w:themeShade="BF"/>
      <w:sz w:val="32"/>
      <w:szCs w:val="32"/>
      <w:lang w:eastAsia="es-MX"/>
    </w:rPr>
  </w:style>
  <w:style w:type="paragraph" w:styleId="TDC1">
    <w:name w:val="toc 1"/>
    <w:basedOn w:val="Normal"/>
    <w:next w:val="Normal"/>
    <w:autoRedefine/>
    <w:uiPriority w:val="39"/>
    <w:unhideWhenUsed/>
    <w:rsid w:val="002F17B7"/>
    <w:pPr>
      <w:spacing w:after="100"/>
    </w:pPr>
  </w:style>
  <w:style w:type="character" w:styleId="nfasis">
    <w:name w:val="Emphasis"/>
    <w:qFormat/>
    <w:rsid w:val="002F17B7"/>
    <w:rPr>
      <w:i/>
      <w:iCs/>
    </w:rPr>
  </w:style>
  <w:style w:type="paragraph" w:styleId="Textoindependiente">
    <w:name w:val="Body Text"/>
    <w:aliases w:val="Body Text Char,TITULO SECCION"/>
    <w:basedOn w:val="Normal"/>
    <w:link w:val="TextoindependienteCar"/>
    <w:uiPriority w:val="99"/>
    <w:unhideWhenUsed/>
    <w:rsid w:val="002F17B7"/>
    <w:pPr>
      <w:jc w:val="both"/>
    </w:pPr>
    <w:rPr>
      <w:rFonts w:ascii="Montserrat" w:hAnsi="Montserrat"/>
      <w:sz w:val="20"/>
      <w:szCs w:val="20"/>
    </w:rPr>
  </w:style>
  <w:style w:type="character" w:customStyle="1" w:styleId="TextoindependienteCar">
    <w:name w:val="Texto independiente Car"/>
    <w:aliases w:val="Body Text Char Car,TITULO SECCION Car"/>
    <w:basedOn w:val="Fuentedeprrafopredeter"/>
    <w:link w:val="Textoindependiente"/>
    <w:uiPriority w:val="99"/>
    <w:rsid w:val="002F17B7"/>
    <w:rPr>
      <w:rFonts w:ascii="Montserrat" w:hAnsi="Montserrat"/>
      <w:sz w:val="20"/>
      <w:szCs w:val="20"/>
    </w:rPr>
  </w:style>
  <w:style w:type="character" w:customStyle="1" w:styleId="Ttulo2Car">
    <w:name w:val="Título 2 Car"/>
    <w:basedOn w:val="Fuentedeprrafopredeter"/>
    <w:link w:val="Ttulo2"/>
    <w:uiPriority w:val="9"/>
    <w:rsid w:val="00291CBB"/>
    <w:rPr>
      <w:rFonts w:ascii="Montserrat" w:hAnsi="Montserrat"/>
      <w:sz w:val="18"/>
    </w:rPr>
  </w:style>
  <w:style w:type="paragraph" w:styleId="TDC2">
    <w:name w:val="toc 2"/>
    <w:basedOn w:val="Normal"/>
    <w:next w:val="Normal"/>
    <w:autoRedefine/>
    <w:uiPriority w:val="39"/>
    <w:unhideWhenUsed/>
    <w:rsid w:val="00B70736"/>
    <w:pPr>
      <w:spacing w:after="100"/>
      <w:ind w:left="220"/>
    </w:pPr>
  </w:style>
  <w:style w:type="paragraph" w:styleId="Prrafodelista">
    <w:name w:val="List Paragraph"/>
    <w:aliases w:val="Lista vistosa - Énfasis 11,Listas,Colorful List - Accent 11,List Paragraph11,Scitum normal,Contenido_1,List Paragraph Char Char,b1,Use Case List Paragraph,lp11,3,List Paragraph Indent,lp1,Lista multicolor - Énfasis 11,Dot pt,No Spacing1"/>
    <w:basedOn w:val="Normal"/>
    <w:uiPriority w:val="34"/>
    <w:qFormat/>
    <w:rsid w:val="007E3B20"/>
    <w:pPr>
      <w:ind w:left="720"/>
      <w:contextualSpacing/>
    </w:pPr>
  </w:style>
  <w:style w:type="paragraph" w:styleId="Textoindependiente2">
    <w:name w:val="Body Text 2"/>
    <w:basedOn w:val="Normal"/>
    <w:link w:val="Textoindependiente2Car"/>
    <w:unhideWhenUsed/>
    <w:rsid w:val="007E3B20"/>
    <w:pPr>
      <w:jc w:val="both"/>
    </w:pPr>
    <w:rPr>
      <w:rFonts w:ascii="Montserrat" w:hAnsi="Montserrat"/>
      <w:sz w:val="20"/>
      <w:szCs w:val="20"/>
    </w:rPr>
  </w:style>
  <w:style w:type="character" w:customStyle="1" w:styleId="Textoindependiente2Car">
    <w:name w:val="Texto independiente 2 Car"/>
    <w:basedOn w:val="Fuentedeprrafopredeter"/>
    <w:link w:val="Textoindependiente2"/>
    <w:rsid w:val="007E3B20"/>
    <w:rPr>
      <w:rFonts w:ascii="Montserrat" w:hAnsi="Montserrat"/>
      <w:sz w:val="20"/>
      <w:szCs w:val="20"/>
    </w:rPr>
  </w:style>
  <w:style w:type="paragraph" w:styleId="Textoindependiente3">
    <w:name w:val="Body Text 3"/>
    <w:basedOn w:val="Normal"/>
    <w:link w:val="Textoindependiente3Car"/>
    <w:unhideWhenUsed/>
    <w:rsid w:val="001E5E6F"/>
    <w:rPr>
      <w:rFonts w:ascii="Montserrat" w:hAnsi="Montserrat"/>
      <w:sz w:val="20"/>
      <w:szCs w:val="20"/>
    </w:rPr>
  </w:style>
  <w:style w:type="character" w:customStyle="1" w:styleId="Textoindependiente3Car">
    <w:name w:val="Texto independiente 3 Car"/>
    <w:basedOn w:val="Fuentedeprrafopredeter"/>
    <w:link w:val="Textoindependiente3"/>
    <w:rsid w:val="001E5E6F"/>
    <w:rPr>
      <w:rFonts w:ascii="Montserrat" w:hAnsi="Montserrat"/>
      <w:sz w:val="20"/>
      <w:szCs w:val="20"/>
    </w:rPr>
  </w:style>
  <w:style w:type="character" w:customStyle="1" w:styleId="Ttulo3Car">
    <w:name w:val="Título 3 Car"/>
    <w:basedOn w:val="Fuentedeprrafopredeter"/>
    <w:link w:val="Ttulo3"/>
    <w:uiPriority w:val="9"/>
    <w:rsid w:val="00126EFC"/>
    <w:rPr>
      <w:rFonts w:ascii="Univers" w:eastAsia="Times New Roman" w:hAnsi="Univers" w:cs="Times New Roman"/>
      <w:b/>
      <w:color w:val="000000"/>
      <w:sz w:val="24"/>
      <w:lang w:eastAsia="es-ES"/>
    </w:rPr>
  </w:style>
  <w:style w:type="character" w:customStyle="1" w:styleId="Ttulo4Car">
    <w:name w:val="Título 4 Car"/>
    <w:aliases w:val="Heading 4 Char Char Car"/>
    <w:basedOn w:val="Fuentedeprrafopredeter"/>
    <w:link w:val="Ttulo4"/>
    <w:uiPriority w:val="9"/>
    <w:rsid w:val="00126EFC"/>
    <w:rPr>
      <w:rFonts w:ascii="Arial" w:eastAsia="Times New Roman" w:hAnsi="Arial" w:cs="Times New Roman"/>
      <w:b/>
      <w:sz w:val="18"/>
      <w:lang w:eastAsia="es-ES"/>
    </w:rPr>
  </w:style>
  <w:style w:type="character" w:customStyle="1" w:styleId="Ttulo5Car">
    <w:name w:val="Título 5 Car"/>
    <w:basedOn w:val="Fuentedeprrafopredeter"/>
    <w:link w:val="Ttulo5"/>
    <w:uiPriority w:val="9"/>
    <w:rsid w:val="00126EFC"/>
    <w:rPr>
      <w:rFonts w:ascii="Arial" w:eastAsia="Times New Roman" w:hAnsi="Arial" w:cs="Times New Roman"/>
      <w:sz w:val="144"/>
      <w:lang w:eastAsia="es-ES"/>
    </w:rPr>
  </w:style>
  <w:style w:type="character" w:customStyle="1" w:styleId="Ttulo6Car">
    <w:name w:val="Título 6 Car"/>
    <w:basedOn w:val="Fuentedeprrafopredeter"/>
    <w:link w:val="Ttulo6"/>
    <w:rsid w:val="00126EFC"/>
    <w:rPr>
      <w:rFonts w:ascii="Arial" w:eastAsia="Times New Roman" w:hAnsi="Arial" w:cs="Times New Roman"/>
      <w:b/>
      <w:sz w:val="18"/>
      <w:lang w:eastAsia="es-MX"/>
    </w:rPr>
  </w:style>
  <w:style w:type="character" w:customStyle="1" w:styleId="Ttulo7Car">
    <w:name w:val="Título 7 Car"/>
    <w:basedOn w:val="Fuentedeprrafopredeter"/>
    <w:link w:val="Ttulo7"/>
    <w:rsid w:val="00126EFC"/>
    <w:rPr>
      <w:rFonts w:ascii="Arial" w:eastAsia="Times New Roman" w:hAnsi="Arial" w:cs="Times New Roman"/>
      <w:b/>
      <w:sz w:val="18"/>
      <w:lang w:eastAsia="es-ES"/>
    </w:rPr>
  </w:style>
  <w:style w:type="character" w:customStyle="1" w:styleId="Ttulo8Car">
    <w:name w:val="Título 8 Car"/>
    <w:basedOn w:val="Fuentedeprrafopredeter"/>
    <w:link w:val="Ttulo8"/>
    <w:rsid w:val="00126EFC"/>
    <w:rPr>
      <w:rFonts w:ascii="Arial" w:eastAsia="Times New Roman" w:hAnsi="Arial" w:cs="Times New Roman"/>
      <w:b/>
      <w:sz w:val="24"/>
      <w:lang w:eastAsia="es-ES"/>
    </w:rPr>
  </w:style>
  <w:style w:type="character" w:customStyle="1" w:styleId="Ttulo9Car">
    <w:name w:val="Título 9 Car"/>
    <w:basedOn w:val="Fuentedeprrafopredeter"/>
    <w:link w:val="Ttulo9"/>
    <w:rsid w:val="00126EFC"/>
    <w:rPr>
      <w:rFonts w:ascii="Arial" w:eastAsia="Times New Roman" w:hAnsi="Arial" w:cs="Times New Roman"/>
      <w:b/>
      <w:sz w:val="18"/>
      <w:lang w:eastAsia="es-ES"/>
    </w:rPr>
  </w:style>
  <w:style w:type="paragraph" w:styleId="Sangradetextonormal">
    <w:name w:val="Body Text Indent"/>
    <w:basedOn w:val="Normal"/>
    <w:link w:val="SangradetextonormalCar"/>
    <w:uiPriority w:val="99"/>
    <w:rsid w:val="00126EFC"/>
    <w:pPr>
      <w:widowControl w:val="0"/>
      <w:tabs>
        <w:tab w:val="left" w:pos="709"/>
        <w:tab w:val="right" w:leader="dot" w:pos="9072"/>
      </w:tabs>
      <w:spacing w:after="0" w:line="240" w:lineRule="auto"/>
    </w:pPr>
    <w:rPr>
      <w:rFonts w:ascii="Arial" w:eastAsia="Times New Roman" w:hAnsi="Arial" w:cs="Times New Roman"/>
      <w:sz w:val="18"/>
      <w:szCs w:val="20"/>
      <w:lang w:val="es-ES" w:eastAsia="es-ES"/>
    </w:rPr>
  </w:style>
  <w:style w:type="character" w:customStyle="1" w:styleId="SangradetextonormalCar">
    <w:name w:val="Sangría de texto normal Car"/>
    <w:basedOn w:val="Fuentedeprrafopredeter"/>
    <w:link w:val="Sangradetextonormal"/>
    <w:uiPriority w:val="99"/>
    <w:rsid w:val="00126EFC"/>
    <w:rPr>
      <w:rFonts w:ascii="Arial" w:eastAsia="Times New Roman" w:hAnsi="Arial" w:cs="Times New Roman"/>
      <w:sz w:val="18"/>
      <w:szCs w:val="20"/>
      <w:lang w:val="es-ES" w:eastAsia="es-ES"/>
    </w:rPr>
  </w:style>
  <w:style w:type="paragraph" w:customStyle="1" w:styleId="inciso">
    <w:name w:val="inciso"/>
    <w:basedOn w:val="Normal"/>
    <w:rsid w:val="00126EFC"/>
    <w:pPr>
      <w:widowControl w:val="0"/>
      <w:tabs>
        <w:tab w:val="left" w:pos="709"/>
        <w:tab w:val="right" w:leader="dot" w:pos="9072"/>
      </w:tabs>
      <w:spacing w:before="120" w:after="0" w:line="240" w:lineRule="exact"/>
      <w:ind w:left="1134" w:hanging="425"/>
      <w:jc w:val="both"/>
    </w:pPr>
    <w:rPr>
      <w:rFonts w:ascii="Univers" w:eastAsia="Times New Roman" w:hAnsi="Univers" w:cs="Times New Roman"/>
      <w:b/>
      <w:color w:val="000000"/>
      <w:sz w:val="24"/>
      <w:lang w:eastAsia="es-ES"/>
    </w:rPr>
  </w:style>
  <w:style w:type="paragraph" w:styleId="Sangra2detindependiente">
    <w:name w:val="Body Text Indent 2"/>
    <w:basedOn w:val="Normal"/>
    <w:link w:val="Sangra2detindependienteCar"/>
    <w:rsid w:val="00126EFC"/>
    <w:pPr>
      <w:widowControl w:val="0"/>
      <w:tabs>
        <w:tab w:val="left" w:pos="709"/>
        <w:tab w:val="right" w:leader="dot" w:pos="9072"/>
      </w:tabs>
      <w:spacing w:after="0" w:line="240" w:lineRule="exact"/>
      <w:ind w:left="709" w:hanging="709"/>
      <w:jc w:val="both"/>
    </w:pPr>
    <w:rPr>
      <w:rFonts w:ascii="Arial" w:eastAsia="Times New Roman" w:hAnsi="Arial" w:cs="Times New Roman"/>
      <w:b/>
      <w:sz w:val="18"/>
      <w:lang w:eastAsia="es-ES"/>
    </w:rPr>
  </w:style>
  <w:style w:type="character" w:customStyle="1" w:styleId="Sangra2detindependienteCar">
    <w:name w:val="Sangría 2 de t. independiente Car"/>
    <w:basedOn w:val="Fuentedeprrafopredeter"/>
    <w:link w:val="Sangra2detindependiente"/>
    <w:rsid w:val="00126EFC"/>
    <w:rPr>
      <w:rFonts w:ascii="Arial" w:eastAsia="Times New Roman" w:hAnsi="Arial" w:cs="Times New Roman"/>
      <w:b/>
      <w:sz w:val="18"/>
      <w:lang w:eastAsia="es-ES"/>
    </w:rPr>
  </w:style>
  <w:style w:type="paragraph" w:styleId="Sangra3detindependiente">
    <w:name w:val="Body Text Indent 3"/>
    <w:basedOn w:val="Normal"/>
    <w:link w:val="Sangra3detindependienteCar"/>
    <w:rsid w:val="00126EFC"/>
    <w:pPr>
      <w:widowControl w:val="0"/>
      <w:tabs>
        <w:tab w:val="left" w:pos="709"/>
        <w:tab w:val="right" w:leader="dot" w:pos="9072"/>
      </w:tabs>
      <w:spacing w:after="0" w:line="240" w:lineRule="exact"/>
      <w:ind w:left="1" w:hanging="1"/>
      <w:jc w:val="both"/>
    </w:pPr>
    <w:rPr>
      <w:rFonts w:ascii="Arial" w:eastAsia="Times New Roman" w:hAnsi="Arial" w:cs="Times New Roman"/>
      <w:b/>
      <w:sz w:val="18"/>
      <w:lang w:eastAsia="es-ES"/>
    </w:rPr>
  </w:style>
  <w:style w:type="character" w:customStyle="1" w:styleId="Sangra3detindependienteCar">
    <w:name w:val="Sangría 3 de t. independiente Car"/>
    <w:basedOn w:val="Fuentedeprrafopredeter"/>
    <w:link w:val="Sangra3detindependiente"/>
    <w:rsid w:val="00126EFC"/>
    <w:rPr>
      <w:rFonts w:ascii="Arial" w:eastAsia="Times New Roman" w:hAnsi="Arial" w:cs="Times New Roman"/>
      <w:b/>
      <w:sz w:val="18"/>
      <w:lang w:eastAsia="es-ES"/>
    </w:rPr>
  </w:style>
  <w:style w:type="character" w:styleId="Nmerodepgina">
    <w:name w:val="page number"/>
    <w:rsid w:val="00126EFC"/>
    <w:rPr>
      <w:sz w:val="20"/>
    </w:rPr>
  </w:style>
  <w:style w:type="paragraph" w:customStyle="1" w:styleId="font0">
    <w:name w:val="font0"/>
    <w:basedOn w:val="Normal"/>
    <w:rsid w:val="00126EFC"/>
    <w:pPr>
      <w:spacing w:before="100" w:beforeAutospacing="1" w:after="100" w:afterAutospacing="1" w:line="240" w:lineRule="auto"/>
    </w:pPr>
    <w:rPr>
      <w:rFonts w:ascii="Arial" w:eastAsia="Arial Unicode MS" w:hAnsi="Arial" w:cs="Arial"/>
      <w:sz w:val="18"/>
      <w:lang w:eastAsia="es-MX"/>
    </w:rPr>
  </w:style>
  <w:style w:type="paragraph" w:customStyle="1" w:styleId="xl28">
    <w:name w:val="xl28"/>
    <w:basedOn w:val="Normal"/>
    <w:rsid w:val="00126EFC"/>
    <w:pPr>
      <w:spacing w:before="100" w:beforeAutospacing="1" w:after="100" w:afterAutospacing="1" w:line="240" w:lineRule="auto"/>
      <w:textAlignment w:val="top"/>
    </w:pPr>
    <w:rPr>
      <w:rFonts w:ascii="Arial Unicode MS" w:eastAsia="Arial Unicode MS" w:hAnsi="Arial Unicode MS" w:cs="Arial Unicode MS"/>
      <w:sz w:val="24"/>
      <w:szCs w:val="24"/>
      <w:lang w:eastAsia="es-MX"/>
    </w:rPr>
  </w:style>
  <w:style w:type="paragraph" w:customStyle="1" w:styleId="font5">
    <w:name w:val="font5"/>
    <w:basedOn w:val="Normal"/>
    <w:rsid w:val="00126EFC"/>
    <w:pPr>
      <w:spacing w:before="100" w:beforeAutospacing="1" w:after="100" w:afterAutospacing="1" w:line="240" w:lineRule="auto"/>
    </w:pPr>
    <w:rPr>
      <w:rFonts w:ascii="Tahoma" w:eastAsia="Arial Unicode MS" w:hAnsi="Tahoma" w:cs="Tahoma"/>
      <w:sz w:val="18"/>
      <w:lang w:eastAsia="es-MX"/>
    </w:rPr>
  </w:style>
  <w:style w:type="paragraph" w:customStyle="1" w:styleId="font6">
    <w:name w:val="font6"/>
    <w:basedOn w:val="Normal"/>
    <w:rsid w:val="00126EFC"/>
    <w:pPr>
      <w:spacing w:before="100" w:beforeAutospacing="1" w:after="100" w:afterAutospacing="1" w:line="240" w:lineRule="auto"/>
    </w:pPr>
    <w:rPr>
      <w:rFonts w:ascii="Tahoma" w:eastAsia="Arial Unicode MS" w:hAnsi="Tahoma" w:cs="Tahoma"/>
      <w:b/>
      <w:bCs/>
      <w:sz w:val="18"/>
      <w:lang w:eastAsia="es-MX"/>
    </w:rPr>
  </w:style>
  <w:style w:type="paragraph" w:customStyle="1" w:styleId="xl24">
    <w:name w:val="xl24"/>
    <w:basedOn w:val="Normal"/>
    <w:rsid w:val="00126EF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24"/>
      <w:szCs w:val="24"/>
      <w:lang w:eastAsia="es-MX"/>
    </w:rPr>
  </w:style>
  <w:style w:type="paragraph" w:customStyle="1" w:styleId="xl25">
    <w:name w:val="xl25"/>
    <w:basedOn w:val="Normal"/>
    <w:rsid w:val="00126E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24"/>
      <w:szCs w:val="24"/>
      <w:lang w:eastAsia="es-MX"/>
    </w:rPr>
  </w:style>
  <w:style w:type="paragraph" w:customStyle="1" w:styleId="xl26">
    <w:name w:val="xl26"/>
    <w:basedOn w:val="Normal"/>
    <w:rsid w:val="00126E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Arial Unicode MS" w:hAnsi="Arial" w:cs="Arial"/>
      <w:sz w:val="24"/>
      <w:szCs w:val="24"/>
      <w:lang w:eastAsia="es-MX"/>
    </w:rPr>
  </w:style>
  <w:style w:type="paragraph" w:customStyle="1" w:styleId="xl27">
    <w:name w:val="xl27"/>
    <w:basedOn w:val="Normal"/>
    <w:rsid w:val="00126E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Arial Unicode MS" w:hAnsi="Arial" w:cs="Arial"/>
      <w:sz w:val="24"/>
      <w:szCs w:val="24"/>
      <w:lang w:eastAsia="es-MX"/>
    </w:rPr>
  </w:style>
  <w:style w:type="paragraph" w:customStyle="1" w:styleId="xl29">
    <w:name w:val="xl29"/>
    <w:basedOn w:val="Normal"/>
    <w:rsid w:val="00126EF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18"/>
      <w:szCs w:val="18"/>
      <w:lang w:eastAsia="es-MX"/>
    </w:rPr>
  </w:style>
  <w:style w:type="paragraph" w:customStyle="1" w:styleId="xl30">
    <w:name w:val="xl30"/>
    <w:basedOn w:val="Normal"/>
    <w:rsid w:val="00126E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Arial Unicode MS" w:hAnsi="Arial" w:cs="Arial"/>
      <w:sz w:val="18"/>
      <w:szCs w:val="18"/>
      <w:lang w:eastAsia="es-MX"/>
    </w:rPr>
  </w:style>
  <w:style w:type="paragraph" w:customStyle="1" w:styleId="xl31">
    <w:name w:val="xl31"/>
    <w:basedOn w:val="Normal"/>
    <w:rsid w:val="00126EFC"/>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center"/>
    </w:pPr>
    <w:rPr>
      <w:rFonts w:ascii="Arial" w:eastAsia="Arial Unicode MS" w:hAnsi="Arial" w:cs="Arial"/>
      <w:b/>
      <w:bCs/>
      <w:lang w:eastAsia="es-MX"/>
    </w:rPr>
  </w:style>
  <w:style w:type="paragraph" w:customStyle="1" w:styleId="xl32">
    <w:name w:val="xl32"/>
    <w:basedOn w:val="Normal"/>
    <w:rsid w:val="00126EFC"/>
    <w:pPr>
      <w:spacing w:before="100" w:beforeAutospacing="1" w:after="100" w:afterAutospacing="1" w:line="240" w:lineRule="auto"/>
    </w:pPr>
    <w:rPr>
      <w:rFonts w:ascii="Tahoma" w:eastAsia="Arial Unicode MS" w:hAnsi="Tahoma" w:cs="Tahoma"/>
      <w:sz w:val="24"/>
      <w:szCs w:val="24"/>
      <w:lang w:eastAsia="es-MX"/>
    </w:rPr>
  </w:style>
  <w:style w:type="paragraph" w:customStyle="1" w:styleId="xl33">
    <w:name w:val="xl33"/>
    <w:basedOn w:val="Normal"/>
    <w:rsid w:val="00126EFC"/>
    <w:pPr>
      <w:spacing w:before="100" w:beforeAutospacing="1" w:after="100" w:afterAutospacing="1" w:line="240" w:lineRule="auto"/>
      <w:jc w:val="center"/>
    </w:pPr>
    <w:rPr>
      <w:rFonts w:ascii="Tahoma" w:eastAsia="Arial Unicode MS" w:hAnsi="Tahoma" w:cs="Tahoma"/>
      <w:sz w:val="24"/>
      <w:szCs w:val="24"/>
      <w:lang w:eastAsia="es-MX"/>
    </w:rPr>
  </w:style>
  <w:style w:type="paragraph" w:customStyle="1" w:styleId="xl34">
    <w:name w:val="xl34"/>
    <w:basedOn w:val="Normal"/>
    <w:rsid w:val="00126EFC"/>
    <w:pPr>
      <w:spacing w:before="100" w:beforeAutospacing="1" w:after="100" w:afterAutospacing="1" w:line="240" w:lineRule="auto"/>
    </w:pPr>
    <w:rPr>
      <w:rFonts w:ascii="Tahoma" w:eastAsia="Arial Unicode MS" w:hAnsi="Tahoma" w:cs="Tahoma"/>
      <w:b/>
      <w:bCs/>
      <w:sz w:val="24"/>
      <w:szCs w:val="24"/>
      <w:lang w:eastAsia="es-MX"/>
    </w:rPr>
  </w:style>
  <w:style w:type="paragraph" w:customStyle="1" w:styleId="xl35">
    <w:name w:val="xl35"/>
    <w:basedOn w:val="Normal"/>
    <w:rsid w:val="00126EFC"/>
    <w:pPr>
      <w:spacing w:before="100" w:beforeAutospacing="1" w:after="100" w:afterAutospacing="1" w:line="240" w:lineRule="auto"/>
      <w:jc w:val="center"/>
    </w:pPr>
    <w:rPr>
      <w:rFonts w:ascii="Tahoma" w:eastAsia="Arial Unicode MS" w:hAnsi="Tahoma" w:cs="Tahoma"/>
      <w:b/>
      <w:bCs/>
      <w:sz w:val="24"/>
      <w:szCs w:val="24"/>
      <w:lang w:eastAsia="es-MX"/>
    </w:rPr>
  </w:style>
  <w:style w:type="paragraph" w:customStyle="1" w:styleId="xl36">
    <w:name w:val="xl36"/>
    <w:basedOn w:val="Normal"/>
    <w:rsid w:val="00126EFC"/>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center"/>
    </w:pPr>
    <w:rPr>
      <w:rFonts w:ascii="Tahoma" w:eastAsia="Arial Unicode MS" w:hAnsi="Tahoma" w:cs="Tahoma"/>
      <w:b/>
      <w:bCs/>
      <w:sz w:val="24"/>
      <w:szCs w:val="24"/>
      <w:lang w:eastAsia="es-MX"/>
    </w:rPr>
  </w:style>
  <w:style w:type="paragraph" w:customStyle="1" w:styleId="xl37">
    <w:name w:val="xl37"/>
    <w:basedOn w:val="Normal"/>
    <w:rsid w:val="00126E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Arial Unicode MS" w:hAnsi="Tahoma" w:cs="Tahoma"/>
      <w:sz w:val="24"/>
      <w:szCs w:val="24"/>
      <w:lang w:eastAsia="es-MX"/>
    </w:rPr>
  </w:style>
  <w:style w:type="paragraph" w:customStyle="1" w:styleId="xl38">
    <w:name w:val="xl38"/>
    <w:basedOn w:val="Normal"/>
    <w:rsid w:val="00126E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ahoma" w:eastAsia="Arial Unicode MS" w:hAnsi="Tahoma" w:cs="Tahoma"/>
      <w:sz w:val="24"/>
      <w:szCs w:val="24"/>
      <w:lang w:eastAsia="es-MX"/>
    </w:rPr>
  </w:style>
  <w:style w:type="paragraph" w:customStyle="1" w:styleId="xl39">
    <w:name w:val="xl39"/>
    <w:basedOn w:val="Normal"/>
    <w:rsid w:val="00126E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ahoma" w:eastAsia="Arial Unicode MS" w:hAnsi="Tahoma" w:cs="Tahoma"/>
      <w:sz w:val="24"/>
      <w:szCs w:val="24"/>
      <w:lang w:eastAsia="es-MX"/>
    </w:rPr>
  </w:style>
  <w:style w:type="paragraph" w:customStyle="1" w:styleId="xl40">
    <w:name w:val="xl40"/>
    <w:basedOn w:val="Normal"/>
    <w:rsid w:val="00126EF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Arial Unicode MS" w:hAnsi="Tahoma" w:cs="Tahoma"/>
      <w:sz w:val="24"/>
      <w:szCs w:val="24"/>
      <w:lang w:eastAsia="es-MX"/>
    </w:rPr>
  </w:style>
  <w:style w:type="paragraph" w:customStyle="1" w:styleId="xl41">
    <w:name w:val="xl41"/>
    <w:basedOn w:val="Normal"/>
    <w:rsid w:val="00126EF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ahoma" w:eastAsia="Arial Unicode MS" w:hAnsi="Tahoma" w:cs="Tahoma"/>
      <w:sz w:val="24"/>
      <w:szCs w:val="24"/>
      <w:lang w:eastAsia="es-MX"/>
    </w:rPr>
  </w:style>
  <w:style w:type="paragraph" w:customStyle="1" w:styleId="xl42">
    <w:name w:val="xl42"/>
    <w:basedOn w:val="Normal"/>
    <w:rsid w:val="00126EF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ascii="Tahoma" w:eastAsia="Arial Unicode MS" w:hAnsi="Tahoma" w:cs="Tahoma"/>
      <w:sz w:val="24"/>
      <w:szCs w:val="24"/>
      <w:lang w:eastAsia="es-MX"/>
    </w:rPr>
  </w:style>
  <w:style w:type="paragraph" w:customStyle="1" w:styleId="xl43">
    <w:name w:val="xl43"/>
    <w:basedOn w:val="Normal"/>
    <w:rsid w:val="00126E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Arial Unicode MS" w:hAnsi="Tahoma" w:cs="Tahoma"/>
      <w:b/>
      <w:bCs/>
      <w:sz w:val="24"/>
      <w:szCs w:val="24"/>
      <w:lang w:eastAsia="es-MX"/>
    </w:rPr>
  </w:style>
  <w:style w:type="paragraph" w:customStyle="1" w:styleId="xl44">
    <w:name w:val="xl44"/>
    <w:basedOn w:val="Normal"/>
    <w:rsid w:val="00126EFC"/>
    <w:pPr>
      <w:pBdr>
        <w:left w:val="double" w:sz="6" w:space="0" w:color="auto"/>
        <w:bottom w:val="double" w:sz="6" w:space="0" w:color="auto"/>
      </w:pBdr>
      <w:spacing w:before="100" w:beforeAutospacing="1" w:after="100" w:afterAutospacing="1" w:line="240" w:lineRule="auto"/>
    </w:pPr>
    <w:rPr>
      <w:rFonts w:ascii="Arial" w:eastAsia="Arial Unicode MS" w:hAnsi="Arial" w:cs="Arial"/>
      <w:b/>
      <w:bCs/>
      <w:sz w:val="24"/>
      <w:szCs w:val="24"/>
      <w:lang w:eastAsia="es-MX"/>
    </w:rPr>
  </w:style>
  <w:style w:type="paragraph" w:customStyle="1" w:styleId="xl45">
    <w:name w:val="xl45"/>
    <w:basedOn w:val="Normal"/>
    <w:rsid w:val="00126EFC"/>
    <w:pPr>
      <w:pBdr>
        <w:top w:val="double" w:sz="6" w:space="0" w:color="auto"/>
        <w:bottom w:val="double" w:sz="6" w:space="0" w:color="auto"/>
        <w:right w:val="double" w:sz="6" w:space="0" w:color="auto"/>
      </w:pBdr>
      <w:shd w:val="clear" w:color="auto" w:fill="FFFFFF"/>
      <w:spacing w:before="100" w:beforeAutospacing="1" w:after="100" w:afterAutospacing="1" w:line="240" w:lineRule="auto"/>
      <w:jc w:val="center"/>
    </w:pPr>
    <w:rPr>
      <w:rFonts w:ascii="Arial" w:eastAsia="Arial Unicode MS" w:hAnsi="Arial" w:cs="Arial"/>
      <w:lang w:eastAsia="es-MX"/>
    </w:rPr>
  </w:style>
  <w:style w:type="paragraph" w:customStyle="1" w:styleId="xl46">
    <w:name w:val="xl46"/>
    <w:basedOn w:val="Normal"/>
    <w:rsid w:val="00126EFC"/>
    <w:pPr>
      <w:pBdr>
        <w:top w:val="double" w:sz="6" w:space="0" w:color="auto"/>
        <w:left w:val="double" w:sz="6" w:space="0" w:color="auto"/>
        <w:bottom w:val="double" w:sz="6" w:space="0" w:color="auto"/>
        <w:right w:val="double" w:sz="6" w:space="0" w:color="auto"/>
      </w:pBdr>
      <w:shd w:val="clear" w:color="auto" w:fill="FFFFFF"/>
      <w:spacing w:before="100" w:beforeAutospacing="1" w:after="100" w:afterAutospacing="1" w:line="240" w:lineRule="auto"/>
      <w:jc w:val="both"/>
    </w:pPr>
    <w:rPr>
      <w:rFonts w:ascii="Arial" w:eastAsia="Arial Unicode MS" w:hAnsi="Arial" w:cs="Arial"/>
      <w:b/>
      <w:bCs/>
      <w:lang w:eastAsia="es-MX"/>
    </w:rPr>
  </w:style>
  <w:style w:type="paragraph" w:customStyle="1" w:styleId="xl47">
    <w:name w:val="xl47"/>
    <w:basedOn w:val="Normal"/>
    <w:rsid w:val="00126E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lang w:eastAsia="es-MX"/>
    </w:rPr>
  </w:style>
  <w:style w:type="paragraph" w:customStyle="1" w:styleId="xl48">
    <w:name w:val="xl48"/>
    <w:basedOn w:val="Normal"/>
    <w:rsid w:val="00126EFC"/>
    <w:pPr>
      <w:shd w:val="clear" w:color="auto" w:fill="FFFFFF"/>
      <w:spacing w:before="100" w:beforeAutospacing="1" w:after="100" w:afterAutospacing="1" w:line="240" w:lineRule="auto"/>
      <w:jc w:val="both"/>
    </w:pPr>
    <w:rPr>
      <w:rFonts w:ascii="Tahoma" w:eastAsia="Arial Unicode MS" w:hAnsi="Tahoma" w:cs="Tahoma"/>
      <w:b/>
      <w:bCs/>
      <w:sz w:val="24"/>
      <w:szCs w:val="24"/>
      <w:lang w:eastAsia="es-MX"/>
    </w:rPr>
  </w:style>
  <w:style w:type="paragraph" w:customStyle="1" w:styleId="xl49">
    <w:name w:val="xl49"/>
    <w:basedOn w:val="Normal"/>
    <w:rsid w:val="00126EFC"/>
    <w:pPr>
      <w:pBdr>
        <w:top w:val="double" w:sz="6" w:space="0" w:color="auto"/>
        <w:left w:val="double" w:sz="6" w:space="0" w:color="auto"/>
        <w:bottom w:val="double" w:sz="6" w:space="0" w:color="auto"/>
      </w:pBdr>
      <w:spacing w:before="100" w:beforeAutospacing="1" w:after="100" w:afterAutospacing="1" w:line="240" w:lineRule="auto"/>
      <w:jc w:val="center"/>
    </w:pPr>
    <w:rPr>
      <w:rFonts w:ascii="Tahoma" w:eastAsia="Arial Unicode MS" w:hAnsi="Tahoma" w:cs="Tahoma"/>
      <w:b/>
      <w:bCs/>
      <w:sz w:val="24"/>
      <w:szCs w:val="24"/>
      <w:lang w:eastAsia="es-MX"/>
    </w:rPr>
  </w:style>
  <w:style w:type="paragraph" w:customStyle="1" w:styleId="xl50">
    <w:name w:val="xl50"/>
    <w:basedOn w:val="Normal"/>
    <w:rsid w:val="00126EFC"/>
    <w:pPr>
      <w:pBdr>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Arial Unicode MS" w:hAnsi="Tahoma" w:cs="Tahoma"/>
      <w:sz w:val="24"/>
      <w:szCs w:val="24"/>
      <w:lang w:eastAsia="es-MX"/>
    </w:rPr>
  </w:style>
  <w:style w:type="paragraph" w:customStyle="1" w:styleId="xl51">
    <w:name w:val="xl51"/>
    <w:basedOn w:val="Normal"/>
    <w:rsid w:val="00126EF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Arial Unicode MS" w:hAnsi="Tahoma" w:cs="Tahoma"/>
      <w:b/>
      <w:bCs/>
      <w:sz w:val="24"/>
      <w:szCs w:val="24"/>
      <w:lang w:eastAsia="es-MX"/>
    </w:rPr>
  </w:style>
  <w:style w:type="paragraph" w:customStyle="1" w:styleId="xl52">
    <w:name w:val="xl52"/>
    <w:basedOn w:val="Normal"/>
    <w:rsid w:val="00126EF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ahoma" w:eastAsia="Arial Unicode MS" w:hAnsi="Tahoma" w:cs="Tahoma"/>
      <w:b/>
      <w:bCs/>
      <w:sz w:val="24"/>
      <w:szCs w:val="24"/>
      <w:lang w:eastAsia="es-MX"/>
    </w:rPr>
  </w:style>
  <w:style w:type="character" w:styleId="Hipervnculovisitado">
    <w:name w:val="FollowedHyperlink"/>
    <w:uiPriority w:val="99"/>
    <w:rsid w:val="00126EFC"/>
    <w:rPr>
      <w:color w:val="800080"/>
      <w:u w:val="single"/>
    </w:rPr>
  </w:style>
  <w:style w:type="paragraph" w:styleId="Textosinformato">
    <w:name w:val="Plain Text"/>
    <w:aliases w:val=" Car5,Car5"/>
    <w:basedOn w:val="Normal"/>
    <w:link w:val="TextosinformatoCar"/>
    <w:uiPriority w:val="99"/>
    <w:rsid w:val="00126EF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aliases w:val=" Car5 Car,Car5 Car"/>
    <w:basedOn w:val="Fuentedeprrafopredeter"/>
    <w:link w:val="Textosinformato"/>
    <w:uiPriority w:val="99"/>
    <w:rsid w:val="00126EFC"/>
    <w:rPr>
      <w:rFonts w:ascii="Courier New" w:eastAsia="Times New Roman" w:hAnsi="Courier New" w:cs="Times New Roman"/>
      <w:sz w:val="20"/>
      <w:szCs w:val="20"/>
      <w:lang w:val="es-ES" w:eastAsia="es-ES"/>
    </w:rPr>
  </w:style>
  <w:style w:type="paragraph" w:customStyle="1" w:styleId="ROMANOS">
    <w:name w:val="ROMANOS"/>
    <w:basedOn w:val="Normal"/>
    <w:link w:val="ROMANOSCar"/>
    <w:rsid w:val="00126EFC"/>
    <w:pPr>
      <w:spacing w:after="101" w:line="216" w:lineRule="atLeast"/>
      <w:ind w:left="810" w:hanging="540"/>
      <w:jc w:val="both"/>
    </w:pPr>
    <w:rPr>
      <w:rFonts w:ascii="Arial" w:eastAsia="Times New Roman" w:hAnsi="Arial" w:cs="Times New Roman"/>
      <w:sz w:val="18"/>
      <w:lang w:val="es-ES_tradnl" w:eastAsia="es-MX"/>
    </w:rPr>
  </w:style>
  <w:style w:type="paragraph" w:customStyle="1" w:styleId="texto">
    <w:name w:val="texto"/>
    <w:basedOn w:val="Normal"/>
    <w:rsid w:val="00126EFC"/>
    <w:pPr>
      <w:spacing w:after="101" w:line="216" w:lineRule="atLeast"/>
      <w:ind w:firstLine="288"/>
      <w:jc w:val="both"/>
    </w:pPr>
    <w:rPr>
      <w:rFonts w:ascii="Arial" w:eastAsia="Times New Roman" w:hAnsi="Arial" w:cs="Times New Roman"/>
      <w:sz w:val="18"/>
      <w:lang w:val="es-ES_tradnl" w:eastAsia="es-MX"/>
    </w:rPr>
  </w:style>
  <w:style w:type="paragraph" w:customStyle="1" w:styleId="TextoCar">
    <w:name w:val="Texto Car"/>
    <w:basedOn w:val="Normal"/>
    <w:rsid w:val="00126EFC"/>
    <w:pPr>
      <w:spacing w:after="101" w:line="216" w:lineRule="exact"/>
      <w:ind w:firstLine="288"/>
      <w:jc w:val="both"/>
    </w:pPr>
    <w:rPr>
      <w:rFonts w:ascii="Arial" w:eastAsia="Times New Roman" w:hAnsi="Arial" w:cs="Arial"/>
      <w:sz w:val="18"/>
      <w:szCs w:val="18"/>
      <w:lang w:eastAsia="es-MX"/>
    </w:rPr>
  </w:style>
  <w:style w:type="paragraph" w:styleId="Ttulo">
    <w:name w:val="Title"/>
    <w:aliases w:val="Puesto,Título1"/>
    <w:basedOn w:val="Normal"/>
    <w:link w:val="TtuloCar1"/>
    <w:uiPriority w:val="10"/>
    <w:qFormat/>
    <w:rsid w:val="00126EFC"/>
    <w:pPr>
      <w:spacing w:after="0" w:line="240" w:lineRule="auto"/>
      <w:jc w:val="center"/>
    </w:pPr>
    <w:rPr>
      <w:rFonts w:ascii="Arial" w:eastAsia="Times New Roman" w:hAnsi="Arial" w:cs="Times New Roman"/>
      <w:b/>
      <w:sz w:val="36"/>
      <w:lang w:val="es-ES_tradnl" w:eastAsia="es-MX"/>
    </w:rPr>
  </w:style>
  <w:style w:type="character" w:customStyle="1" w:styleId="TtuloCar1">
    <w:name w:val="Título Car1"/>
    <w:aliases w:val="Puesto Car2,Título1 Car1"/>
    <w:basedOn w:val="Fuentedeprrafopredeter"/>
    <w:link w:val="Ttulo"/>
    <w:uiPriority w:val="10"/>
    <w:rsid w:val="00126EFC"/>
    <w:rPr>
      <w:rFonts w:ascii="Arial" w:eastAsia="Times New Roman" w:hAnsi="Arial" w:cs="Times New Roman"/>
      <w:b/>
      <w:sz w:val="36"/>
      <w:lang w:val="es-ES_tradnl" w:eastAsia="es-MX"/>
    </w:rPr>
  </w:style>
  <w:style w:type="paragraph" w:styleId="NormalWeb">
    <w:name w:val="Normal (Web)"/>
    <w:aliases w:val="Normal (Web) Car Car"/>
    <w:basedOn w:val="Normal"/>
    <w:link w:val="NormalWebCar"/>
    <w:uiPriority w:val="99"/>
    <w:unhideWhenUsed/>
    <w:qFormat/>
    <w:rsid w:val="00126EFC"/>
    <w:pPr>
      <w:spacing w:before="100" w:beforeAutospacing="1" w:after="100" w:afterAutospacing="1" w:line="240" w:lineRule="auto"/>
    </w:pPr>
    <w:rPr>
      <w:rFonts w:ascii="Arial" w:eastAsia="Times New Roman" w:hAnsi="Arial" w:cs="Times New Roman"/>
      <w:sz w:val="24"/>
      <w:szCs w:val="24"/>
      <w:lang w:eastAsia="es-MX"/>
    </w:rPr>
  </w:style>
  <w:style w:type="paragraph" w:customStyle="1" w:styleId="xl22">
    <w:name w:val="xl22"/>
    <w:basedOn w:val="Normal"/>
    <w:rsid w:val="00126E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s-MX"/>
    </w:rPr>
  </w:style>
  <w:style w:type="paragraph" w:styleId="Sangranormal">
    <w:name w:val="Normal Indent"/>
    <w:basedOn w:val="Normal"/>
    <w:rsid w:val="00126EFC"/>
    <w:pPr>
      <w:spacing w:after="0" w:line="240" w:lineRule="auto"/>
      <w:jc w:val="both"/>
    </w:pPr>
    <w:rPr>
      <w:rFonts w:ascii="Arial" w:eastAsia="Times New Roman" w:hAnsi="Arial" w:cs="Times New Roman"/>
      <w:lang w:val="it-IT" w:eastAsia="it-IT"/>
    </w:rPr>
  </w:style>
  <w:style w:type="paragraph" w:customStyle="1" w:styleId="CODOF">
    <w:name w:val="CODOF"/>
    <w:basedOn w:val="Normal"/>
    <w:rsid w:val="00126EFC"/>
    <w:pPr>
      <w:spacing w:after="0" w:line="240" w:lineRule="auto"/>
      <w:ind w:right="707"/>
      <w:jc w:val="both"/>
    </w:pPr>
    <w:rPr>
      <w:rFonts w:ascii="Base 10cpi" w:eastAsia="Times New Roman" w:hAnsi="Base 10cpi" w:cs="Times New Roman"/>
      <w:sz w:val="18"/>
      <w:lang w:val="it-IT" w:eastAsia="it-IT"/>
    </w:rPr>
  </w:style>
  <w:style w:type="paragraph" w:customStyle="1" w:styleId="Gianni">
    <w:name w:val="Gianni"/>
    <w:basedOn w:val="Normal"/>
    <w:rsid w:val="00126EFC"/>
    <w:pPr>
      <w:spacing w:after="0" w:line="240" w:lineRule="auto"/>
    </w:pPr>
    <w:rPr>
      <w:rFonts w:ascii="Arial" w:eastAsia="Times New Roman" w:hAnsi="Arial" w:cs="Times New Roman"/>
      <w:sz w:val="18"/>
      <w:szCs w:val="24"/>
      <w:lang w:val="it-IT" w:eastAsia="it-IT"/>
    </w:rPr>
  </w:style>
  <w:style w:type="paragraph" w:customStyle="1" w:styleId="StileTitolo310ptGiustificatoSinistro0cmSporgente1">
    <w:name w:val="Stile Titolo 3 + 10 pt Giustificato Sinistro:  0 cm Sporgente  1..."/>
    <w:basedOn w:val="Ttulo3"/>
    <w:rsid w:val="00126EFC"/>
    <w:pPr>
      <w:widowControl/>
      <w:tabs>
        <w:tab w:val="clear" w:pos="709"/>
        <w:tab w:val="clear" w:pos="9072"/>
      </w:tabs>
      <w:spacing w:before="240" w:line="240" w:lineRule="auto"/>
      <w:ind w:left="720" w:hanging="720"/>
      <w:jc w:val="both"/>
    </w:pPr>
    <w:rPr>
      <w:rFonts w:ascii="Arial" w:hAnsi="Arial"/>
      <w:bCs/>
      <w:color w:val="auto"/>
      <w:sz w:val="20"/>
      <w:lang w:val="it-IT" w:eastAsia="it-IT"/>
    </w:rPr>
  </w:style>
  <w:style w:type="paragraph" w:customStyle="1" w:styleId="CharCharCarCarCharCharCarCarCharCharCarCarCharChar">
    <w:name w:val="Char Char Car Car Char Char Car Car Char Char Car Car Char Char"/>
    <w:basedOn w:val="Normal"/>
    <w:rsid w:val="00126EFC"/>
    <w:pPr>
      <w:spacing w:before="60" w:line="240" w:lineRule="exact"/>
    </w:pPr>
    <w:rPr>
      <w:rFonts w:ascii="Verdana" w:eastAsia="Times New Roman" w:hAnsi="Verdana" w:cs="Times New Roman"/>
      <w:color w:val="FF00FF"/>
      <w:sz w:val="18"/>
      <w:lang w:val="en-US"/>
    </w:rPr>
  </w:style>
  <w:style w:type="paragraph" w:customStyle="1" w:styleId="Car">
    <w:name w:val="Car"/>
    <w:basedOn w:val="Normal"/>
    <w:rsid w:val="00126EFC"/>
    <w:pPr>
      <w:spacing w:before="60" w:line="240" w:lineRule="exact"/>
    </w:pPr>
    <w:rPr>
      <w:rFonts w:ascii="Verdana" w:eastAsia="Times New Roman" w:hAnsi="Verdana" w:cs="Times New Roman"/>
      <w:color w:val="FF00FF"/>
      <w:sz w:val="18"/>
      <w:lang w:val="en-US"/>
    </w:rPr>
  </w:style>
  <w:style w:type="paragraph" w:customStyle="1" w:styleId="Fraccin">
    <w:name w:val="Fracción"/>
    <w:basedOn w:val="Normal"/>
    <w:next w:val="Normal"/>
    <w:rsid w:val="00126EFC"/>
    <w:pPr>
      <w:autoSpaceDE w:val="0"/>
      <w:autoSpaceDN w:val="0"/>
      <w:adjustRightInd w:val="0"/>
      <w:spacing w:after="240" w:line="240" w:lineRule="auto"/>
    </w:pPr>
    <w:rPr>
      <w:rFonts w:ascii="Arial" w:eastAsia="Times New Roman" w:hAnsi="Arial" w:cs="Times New Roman"/>
      <w:sz w:val="24"/>
      <w:szCs w:val="24"/>
      <w:lang w:eastAsia="es-MX"/>
    </w:rPr>
  </w:style>
  <w:style w:type="paragraph" w:styleId="Textonotapie">
    <w:name w:val="footnote text"/>
    <w:basedOn w:val="Normal"/>
    <w:link w:val="TextonotapieCar"/>
    <w:semiHidden/>
    <w:rsid w:val="00126EFC"/>
    <w:pPr>
      <w:spacing w:after="0" w:line="240" w:lineRule="auto"/>
    </w:pPr>
    <w:rPr>
      <w:rFonts w:ascii="Arial" w:eastAsia="Times New Roman" w:hAnsi="Arial" w:cs="Times New Roman"/>
      <w:sz w:val="20"/>
      <w:szCs w:val="20"/>
      <w:lang w:val="es-ES_tradnl" w:eastAsia="es-ES"/>
    </w:rPr>
  </w:style>
  <w:style w:type="character" w:customStyle="1" w:styleId="TextonotapieCar">
    <w:name w:val="Texto nota pie Car"/>
    <w:basedOn w:val="Fuentedeprrafopredeter"/>
    <w:link w:val="Textonotapie"/>
    <w:semiHidden/>
    <w:rsid w:val="00126EFC"/>
    <w:rPr>
      <w:rFonts w:ascii="Arial" w:eastAsia="Times New Roman" w:hAnsi="Arial" w:cs="Times New Roman"/>
      <w:sz w:val="20"/>
      <w:szCs w:val="20"/>
      <w:lang w:val="es-ES_tradnl" w:eastAsia="es-ES"/>
    </w:rPr>
  </w:style>
  <w:style w:type="paragraph" w:customStyle="1" w:styleId="Referencias-Norma">
    <w:name w:val="Referencias-Norma"/>
    <w:basedOn w:val="Normal"/>
    <w:next w:val="Normal"/>
    <w:rsid w:val="00126EFC"/>
    <w:pPr>
      <w:spacing w:before="240" w:after="0" w:line="240" w:lineRule="auto"/>
      <w:jc w:val="both"/>
    </w:pPr>
    <w:rPr>
      <w:rFonts w:ascii="Tahoma" w:eastAsia="Times New Roman" w:hAnsi="Tahoma" w:cs="Tahoma"/>
      <w:b/>
      <w:bCs/>
      <w:lang w:val="en-US" w:eastAsia="es-MX"/>
    </w:rPr>
  </w:style>
  <w:style w:type="paragraph" w:customStyle="1" w:styleId="Pa2">
    <w:name w:val="Pa2"/>
    <w:basedOn w:val="Normal"/>
    <w:next w:val="Normal"/>
    <w:rsid w:val="00126EFC"/>
    <w:pPr>
      <w:autoSpaceDE w:val="0"/>
      <w:autoSpaceDN w:val="0"/>
      <w:adjustRightInd w:val="0"/>
      <w:spacing w:after="100" w:line="171" w:lineRule="atLeast"/>
    </w:pPr>
    <w:rPr>
      <w:rFonts w:ascii="TradeGothic" w:eastAsia="Times New Roman" w:hAnsi="TradeGothic" w:cs="Times New Roman"/>
      <w:sz w:val="24"/>
      <w:szCs w:val="24"/>
      <w:lang w:val="en-US"/>
    </w:rPr>
  </w:style>
  <w:style w:type="paragraph" w:customStyle="1" w:styleId="PlainText2">
    <w:name w:val="Plain Text2"/>
    <w:basedOn w:val="Normal"/>
    <w:rsid w:val="00126EFC"/>
    <w:pPr>
      <w:suppressAutoHyphens/>
      <w:spacing w:after="0" w:line="240" w:lineRule="auto"/>
    </w:pPr>
    <w:rPr>
      <w:rFonts w:ascii="Courier New" w:eastAsia="Times New Roman" w:hAnsi="Courier New" w:cs="Times New Roman"/>
      <w:sz w:val="18"/>
      <w:lang w:eastAsia="ar-SA"/>
    </w:rPr>
  </w:style>
  <w:style w:type="paragraph" w:customStyle="1" w:styleId="PlainText1">
    <w:name w:val="Plain Text1"/>
    <w:basedOn w:val="Normal"/>
    <w:rsid w:val="00126EFC"/>
    <w:pPr>
      <w:suppressAutoHyphens/>
      <w:overflowPunct w:val="0"/>
      <w:autoSpaceDE w:val="0"/>
      <w:spacing w:after="0" w:line="240" w:lineRule="auto"/>
      <w:textAlignment w:val="baseline"/>
    </w:pPr>
    <w:rPr>
      <w:rFonts w:ascii="Courier New" w:eastAsia="Times New Roman" w:hAnsi="Courier New" w:cs="Times New Roman"/>
      <w:sz w:val="18"/>
      <w:lang w:val="en-US" w:eastAsia="ar-SA"/>
    </w:rPr>
  </w:style>
  <w:style w:type="table" w:styleId="Tablaconcuadrcula">
    <w:name w:val="Table Grid"/>
    <w:basedOn w:val="Tablanormal"/>
    <w:uiPriority w:val="39"/>
    <w:rsid w:val="00126EFC"/>
    <w:pPr>
      <w:spacing w:after="0" w:line="240" w:lineRule="auto"/>
    </w:pPr>
    <w:rPr>
      <w:rFonts w:ascii="Arial" w:eastAsia="Times New Roman" w:hAnsi="Arial"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rCar8">
    <w:name w:val="Car Car8"/>
    <w:rsid w:val="00126EFC"/>
    <w:rPr>
      <w:rFonts w:ascii="Univers" w:eastAsia="Times New Roman" w:hAnsi="Univers" w:cs="Times New Roman"/>
      <w:b/>
      <w:color w:val="000000"/>
      <w:sz w:val="24"/>
      <w:szCs w:val="20"/>
      <w:lang w:val="es-ES" w:eastAsia="es-ES"/>
    </w:rPr>
  </w:style>
  <w:style w:type="paragraph" w:customStyle="1" w:styleId="SINISTRA">
    <w:name w:val="SINISTRA"/>
    <w:basedOn w:val="Normal"/>
    <w:rsid w:val="00126EFC"/>
    <w:pPr>
      <w:spacing w:after="0" w:line="240" w:lineRule="auto"/>
      <w:ind w:right="567"/>
    </w:pPr>
    <w:rPr>
      <w:rFonts w:ascii="Base 10cpi" w:eastAsia="Times New Roman" w:hAnsi="Base 10cpi" w:cs="Times New Roman"/>
      <w:sz w:val="18"/>
      <w:lang w:val="it-IT" w:eastAsia="it-IT"/>
    </w:rPr>
  </w:style>
  <w:style w:type="paragraph" w:customStyle="1" w:styleId="NormaleLODI">
    <w:name w:val="Normale.LODI"/>
    <w:rsid w:val="00126EFC"/>
    <w:pPr>
      <w:spacing w:after="0" w:line="240" w:lineRule="auto"/>
      <w:jc w:val="both"/>
    </w:pPr>
    <w:rPr>
      <w:rFonts w:ascii="Arial" w:eastAsia="Times New Roman" w:hAnsi="Arial" w:cs="Times New Roman"/>
      <w:color w:val="000000"/>
      <w:sz w:val="18"/>
      <w:lang w:val="it-IT" w:eastAsia="it-IT"/>
    </w:rPr>
  </w:style>
  <w:style w:type="paragraph" w:customStyle="1" w:styleId="ISO">
    <w:name w:val="ISO"/>
    <w:basedOn w:val="Textoindependiente"/>
    <w:rsid w:val="00126EFC"/>
    <w:pPr>
      <w:spacing w:after="0" w:line="240" w:lineRule="auto"/>
    </w:pPr>
    <w:rPr>
      <w:rFonts w:ascii="Arial" w:eastAsia="Times New Roman" w:hAnsi="Arial" w:cs="Times New Roman"/>
      <w:szCs w:val="22"/>
      <w:lang w:val="it-IT" w:eastAsia="it-IT"/>
    </w:rPr>
  </w:style>
  <w:style w:type="paragraph" w:customStyle="1" w:styleId="codice">
    <w:name w:val="codice"/>
    <w:basedOn w:val="Normal"/>
    <w:rsid w:val="00126EFC"/>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pPr>
    <w:rPr>
      <w:rFonts w:ascii="Arial" w:eastAsia="Times New Roman" w:hAnsi="Arial" w:cs="Times New Roman"/>
      <w:lang w:val="it-IT" w:eastAsia="it-IT"/>
    </w:rPr>
  </w:style>
  <w:style w:type="paragraph" w:customStyle="1" w:styleId="StileTitolo1Sinistro0cmPrimariga0cm">
    <w:name w:val="Stile Titolo 1 + Sinistro:  0 cm Prima riga:  0 cm"/>
    <w:basedOn w:val="Ttulo1"/>
    <w:rsid w:val="00126EFC"/>
    <w:pPr>
      <w:tabs>
        <w:tab w:val="clear" w:pos="2056"/>
        <w:tab w:val="clear" w:pos="7990"/>
      </w:tabs>
      <w:spacing w:after="120" w:line="240" w:lineRule="auto"/>
      <w:ind w:left="705" w:hanging="705"/>
      <w:jc w:val="left"/>
    </w:pPr>
    <w:rPr>
      <w:rFonts w:ascii="Arial" w:eastAsia="Times New Roman" w:hAnsi="Arial" w:cs="Times New Roman"/>
      <w:b/>
      <w:bCs/>
      <w:sz w:val="22"/>
      <w:szCs w:val="20"/>
      <w:lang w:val="it-IT" w:eastAsia="it-IT"/>
    </w:rPr>
  </w:style>
  <w:style w:type="paragraph" w:customStyle="1" w:styleId="Sombreadomedio1-nfasis11">
    <w:name w:val="Sombreado medio 1 - Énfasis 11"/>
    <w:qFormat/>
    <w:rsid w:val="00126EFC"/>
    <w:pPr>
      <w:numPr>
        <w:numId w:val="1"/>
      </w:numPr>
      <w:tabs>
        <w:tab w:val="clear" w:pos="432"/>
      </w:tabs>
      <w:spacing w:after="0" w:line="240" w:lineRule="auto"/>
      <w:ind w:left="0" w:firstLine="0"/>
    </w:pPr>
    <w:rPr>
      <w:rFonts w:ascii="Arial" w:eastAsia="Times New Roman" w:hAnsi="Arial" w:cs="Times New Roman"/>
      <w:szCs w:val="24"/>
      <w:lang w:val="it-IT" w:eastAsia="it-IT"/>
    </w:rPr>
  </w:style>
  <w:style w:type="paragraph" w:customStyle="1" w:styleId="Default">
    <w:name w:val="Default"/>
    <w:rsid w:val="00126EFC"/>
    <w:pPr>
      <w:tabs>
        <w:tab w:val="left" w:pos="709"/>
      </w:tabs>
      <w:suppressAutoHyphens/>
      <w:spacing w:after="0" w:line="200" w:lineRule="atLeast"/>
    </w:pPr>
    <w:rPr>
      <w:rFonts w:ascii="Arial" w:eastAsia="Times New Roman" w:hAnsi="Arial" w:cs="Times New Roman"/>
      <w:szCs w:val="24"/>
      <w:lang w:val="it-IT" w:eastAsia="it-IT"/>
    </w:rPr>
  </w:style>
  <w:style w:type="paragraph" w:customStyle="1" w:styleId="Heading11">
    <w:name w:val="Heading 11"/>
    <w:basedOn w:val="Default"/>
    <w:next w:val="Textbody"/>
    <w:rsid w:val="00126EFC"/>
    <w:pPr>
      <w:keepNext/>
      <w:spacing w:before="240" w:after="60"/>
    </w:pPr>
    <w:rPr>
      <w:rFonts w:cs="Arial"/>
      <w:b/>
      <w:bCs/>
      <w:szCs w:val="32"/>
    </w:rPr>
  </w:style>
  <w:style w:type="paragraph" w:customStyle="1" w:styleId="Textbody">
    <w:name w:val="Text body"/>
    <w:basedOn w:val="Default"/>
    <w:rsid w:val="00126EFC"/>
    <w:pPr>
      <w:jc w:val="both"/>
    </w:pPr>
    <w:rPr>
      <w:szCs w:val="20"/>
    </w:rPr>
  </w:style>
  <w:style w:type="paragraph" w:styleId="Textodebloque">
    <w:name w:val="Block Text"/>
    <w:basedOn w:val="Normal"/>
    <w:rsid w:val="00126EFC"/>
    <w:pPr>
      <w:tabs>
        <w:tab w:val="left" w:pos="-720"/>
        <w:tab w:val="left" w:pos="0"/>
        <w:tab w:val="left" w:pos="720"/>
      </w:tabs>
      <w:suppressAutoHyphens/>
      <w:spacing w:after="0" w:line="240" w:lineRule="auto"/>
      <w:ind w:left="2160" w:right="306" w:hanging="33"/>
      <w:jc w:val="both"/>
    </w:pPr>
    <w:rPr>
      <w:rFonts w:ascii="Arial" w:eastAsia="Times New Roman" w:hAnsi="Arial" w:cs="Times New Roman"/>
      <w:i/>
      <w:spacing w:val="-2"/>
      <w:sz w:val="18"/>
      <w:lang w:eastAsia="es-MX"/>
    </w:rPr>
  </w:style>
  <w:style w:type="paragraph" w:customStyle="1" w:styleId="ANOTACION">
    <w:name w:val="ANOTACION"/>
    <w:basedOn w:val="Normal"/>
    <w:link w:val="ANOTACIONCar"/>
    <w:rsid w:val="00126EFC"/>
    <w:pPr>
      <w:spacing w:after="101" w:line="216" w:lineRule="atLeast"/>
      <w:jc w:val="center"/>
    </w:pPr>
    <w:rPr>
      <w:rFonts w:ascii="Arial" w:eastAsia="Times New Roman" w:hAnsi="Arial" w:cs="Times New Roman"/>
      <w:b/>
      <w:sz w:val="18"/>
      <w:lang w:val="es-ES_tradnl" w:eastAsia="es-MX"/>
    </w:rPr>
  </w:style>
  <w:style w:type="paragraph" w:customStyle="1" w:styleId="CarCharChar">
    <w:name w:val="Car Char Char"/>
    <w:basedOn w:val="Normal"/>
    <w:rsid w:val="00126EFC"/>
    <w:pPr>
      <w:spacing w:before="60" w:line="240" w:lineRule="exact"/>
    </w:pPr>
    <w:rPr>
      <w:rFonts w:ascii="Verdana" w:eastAsia="Times New Roman" w:hAnsi="Verdana" w:cs="Times New Roman"/>
      <w:color w:val="FF00FF"/>
      <w:sz w:val="18"/>
      <w:lang w:val="en-US"/>
    </w:rPr>
  </w:style>
  <w:style w:type="paragraph" w:customStyle="1" w:styleId="CarCharCharCar">
    <w:name w:val="Car Char Char Car"/>
    <w:basedOn w:val="Normal"/>
    <w:rsid w:val="00126EFC"/>
    <w:pPr>
      <w:spacing w:before="60" w:line="240" w:lineRule="exact"/>
    </w:pPr>
    <w:rPr>
      <w:rFonts w:ascii="Verdana" w:eastAsia="Times New Roman" w:hAnsi="Verdana" w:cs="Times New Roman"/>
      <w:color w:val="FF00FF"/>
      <w:sz w:val="18"/>
      <w:lang w:val="en-US"/>
    </w:rPr>
  </w:style>
  <w:style w:type="paragraph" w:customStyle="1" w:styleId="Prrafodelista1">
    <w:name w:val="Párrafo de lista1"/>
    <w:basedOn w:val="Normal"/>
    <w:qFormat/>
    <w:rsid w:val="00126EFC"/>
    <w:pPr>
      <w:spacing w:after="0" w:line="240" w:lineRule="auto"/>
      <w:ind w:left="708"/>
    </w:pPr>
    <w:rPr>
      <w:rFonts w:ascii="Arial" w:eastAsia="Times New Roman" w:hAnsi="Arial" w:cs="Times New Roman"/>
      <w:sz w:val="18"/>
      <w:lang w:eastAsia="es-MX"/>
    </w:rPr>
  </w:style>
  <w:style w:type="paragraph" w:customStyle="1" w:styleId="incisolet">
    <w:name w:val="incisolet"/>
    <w:basedOn w:val="inciso"/>
    <w:rsid w:val="00126EFC"/>
    <w:pPr>
      <w:widowControl/>
      <w:tabs>
        <w:tab w:val="clear" w:pos="709"/>
        <w:tab w:val="clear" w:pos="9072"/>
        <w:tab w:val="left" w:pos="1440"/>
        <w:tab w:val="left" w:pos="2160"/>
        <w:tab w:val="left" w:pos="2880"/>
        <w:tab w:val="left" w:pos="3600"/>
        <w:tab w:val="left" w:pos="4320"/>
        <w:tab w:val="left" w:pos="5040"/>
        <w:tab w:val="left" w:pos="5760"/>
        <w:tab w:val="left" w:pos="6480"/>
        <w:tab w:val="left" w:pos="7200"/>
        <w:tab w:val="left" w:pos="7920"/>
      </w:tabs>
      <w:spacing w:before="0" w:line="240" w:lineRule="auto"/>
      <w:ind w:left="426" w:hanging="426"/>
    </w:pPr>
    <w:rPr>
      <w:rFonts w:ascii="Courier 10 CPI" w:hAnsi="Courier 10 CPI"/>
      <w:b w:val="0"/>
      <w:color w:val="auto"/>
      <w:sz w:val="20"/>
      <w:lang w:val="es-ES_tradnl"/>
    </w:rPr>
  </w:style>
  <w:style w:type="paragraph" w:customStyle="1" w:styleId="incisonum">
    <w:name w:val="incisonum"/>
    <w:basedOn w:val="Normal"/>
    <w:rsid w:val="00126EFC"/>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567" w:hanging="567"/>
      <w:jc w:val="both"/>
    </w:pPr>
    <w:rPr>
      <w:rFonts w:ascii="Courier 10 CPI" w:eastAsia="Times New Roman" w:hAnsi="Courier 10 CPI" w:cs="Times New Roman"/>
      <w:snapToGrid w:val="0"/>
      <w:sz w:val="18"/>
      <w:lang w:val="es-ES_tradnl" w:eastAsia="es-MX"/>
    </w:rPr>
  </w:style>
  <w:style w:type="paragraph" w:customStyle="1" w:styleId="anexo">
    <w:name w:val="anexo"/>
    <w:basedOn w:val="Normal"/>
    <w:rsid w:val="00126EFC"/>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993" w:hanging="993"/>
      <w:jc w:val="both"/>
    </w:pPr>
    <w:rPr>
      <w:rFonts w:ascii="Univers" w:eastAsia="Times New Roman" w:hAnsi="Univers" w:cs="Times New Roman"/>
      <w:sz w:val="21"/>
      <w:lang w:val="es-ES_tradnl" w:eastAsia="es-MX"/>
    </w:rPr>
  </w:style>
  <w:style w:type="paragraph" w:styleId="Textodeglobo">
    <w:name w:val="Balloon Text"/>
    <w:basedOn w:val="Normal"/>
    <w:link w:val="TextodegloboCar"/>
    <w:uiPriority w:val="99"/>
    <w:rsid w:val="00126EFC"/>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126EFC"/>
    <w:rPr>
      <w:rFonts w:ascii="Tahoma" w:eastAsia="Times New Roman" w:hAnsi="Tahoma" w:cs="Times New Roman"/>
      <w:sz w:val="16"/>
      <w:szCs w:val="16"/>
      <w:lang w:val="es-ES" w:eastAsia="es-ES"/>
    </w:rPr>
  </w:style>
  <w:style w:type="character" w:styleId="Refdecomentario">
    <w:name w:val="annotation reference"/>
    <w:uiPriority w:val="99"/>
    <w:qFormat/>
    <w:rsid w:val="00126EFC"/>
    <w:rPr>
      <w:sz w:val="16"/>
      <w:szCs w:val="16"/>
    </w:rPr>
  </w:style>
  <w:style w:type="paragraph" w:styleId="Textocomentario">
    <w:name w:val="annotation text"/>
    <w:basedOn w:val="Normal"/>
    <w:link w:val="TextocomentarioCar"/>
    <w:uiPriority w:val="99"/>
    <w:qFormat/>
    <w:rsid w:val="00126EFC"/>
    <w:pPr>
      <w:spacing w:after="0" w:line="240" w:lineRule="auto"/>
    </w:pPr>
    <w:rPr>
      <w:rFonts w:ascii="Arial" w:eastAsia="Times New Roman" w:hAnsi="Arial" w:cs="Times New Roman"/>
      <w:sz w:val="20"/>
      <w:szCs w:val="20"/>
      <w:lang w:val="es-ES" w:eastAsia="es-ES"/>
    </w:rPr>
  </w:style>
  <w:style w:type="character" w:customStyle="1" w:styleId="TextocomentarioCar">
    <w:name w:val="Texto comentario Car"/>
    <w:basedOn w:val="Fuentedeprrafopredeter"/>
    <w:link w:val="Textocomentario"/>
    <w:uiPriority w:val="99"/>
    <w:qFormat/>
    <w:rsid w:val="00126EFC"/>
    <w:rPr>
      <w:rFonts w:ascii="Arial" w:eastAsia="Times New Roman" w:hAnsi="Arial"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126EFC"/>
    <w:rPr>
      <w:b/>
      <w:bCs/>
    </w:rPr>
  </w:style>
  <w:style w:type="character" w:customStyle="1" w:styleId="AsuntodelcomentarioCar">
    <w:name w:val="Asunto del comentario Car"/>
    <w:basedOn w:val="TextocomentarioCar"/>
    <w:link w:val="Asuntodelcomentario"/>
    <w:uiPriority w:val="99"/>
    <w:rsid w:val="00126EFC"/>
    <w:rPr>
      <w:rFonts w:ascii="Arial" w:eastAsia="Times New Roman" w:hAnsi="Arial" w:cs="Times New Roman"/>
      <w:b/>
      <w:bCs/>
      <w:sz w:val="20"/>
      <w:szCs w:val="20"/>
      <w:lang w:val="es-ES" w:eastAsia="es-ES"/>
    </w:rPr>
  </w:style>
  <w:style w:type="paragraph" w:customStyle="1" w:styleId="Tabladecuadrcula31">
    <w:name w:val="Tabla de cuadrícula 31"/>
    <w:basedOn w:val="Ttulo1"/>
    <w:next w:val="Normal"/>
    <w:uiPriority w:val="39"/>
    <w:semiHidden/>
    <w:unhideWhenUsed/>
    <w:qFormat/>
    <w:rsid w:val="00126EFC"/>
    <w:pPr>
      <w:keepLines/>
      <w:tabs>
        <w:tab w:val="clear" w:pos="2056"/>
        <w:tab w:val="clear" w:pos="7990"/>
      </w:tabs>
      <w:spacing w:before="480" w:after="0" w:line="276" w:lineRule="auto"/>
      <w:jc w:val="left"/>
      <w:outlineLvl w:val="9"/>
    </w:pPr>
    <w:rPr>
      <w:rFonts w:ascii="Cambria" w:eastAsia="Times New Roman" w:hAnsi="Cambria" w:cs="Times New Roman"/>
      <w:b/>
      <w:bCs/>
      <w:color w:val="365F91"/>
      <w:lang w:val="es-ES"/>
    </w:rPr>
  </w:style>
  <w:style w:type="paragraph" w:customStyle="1" w:styleId="Texto0">
    <w:name w:val="Texto"/>
    <w:aliases w:val="independiente,independiente Car Car Car,independiente Car Car Car Car"/>
    <w:basedOn w:val="Normal"/>
    <w:link w:val="TextoCar1"/>
    <w:qFormat/>
    <w:rsid w:val="00126EFC"/>
    <w:pPr>
      <w:spacing w:after="101" w:line="216" w:lineRule="exact"/>
      <w:ind w:firstLine="288"/>
      <w:jc w:val="both"/>
    </w:pPr>
    <w:rPr>
      <w:rFonts w:ascii="Arial" w:eastAsia="Times New Roman" w:hAnsi="Arial" w:cs="Times New Roman"/>
      <w:sz w:val="18"/>
      <w:szCs w:val="20"/>
      <w:lang w:val="es-ES" w:eastAsia="es-ES"/>
    </w:rPr>
  </w:style>
  <w:style w:type="character" w:customStyle="1" w:styleId="TextoCar1">
    <w:name w:val="Texto Car1"/>
    <w:link w:val="Texto0"/>
    <w:rsid w:val="00126EFC"/>
    <w:rPr>
      <w:rFonts w:ascii="Arial" w:eastAsia="Times New Roman" w:hAnsi="Arial" w:cs="Times New Roman"/>
      <w:sz w:val="18"/>
      <w:szCs w:val="20"/>
      <w:lang w:val="es-ES" w:eastAsia="es-ES"/>
    </w:rPr>
  </w:style>
  <w:style w:type="paragraph" w:customStyle="1" w:styleId="yiv2027577882msonormal">
    <w:name w:val="yiv2027577882msonormal"/>
    <w:basedOn w:val="Normal"/>
    <w:rsid w:val="00126EFC"/>
    <w:pPr>
      <w:spacing w:before="100" w:beforeAutospacing="1" w:after="100" w:afterAutospacing="1" w:line="240" w:lineRule="auto"/>
    </w:pPr>
    <w:rPr>
      <w:rFonts w:ascii="Arial" w:eastAsia="Times New Roman" w:hAnsi="Arial" w:cs="Times New Roman"/>
      <w:sz w:val="24"/>
      <w:szCs w:val="24"/>
      <w:lang w:eastAsia="es-MX"/>
    </w:rPr>
  </w:style>
  <w:style w:type="paragraph" w:customStyle="1" w:styleId="Textoindependiente31">
    <w:name w:val="Texto independiente 31"/>
    <w:basedOn w:val="Normal"/>
    <w:rsid w:val="00126EFC"/>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spacing w:before="240" w:after="0" w:line="240" w:lineRule="auto"/>
      <w:jc w:val="both"/>
    </w:pPr>
    <w:rPr>
      <w:rFonts w:ascii="Arial" w:eastAsia="Times New Roman" w:hAnsi="Arial" w:cs="Times New Roman"/>
      <w:smallCaps/>
      <w:sz w:val="18"/>
      <w:lang w:eastAsia="es-MX"/>
    </w:rPr>
  </w:style>
  <w:style w:type="character" w:customStyle="1" w:styleId="Cuadrculamedia1-nfasis2Car">
    <w:name w:val="Cuadrícula media 1 - Énfasis 2 Car"/>
    <w:aliases w:val="lp1 Car,Bullet List Car,FooterText Car,numbered Car,Paragraphe de liste1 Car,Bulletr List Paragraph Car,列出段落 Car,列出段落1 Car,Párrafo de lista Car,List Paragraph1 Car,Lista vistosa - Énfasis 11 Car,Listas Car,b1 Car,3 Car"/>
    <w:link w:val="Cuadrculamedia1-nfasis2"/>
    <w:qFormat/>
    <w:locked/>
    <w:rsid w:val="00126EFC"/>
    <w:rPr>
      <w:lang w:val="es-ES" w:eastAsia="es-ES"/>
    </w:rPr>
  </w:style>
  <w:style w:type="paragraph" w:customStyle="1" w:styleId="ListParagraph1">
    <w:name w:val="List Paragraph1"/>
    <w:basedOn w:val="Normal"/>
    <w:uiPriority w:val="34"/>
    <w:qFormat/>
    <w:rsid w:val="00126EFC"/>
    <w:pPr>
      <w:spacing w:after="0" w:line="240" w:lineRule="auto"/>
      <w:ind w:left="708"/>
    </w:pPr>
    <w:rPr>
      <w:rFonts w:ascii="Arial" w:eastAsia="Times New Roman" w:hAnsi="Arial" w:cs="Times New Roman"/>
      <w:sz w:val="18"/>
      <w:lang w:eastAsia="es-MX"/>
    </w:rPr>
  </w:style>
  <w:style w:type="paragraph" w:styleId="Textonotaalfinal">
    <w:name w:val="endnote text"/>
    <w:basedOn w:val="Normal"/>
    <w:link w:val="TextonotaalfinalCar"/>
    <w:rsid w:val="00126EFC"/>
    <w:pPr>
      <w:overflowPunct w:val="0"/>
      <w:autoSpaceDE w:val="0"/>
      <w:autoSpaceDN w:val="0"/>
      <w:adjustRightInd w:val="0"/>
      <w:spacing w:after="0" w:line="240" w:lineRule="auto"/>
      <w:jc w:val="both"/>
      <w:textAlignment w:val="baseline"/>
    </w:pPr>
    <w:rPr>
      <w:rFonts w:ascii="UNIVERSE E1" w:eastAsia="Times New Roman" w:hAnsi="UNIVERSE E1" w:cs="Times New Roman"/>
      <w:sz w:val="20"/>
      <w:szCs w:val="20"/>
      <w:lang w:val="x-none" w:eastAsia="es-ES"/>
    </w:rPr>
  </w:style>
  <w:style w:type="character" w:customStyle="1" w:styleId="TextonotaalfinalCar">
    <w:name w:val="Texto nota al final Car"/>
    <w:basedOn w:val="Fuentedeprrafopredeter"/>
    <w:link w:val="Textonotaalfinal"/>
    <w:rsid w:val="00126EFC"/>
    <w:rPr>
      <w:rFonts w:ascii="UNIVERSE E1" w:eastAsia="Times New Roman" w:hAnsi="UNIVERSE E1" w:cs="Times New Roman"/>
      <w:sz w:val="20"/>
      <w:szCs w:val="20"/>
      <w:lang w:val="x-none" w:eastAsia="es-ES"/>
    </w:rPr>
  </w:style>
  <w:style w:type="paragraph" w:customStyle="1" w:styleId="Textoindependiente21">
    <w:name w:val="Texto independiente 21"/>
    <w:basedOn w:val="Normal"/>
    <w:rsid w:val="00126EFC"/>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spacing w:before="240" w:after="240" w:line="240" w:lineRule="auto"/>
      <w:ind w:left="357" w:hanging="357"/>
      <w:jc w:val="both"/>
      <w:textAlignment w:val="baseline"/>
    </w:pPr>
    <w:rPr>
      <w:rFonts w:ascii="Arial" w:eastAsia="Times New Roman" w:hAnsi="Arial" w:cs="Times New Roman"/>
      <w:b/>
      <w:smallCaps/>
      <w:sz w:val="19"/>
      <w:lang w:eastAsia="es-MX"/>
    </w:rPr>
  </w:style>
  <w:style w:type="paragraph" w:customStyle="1" w:styleId="TableParagraph">
    <w:name w:val="Table Paragraph"/>
    <w:basedOn w:val="Normal"/>
    <w:uiPriority w:val="1"/>
    <w:qFormat/>
    <w:rsid w:val="00126EFC"/>
    <w:pPr>
      <w:widowControl w:val="0"/>
      <w:spacing w:after="0" w:line="240" w:lineRule="auto"/>
    </w:pPr>
    <w:rPr>
      <w:rFonts w:ascii="Calibri" w:eastAsia="Calibri" w:hAnsi="Calibri" w:cs="Times New Roman"/>
      <w:lang w:val="en-US"/>
    </w:rPr>
  </w:style>
  <w:style w:type="character" w:customStyle="1" w:styleId="apple-converted-space">
    <w:name w:val="apple-converted-space"/>
    <w:rsid w:val="00126EFC"/>
  </w:style>
  <w:style w:type="paragraph" w:styleId="Sinespaciado">
    <w:name w:val="No Spacing"/>
    <w:link w:val="SinespaciadoCar"/>
    <w:uiPriority w:val="1"/>
    <w:qFormat/>
    <w:rsid w:val="00126EFC"/>
    <w:pPr>
      <w:spacing w:after="0" w:line="240" w:lineRule="auto"/>
      <w:jc w:val="both"/>
    </w:pPr>
    <w:rPr>
      <w:rFonts w:ascii="Book Antiqua" w:eastAsia="Calibri" w:hAnsi="Book Antiqua" w:cs="Times New Roman"/>
      <w:sz w:val="24"/>
    </w:rPr>
  </w:style>
  <w:style w:type="paragraph" w:customStyle="1" w:styleId="P1">
    <w:name w:val="P1"/>
    <w:basedOn w:val="Normal"/>
    <w:rsid w:val="00126EFC"/>
    <w:pPr>
      <w:tabs>
        <w:tab w:val="left" w:pos="3168"/>
        <w:tab w:val="left" w:pos="3744"/>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s>
      <w:spacing w:after="0" w:line="240" w:lineRule="auto"/>
      <w:ind w:left="1145" w:hanging="578"/>
      <w:jc w:val="both"/>
    </w:pPr>
    <w:rPr>
      <w:rFonts w:ascii="Arial" w:eastAsia="Times New Roman" w:hAnsi="Arial" w:cs="Times New Roman"/>
      <w:sz w:val="20"/>
      <w:szCs w:val="20"/>
      <w:lang w:val="es-ES_tradnl" w:eastAsia="es-ES"/>
    </w:rPr>
  </w:style>
  <w:style w:type="paragraph" w:styleId="Citadestacada">
    <w:name w:val="Intense Quote"/>
    <w:basedOn w:val="Normal"/>
    <w:next w:val="Normal"/>
    <w:link w:val="CitadestacadaCar"/>
    <w:qFormat/>
    <w:rsid w:val="00126EFC"/>
    <w:pPr>
      <w:pBdr>
        <w:top w:val="single" w:sz="4" w:space="10" w:color="5B9BD5" w:themeColor="accent1"/>
        <w:bottom w:val="single" w:sz="4" w:space="10" w:color="5B9BD5" w:themeColor="accent1"/>
      </w:pBdr>
      <w:spacing w:before="360" w:after="360" w:line="240" w:lineRule="auto"/>
      <w:ind w:left="864" w:right="864"/>
      <w:jc w:val="center"/>
    </w:pPr>
    <w:rPr>
      <w:rFonts w:ascii="Arial" w:eastAsia="Times New Roman" w:hAnsi="Arial" w:cs="Times New Roman"/>
      <w:i/>
      <w:iCs/>
      <w:color w:val="5B9BD5" w:themeColor="accent1"/>
      <w:sz w:val="18"/>
      <w:lang w:eastAsia="es-MX"/>
    </w:rPr>
  </w:style>
  <w:style w:type="character" w:customStyle="1" w:styleId="CitadestacadaCar">
    <w:name w:val="Cita destacada Car"/>
    <w:basedOn w:val="Fuentedeprrafopredeter"/>
    <w:link w:val="Citadestacada"/>
    <w:rsid w:val="00126EFC"/>
    <w:rPr>
      <w:rFonts w:ascii="Arial" w:eastAsia="Times New Roman" w:hAnsi="Arial" w:cs="Times New Roman"/>
      <w:i/>
      <w:iCs/>
      <w:color w:val="5B9BD5" w:themeColor="accent1"/>
      <w:sz w:val="18"/>
      <w:lang w:eastAsia="es-MX"/>
    </w:rPr>
  </w:style>
  <w:style w:type="paragraph" w:styleId="Cita">
    <w:name w:val="Quote"/>
    <w:basedOn w:val="Normal"/>
    <w:next w:val="Normal"/>
    <w:link w:val="CitaCar"/>
    <w:qFormat/>
    <w:rsid w:val="00126EFC"/>
    <w:pPr>
      <w:spacing w:before="200" w:line="240" w:lineRule="auto"/>
      <w:ind w:left="864" w:right="864"/>
      <w:jc w:val="center"/>
    </w:pPr>
    <w:rPr>
      <w:rFonts w:ascii="Arial" w:eastAsia="Times New Roman" w:hAnsi="Arial" w:cs="Times New Roman"/>
      <w:i/>
      <w:iCs/>
      <w:color w:val="404040" w:themeColor="text1" w:themeTint="BF"/>
      <w:sz w:val="18"/>
      <w:lang w:eastAsia="es-MX"/>
    </w:rPr>
  </w:style>
  <w:style w:type="character" w:customStyle="1" w:styleId="CitaCar">
    <w:name w:val="Cita Car"/>
    <w:basedOn w:val="Fuentedeprrafopredeter"/>
    <w:link w:val="Cita"/>
    <w:rsid w:val="00126EFC"/>
    <w:rPr>
      <w:rFonts w:ascii="Arial" w:eastAsia="Times New Roman" w:hAnsi="Arial" w:cs="Times New Roman"/>
      <w:i/>
      <w:iCs/>
      <w:color w:val="404040" w:themeColor="text1" w:themeTint="BF"/>
      <w:sz w:val="18"/>
      <w:lang w:eastAsia="es-MX"/>
    </w:rPr>
  </w:style>
  <w:style w:type="table" w:styleId="Cuadrculamedia1-nfasis2">
    <w:name w:val="Medium Grid 1 Accent 2"/>
    <w:basedOn w:val="Tablanormal"/>
    <w:link w:val="Cuadrculamedia1-nfasis2Car"/>
    <w:uiPriority w:val="34"/>
    <w:semiHidden/>
    <w:unhideWhenUsed/>
    <w:rsid w:val="00126EFC"/>
    <w:pPr>
      <w:spacing w:after="0" w:line="240" w:lineRule="auto"/>
    </w:pPr>
    <w:rPr>
      <w:lang w:val="es-ES" w:eastAsia="es-E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lastRow">
      <w:tblPr/>
      <w:tcPr>
        <w:tcBorders>
          <w:top w:val="single" w:sz="18" w:space="0" w:color="F19D64" w:themeColor="accent2" w:themeTint="BF"/>
        </w:tcBorders>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paragraph" w:styleId="Descripcin">
    <w:name w:val="caption"/>
    <w:basedOn w:val="Normal"/>
    <w:next w:val="Normal"/>
    <w:uiPriority w:val="35"/>
    <w:qFormat/>
    <w:rsid w:val="00715FD6"/>
    <w:pPr>
      <w:spacing w:after="0" w:line="240" w:lineRule="auto"/>
      <w:jc w:val="right"/>
    </w:pPr>
    <w:rPr>
      <w:rFonts w:ascii="Comic Sans MS" w:eastAsia="Times New Roman" w:hAnsi="Comic Sans MS" w:cs="Times New Roman"/>
      <w:b/>
      <w:sz w:val="20"/>
      <w:szCs w:val="20"/>
      <w:lang w:val="es-ES" w:eastAsia="es-ES"/>
    </w:rPr>
  </w:style>
  <w:style w:type="paragraph" w:customStyle="1" w:styleId="Textosinformato1">
    <w:name w:val="Texto sin formato1"/>
    <w:basedOn w:val="Normal"/>
    <w:rsid w:val="00715FD6"/>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es-ES"/>
    </w:rPr>
  </w:style>
  <w:style w:type="character" w:customStyle="1" w:styleId="Cuadrculamedia11">
    <w:name w:val="Cuadrícula media 11"/>
    <w:uiPriority w:val="99"/>
    <w:semiHidden/>
    <w:rsid w:val="00715FD6"/>
    <w:rPr>
      <w:color w:val="808080"/>
    </w:rPr>
  </w:style>
  <w:style w:type="paragraph" w:styleId="Listaconnmeros2">
    <w:name w:val="List Number 2"/>
    <w:basedOn w:val="Normal"/>
    <w:rsid w:val="00715FD6"/>
    <w:pPr>
      <w:spacing w:after="0" w:line="240" w:lineRule="auto"/>
    </w:pPr>
    <w:rPr>
      <w:rFonts w:ascii="Times New Roman" w:eastAsia="Times New Roman" w:hAnsi="Times New Roman" w:cs="Times New Roman"/>
      <w:sz w:val="20"/>
      <w:szCs w:val="24"/>
      <w:lang w:val="es-ES" w:eastAsia="es-ES"/>
    </w:rPr>
  </w:style>
  <w:style w:type="character" w:styleId="Textodelmarcadordeposicin">
    <w:name w:val="Placeholder Text"/>
    <w:uiPriority w:val="99"/>
    <w:semiHidden/>
    <w:rsid w:val="00715FD6"/>
    <w:rPr>
      <w:color w:val="808080"/>
    </w:rPr>
  </w:style>
  <w:style w:type="table" w:customStyle="1" w:styleId="Tablaconcuadrcula1">
    <w:name w:val="Tabla con cuadrícula1"/>
    <w:basedOn w:val="Tablanormal"/>
    <w:next w:val="Tablaconcuadrcula"/>
    <w:uiPriority w:val="59"/>
    <w:rsid w:val="00715FD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602060191msobodytext2">
    <w:name w:val="yiv1602060191msobodytext2"/>
    <w:basedOn w:val="Normal"/>
    <w:rsid w:val="00715FD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Car">
    <w:name w:val="Título Car"/>
    <w:rsid w:val="00715FD6"/>
    <w:rPr>
      <w:rFonts w:ascii="Times New Roman" w:eastAsia="Times New Roman" w:hAnsi="Times New Roman" w:cs="Times New Roman"/>
      <w:b/>
      <w:sz w:val="36"/>
      <w:szCs w:val="20"/>
      <w:lang w:val="es-ES_tradnl" w:eastAsia="es-ES"/>
    </w:rPr>
  </w:style>
  <w:style w:type="paragraph" w:customStyle="1" w:styleId="Sinespaciado1">
    <w:name w:val="Sin espaciado1"/>
    <w:qFormat/>
    <w:rsid w:val="00715FD6"/>
    <w:pPr>
      <w:spacing w:after="0" w:line="240" w:lineRule="auto"/>
    </w:pPr>
    <w:rPr>
      <w:rFonts w:ascii="Arial" w:eastAsia="Times New Roman" w:hAnsi="Arial" w:cs="Times New Roman"/>
      <w:szCs w:val="24"/>
      <w:lang w:val="it-IT" w:eastAsia="it-IT"/>
    </w:rPr>
  </w:style>
  <w:style w:type="paragraph" w:customStyle="1" w:styleId="Revisin1">
    <w:name w:val="Revisión1"/>
    <w:hidden/>
    <w:uiPriority w:val="99"/>
    <w:semiHidden/>
    <w:rsid w:val="00715FD6"/>
    <w:pPr>
      <w:spacing w:after="0" w:line="240" w:lineRule="auto"/>
    </w:pPr>
    <w:rPr>
      <w:rFonts w:ascii="Times New Roman" w:eastAsia="Times New Roman" w:hAnsi="Times New Roman" w:cs="Times New Roman"/>
      <w:sz w:val="20"/>
      <w:szCs w:val="20"/>
      <w:lang w:eastAsia="es-ES"/>
    </w:rPr>
  </w:style>
  <w:style w:type="paragraph" w:customStyle="1" w:styleId="Prrafodelista2">
    <w:name w:val="Párrafo de lista2"/>
    <w:basedOn w:val="Normal"/>
    <w:uiPriority w:val="34"/>
    <w:qFormat/>
    <w:rsid w:val="00715FD6"/>
    <w:pPr>
      <w:suppressAutoHyphens/>
      <w:spacing w:after="0" w:line="240" w:lineRule="auto"/>
      <w:ind w:left="720"/>
      <w:contextualSpacing/>
    </w:pPr>
    <w:rPr>
      <w:rFonts w:ascii="Arial" w:eastAsia="Times New Roman" w:hAnsi="Arial" w:cs="Arial"/>
      <w:sz w:val="24"/>
      <w:lang w:val="es-ES" w:eastAsia="ar-SA"/>
    </w:rPr>
  </w:style>
  <w:style w:type="paragraph" w:customStyle="1" w:styleId="Revisin2">
    <w:name w:val="Revisión2"/>
    <w:hidden/>
    <w:uiPriority w:val="99"/>
    <w:semiHidden/>
    <w:rsid w:val="00715FD6"/>
    <w:pPr>
      <w:spacing w:after="0" w:line="240" w:lineRule="auto"/>
    </w:pPr>
    <w:rPr>
      <w:rFonts w:ascii="Times New Roman" w:eastAsia="Times New Roman" w:hAnsi="Times New Roman" w:cs="Times New Roman"/>
      <w:sz w:val="20"/>
      <w:szCs w:val="20"/>
      <w:lang w:eastAsia="es-ES"/>
    </w:rPr>
  </w:style>
  <w:style w:type="paragraph" w:styleId="TDC3">
    <w:name w:val="toc 3"/>
    <w:basedOn w:val="Normal"/>
    <w:next w:val="Normal"/>
    <w:autoRedefine/>
    <w:uiPriority w:val="39"/>
    <w:rsid w:val="00715FD6"/>
    <w:pPr>
      <w:spacing w:after="100" w:line="240" w:lineRule="auto"/>
      <w:ind w:left="400"/>
    </w:pPr>
    <w:rPr>
      <w:rFonts w:ascii="Times New Roman" w:eastAsia="Times New Roman" w:hAnsi="Times New Roman" w:cs="Times New Roman"/>
      <w:sz w:val="20"/>
      <w:szCs w:val="20"/>
      <w:lang w:eastAsia="es-ES"/>
    </w:rPr>
  </w:style>
  <w:style w:type="paragraph" w:styleId="TDC4">
    <w:name w:val="toc 4"/>
    <w:basedOn w:val="Normal"/>
    <w:next w:val="Normal"/>
    <w:autoRedefine/>
    <w:uiPriority w:val="39"/>
    <w:rsid w:val="00715FD6"/>
    <w:pPr>
      <w:spacing w:after="100" w:line="240" w:lineRule="auto"/>
      <w:ind w:left="600"/>
    </w:pPr>
    <w:rPr>
      <w:rFonts w:ascii="Times New Roman" w:eastAsia="Times New Roman" w:hAnsi="Times New Roman" w:cs="Times New Roman"/>
      <w:sz w:val="20"/>
      <w:szCs w:val="20"/>
      <w:lang w:eastAsia="es-ES"/>
    </w:rPr>
  </w:style>
  <w:style w:type="paragraph" w:customStyle="1" w:styleId="Lista21">
    <w:name w:val="Lista 21"/>
    <w:basedOn w:val="Normal"/>
    <w:rsid w:val="00715FD6"/>
    <w:pPr>
      <w:suppressAutoHyphens/>
      <w:spacing w:after="120" w:line="240" w:lineRule="auto"/>
    </w:pPr>
    <w:rPr>
      <w:rFonts w:ascii="Arial" w:eastAsia="Times New Roman" w:hAnsi="Arial" w:cs="Arial"/>
      <w:sz w:val="24"/>
      <w:lang w:val="es-ES" w:eastAsia="ar-SA"/>
    </w:rPr>
  </w:style>
  <w:style w:type="paragraph" w:customStyle="1" w:styleId="BodyText31">
    <w:name w:val="Body Text 31"/>
    <w:basedOn w:val="Normal"/>
    <w:rsid w:val="00715FD6"/>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spacing w:before="240" w:after="0" w:line="240" w:lineRule="auto"/>
      <w:jc w:val="both"/>
      <w:textAlignment w:val="baseline"/>
    </w:pPr>
    <w:rPr>
      <w:rFonts w:ascii="Arial" w:eastAsia="Times New Roman" w:hAnsi="Arial" w:cs="Times New Roman"/>
      <w:smallCaps/>
      <w:sz w:val="20"/>
      <w:szCs w:val="20"/>
      <w:lang w:eastAsia="es-ES"/>
    </w:rPr>
  </w:style>
  <w:style w:type="table" w:styleId="Tablaconcolumnas3">
    <w:name w:val="Table Columns 3"/>
    <w:basedOn w:val="Tablanormal"/>
    <w:rsid w:val="00715FD6"/>
    <w:pPr>
      <w:spacing w:after="0" w:line="240" w:lineRule="auto"/>
    </w:pPr>
    <w:rPr>
      <w:rFonts w:ascii="Times New Roman" w:eastAsia="Times New Roman" w:hAnsi="Times New Roman" w:cs="Times New Roman"/>
      <w:b/>
      <w:bCs/>
      <w:sz w:val="20"/>
      <w:szCs w:val="20"/>
      <w:lang w:eastAsia="es-MX"/>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extoindependiente22">
    <w:name w:val="Texto independiente 22"/>
    <w:basedOn w:val="Normal"/>
    <w:rsid w:val="00715FD6"/>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spacing w:before="240" w:after="240" w:line="240" w:lineRule="auto"/>
      <w:ind w:left="357" w:hanging="357"/>
      <w:jc w:val="both"/>
      <w:textAlignment w:val="baseline"/>
    </w:pPr>
    <w:rPr>
      <w:rFonts w:ascii="Arial" w:eastAsia="Times New Roman" w:hAnsi="Arial" w:cs="Times New Roman"/>
      <w:b/>
      <w:smallCaps/>
      <w:sz w:val="19"/>
      <w:szCs w:val="20"/>
      <w:lang w:eastAsia="es-ES"/>
    </w:rPr>
  </w:style>
  <w:style w:type="paragraph" w:customStyle="1" w:styleId="Sangra3detindependiente1">
    <w:name w:val="Sangría 3 de t. independiente1"/>
    <w:basedOn w:val="Normal"/>
    <w:rsid w:val="00715FD6"/>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spacing w:before="240" w:after="0" w:line="240" w:lineRule="auto"/>
      <w:ind w:left="357" w:hanging="357"/>
      <w:jc w:val="both"/>
      <w:textAlignment w:val="baseline"/>
    </w:pPr>
    <w:rPr>
      <w:rFonts w:ascii="Arial" w:eastAsia="Times New Roman" w:hAnsi="Arial" w:cs="Times New Roman"/>
      <w:smallCaps/>
      <w:sz w:val="19"/>
      <w:szCs w:val="20"/>
      <w:lang w:eastAsia="es-ES"/>
    </w:rPr>
  </w:style>
  <w:style w:type="paragraph" w:customStyle="1" w:styleId="Textodebloque1">
    <w:name w:val="Texto de bloque1"/>
    <w:basedOn w:val="Normal"/>
    <w:rsid w:val="00715FD6"/>
    <w:pPr>
      <w:overflowPunct w:val="0"/>
      <w:autoSpaceDE w:val="0"/>
      <w:autoSpaceDN w:val="0"/>
      <w:adjustRightInd w:val="0"/>
      <w:spacing w:before="60" w:after="60" w:line="240" w:lineRule="auto"/>
      <w:ind w:left="113" w:right="335"/>
      <w:jc w:val="both"/>
      <w:textAlignment w:val="baseline"/>
    </w:pPr>
    <w:rPr>
      <w:rFonts w:ascii="Arial" w:eastAsia="Times New Roman" w:hAnsi="Arial" w:cs="Times New Roman"/>
      <w:smallCaps/>
      <w:sz w:val="18"/>
      <w:szCs w:val="20"/>
      <w:lang w:eastAsia="es-ES"/>
    </w:rPr>
  </w:style>
  <w:style w:type="paragraph" w:styleId="Subttulo">
    <w:name w:val="Subtitle"/>
    <w:basedOn w:val="Normal"/>
    <w:link w:val="SubttuloCar"/>
    <w:uiPriority w:val="11"/>
    <w:qFormat/>
    <w:rsid w:val="00715FD6"/>
    <w:pPr>
      <w:spacing w:after="0" w:line="240" w:lineRule="auto"/>
      <w:jc w:val="center"/>
    </w:pPr>
    <w:rPr>
      <w:rFonts w:ascii="Arial" w:eastAsia="Times New Roman" w:hAnsi="Arial" w:cs="Times New Roman"/>
      <w:b/>
      <w:sz w:val="24"/>
      <w:szCs w:val="24"/>
      <w:lang w:val="es-ES" w:eastAsia="es-ES"/>
    </w:rPr>
  </w:style>
  <w:style w:type="character" w:customStyle="1" w:styleId="SubttuloCar">
    <w:name w:val="Subtítulo Car"/>
    <w:basedOn w:val="Fuentedeprrafopredeter"/>
    <w:link w:val="Subttulo"/>
    <w:uiPriority w:val="11"/>
    <w:rsid w:val="00715FD6"/>
    <w:rPr>
      <w:rFonts w:ascii="Arial" w:eastAsia="Times New Roman" w:hAnsi="Arial" w:cs="Times New Roman"/>
      <w:b/>
      <w:sz w:val="24"/>
      <w:szCs w:val="24"/>
      <w:lang w:val="es-ES" w:eastAsia="es-ES"/>
    </w:rPr>
  </w:style>
  <w:style w:type="paragraph" w:customStyle="1" w:styleId="Sangra2detindependiente1">
    <w:name w:val="Sangría 2 de t. independiente1"/>
    <w:basedOn w:val="Normal"/>
    <w:rsid w:val="00715FD6"/>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spacing w:before="240" w:after="0" w:line="240" w:lineRule="auto"/>
      <w:ind w:left="357" w:hanging="357"/>
      <w:jc w:val="both"/>
      <w:textAlignment w:val="baseline"/>
    </w:pPr>
    <w:rPr>
      <w:rFonts w:ascii="Arial" w:eastAsia="Times New Roman" w:hAnsi="Arial" w:cs="Times New Roman"/>
      <w:smallCaps/>
      <w:sz w:val="20"/>
      <w:szCs w:val="20"/>
      <w:lang w:eastAsia="es-ES"/>
    </w:rPr>
  </w:style>
  <w:style w:type="paragraph" w:styleId="Mapadeldocumento">
    <w:name w:val="Document Map"/>
    <w:basedOn w:val="Normal"/>
    <w:link w:val="MapadeldocumentoCar"/>
    <w:rsid w:val="00715FD6"/>
    <w:pPr>
      <w:shd w:val="clear" w:color="auto" w:fill="000080"/>
      <w:spacing w:after="0" w:line="240" w:lineRule="auto"/>
    </w:pPr>
    <w:rPr>
      <w:rFonts w:ascii="Tahoma" w:eastAsia="Times New Roman" w:hAnsi="Tahoma" w:cs="Times New Roman"/>
      <w:sz w:val="20"/>
      <w:szCs w:val="20"/>
      <w:lang w:val="es-ES" w:eastAsia="es-ES"/>
    </w:rPr>
  </w:style>
  <w:style w:type="character" w:customStyle="1" w:styleId="MapadeldocumentoCar">
    <w:name w:val="Mapa del documento Car"/>
    <w:basedOn w:val="Fuentedeprrafopredeter"/>
    <w:link w:val="Mapadeldocumento"/>
    <w:rsid w:val="00715FD6"/>
    <w:rPr>
      <w:rFonts w:ascii="Tahoma" w:eastAsia="Times New Roman" w:hAnsi="Tahoma" w:cs="Times New Roman"/>
      <w:sz w:val="20"/>
      <w:szCs w:val="20"/>
      <w:shd w:val="clear" w:color="auto" w:fill="000080"/>
      <w:lang w:val="es-ES" w:eastAsia="es-ES"/>
    </w:rPr>
  </w:style>
  <w:style w:type="character" w:styleId="Textoennegrita">
    <w:name w:val="Strong"/>
    <w:uiPriority w:val="22"/>
    <w:qFormat/>
    <w:rsid w:val="00715FD6"/>
    <w:rPr>
      <w:b/>
      <w:bCs/>
    </w:rPr>
  </w:style>
  <w:style w:type="table" w:customStyle="1" w:styleId="Tabladecuadrcula5oscura-nfasis11">
    <w:name w:val="Tabla de cuadrícula 5 oscura - Énfasis 11"/>
    <w:basedOn w:val="Tablanormal"/>
    <w:uiPriority w:val="50"/>
    <w:rsid w:val="00715FD6"/>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intellitxt">
    <w:name w:val="intellitxt"/>
    <w:rsid w:val="00715FD6"/>
  </w:style>
  <w:style w:type="character" w:customStyle="1" w:styleId="ilad">
    <w:name w:val="il_ad"/>
    <w:rsid w:val="00715FD6"/>
  </w:style>
  <w:style w:type="table" w:customStyle="1" w:styleId="Tabladecuadrcula4-nfasis61">
    <w:name w:val="Tabla de cuadrícula 4 - Énfasis 61"/>
    <w:basedOn w:val="Tablanormal"/>
    <w:uiPriority w:val="49"/>
    <w:rsid w:val="00715FD6"/>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4-nfasis21">
    <w:name w:val="Tabla de lista 4 - Énfasis 21"/>
    <w:basedOn w:val="Tablanormal"/>
    <w:uiPriority w:val="49"/>
    <w:rsid w:val="00715FD6"/>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Cuadrculavistosa-nfasis6">
    <w:name w:val="Colorful Grid Accent 6"/>
    <w:basedOn w:val="Tablanormal"/>
    <w:uiPriority w:val="73"/>
    <w:rsid w:val="00715FD6"/>
    <w:pPr>
      <w:spacing w:after="0" w:line="240" w:lineRule="auto"/>
    </w:pPr>
    <w:rPr>
      <w:rFonts w:ascii="Calibri" w:eastAsia="Calibri" w:hAnsi="Calibri" w:cs="Times New Roman"/>
      <w:color w:val="000000"/>
      <w:sz w:val="20"/>
      <w:szCs w:val="20"/>
      <w:lang w:eastAsia="es-MX"/>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styleId="Cuadrculamedia2-nfasis3">
    <w:name w:val="Medium Grid 2 Accent 3"/>
    <w:basedOn w:val="Tablanormal"/>
    <w:uiPriority w:val="68"/>
    <w:rsid w:val="00715FD6"/>
    <w:pPr>
      <w:spacing w:after="0" w:line="240" w:lineRule="auto"/>
    </w:pPr>
    <w:rPr>
      <w:rFonts w:ascii="Calibri Light" w:eastAsia="Times New Roman" w:hAnsi="Calibri Light" w:cs="Times New Roman"/>
      <w:color w:val="000000"/>
      <w:sz w:val="20"/>
      <w:szCs w:val="20"/>
      <w:lang w:eastAsia="es-MX"/>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paragraph" w:customStyle="1" w:styleId="Pa3">
    <w:name w:val="Pa3"/>
    <w:basedOn w:val="Default"/>
    <w:next w:val="Default"/>
    <w:uiPriority w:val="99"/>
    <w:rsid w:val="00715FD6"/>
    <w:pPr>
      <w:tabs>
        <w:tab w:val="clear" w:pos="709"/>
      </w:tabs>
      <w:suppressAutoHyphens w:val="0"/>
      <w:autoSpaceDE w:val="0"/>
      <w:autoSpaceDN w:val="0"/>
      <w:adjustRightInd w:val="0"/>
      <w:spacing w:line="241" w:lineRule="atLeast"/>
    </w:pPr>
    <w:rPr>
      <w:rFonts w:ascii="Myriad Pro" w:eastAsia="Calibri" w:hAnsi="Myriad Pro"/>
      <w:sz w:val="24"/>
      <w:lang w:val="es-MX" w:eastAsia="es-MX"/>
    </w:rPr>
  </w:style>
  <w:style w:type="character" w:customStyle="1" w:styleId="A3">
    <w:name w:val="A3"/>
    <w:uiPriority w:val="99"/>
    <w:rsid w:val="00715FD6"/>
    <w:rPr>
      <w:rFonts w:cs="Myriad Pro"/>
      <w:color w:val="000000"/>
      <w:sz w:val="76"/>
      <w:szCs w:val="76"/>
    </w:rPr>
  </w:style>
  <w:style w:type="character" w:customStyle="1" w:styleId="date-display-single">
    <w:name w:val="date-display-single"/>
    <w:rsid w:val="00715FD6"/>
  </w:style>
  <w:style w:type="character" w:customStyle="1" w:styleId="value2">
    <w:name w:val="value2"/>
    <w:rsid w:val="00715FD6"/>
    <w:rPr>
      <w:b/>
      <w:bCs/>
      <w:color w:val="333333"/>
    </w:rPr>
  </w:style>
  <w:style w:type="character" w:customStyle="1" w:styleId="label8">
    <w:name w:val="label8"/>
    <w:rsid w:val="00715FD6"/>
  </w:style>
  <w:style w:type="numbering" w:customStyle="1" w:styleId="Sinlista1">
    <w:name w:val="Sin lista1"/>
    <w:next w:val="Sinlista"/>
    <w:uiPriority w:val="99"/>
    <w:semiHidden/>
    <w:unhideWhenUsed/>
    <w:rsid w:val="00715FD6"/>
  </w:style>
  <w:style w:type="paragraph" w:customStyle="1" w:styleId="txtgral">
    <w:name w:val="txt_gral"/>
    <w:basedOn w:val="Normal"/>
    <w:rsid w:val="00715FD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3">
    <w:name w:val="xl63"/>
    <w:basedOn w:val="Normal"/>
    <w:rsid w:val="00715F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paragraph" w:customStyle="1" w:styleId="xl64">
    <w:name w:val="xl64"/>
    <w:basedOn w:val="Normal"/>
    <w:rsid w:val="00715F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0"/>
      <w:szCs w:val="20"/>
      <w:lang w:eastAsia="es-MX"/>
    </w:rPr>
  </w:style>
  <w:style w:type="paragraph" w:customStyle="1" w:styleId="xl65">
    <w:name w:val="xl65"/>
    <w:basedOn w:val="Normal"/>
    <w:rsid w:val="00715FD6"/>
    <w:pP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es-MX"/>
    </w:rPr>
  </w:style>
  <w:style w:type="paragraph" w:customStyle="1" w:styleId="xl66">
    <w:name w:val="xl66"/>
    <w:basedOn w:val="Normal"/>
    <w:rsid w:val="00715FD6"/>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7">
    <w:name w:val="xl67"/>
    <w:basedOn w:val="Normal"/>
    <w:rsid w:val="00715F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68">
    <w:name w:val="xl68"/>
    <w:basedOn w:val="Normal"/>
    <w:rsid w:val="00715FD6"/>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69">
    <w:name w:val="xl69"/>
    <w:basedOn w:val="Normal"/>
    <w:rsid w:val="00715F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70">
    <w:name w:val="xl70"/>
    <w:basedOn w:val="Normal"/>
    <w:rsid w:val="00715FD6"/>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71">
    <w:name w:val="xl71"/>
    <w:basedOn w:val="Normal"/>
    <w:rsid w:val="00715F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72">
    <w:name w:val="xl72"/>
    <w:basedOn w:val="Normal"/>
    <w:rsid w:val="00715FD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eastAsia="es-MX"/>
    </w:rPr>
  </w:style>
  <w:style w:type="paragraph" w:styleId="Revisin">
    <w:name w:val="Revision"/>
    <w:hidden/>
    <w:uiPriority w:val="99"/>
    <w:rsid w:val="00715FD6"/>
    <w:pPr>
      <w:spacing w:after="0" w:line="240" w:lineRule="auto"/>
    </w:pPr>
    <w:rPr>
      <w:rFonts w:ascii="Arial" w:eastAsia="Times New Roman" w:hAnsi="Arial" w:cs="Times New Roman"/>
      <w:szCs w:val="24"/>
      <w:lang w:eastAsia="es-ES"/>
    </w:rPr>
  </w:style>
  <w:style w:type="paragraph" w:customStyle="1" w:styleId="xl73">
    <w:name w:val="xl73"/>
    <w:basedOn w:val="Normal"/>
    <w:rsid w:val="00715FD6"/>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color w:val="000000"/>
      <w:sz w:val="12"/>
      <w:szCs w:val="12"/>
      <w:lang w:eastAsia="es-MX"/>
    </w:rPr>
  </w:style>
  <w:style w:type="paragraph" w:customStyle="1" w:styleId="xl74">
    <w:name w:val="xl74"/>
    <w:basedOn w:val="Normal"/>
    <w:rsid w:val="00715FD6"/>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Cambria" w:eastAsia="Times New Roman" w:hAnsi="Cambria" w:cs="Times New Roman"/>
      <w:color w:val="000000"/>
      <w:sz w:val="12"/>
      <w:szCs w:val="12"/>
      <w:lang w:eastAsia="es-MX"/>
    </w:rPr>
  </w:style>
  <w:style w:type="paragraph" w:customStyle="1" w:styleId="xl75">
    <w:name w:val="xl75"/>
    <w:basedOn w:val="Normal"/>
    <w:rsid w:val="00715FD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6">
    <w:name w:val="xl76"/>
    <w:basedOn w:val="Normal"/>
    <w:rsid w:val="00715FD6"/>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msonormal">
    <w:name w:val="x_msonormal"/>
    <w:basedOn w:val="Normal"/>
    <w:rsid w:val="00715FD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91763113346106596m7313138160496177183gmail-msoheader">
    <w:name w:val="m_91763113346106596m_7313138160496177183gmail-msoheader"/>
    <w:basedOn w:val="Normal"/>
    <w:rsid w:val="009E6732"/>
    <w:pPr>
      <w:spacing w:before="100" w:beforeAutospacing="1" w:after="100" w:afterAutospacing="1" w:line="240" w:lineRule="auto"/>
    </w:pPr>
    <w:rPr>
      <w:rFonts w:ascii="Times" w:eastAsia="MS Mincho" w:hAnsi="Times" w:cs="Times New Roman"/>
      <w:sz w:val="20"/>
      <w:szCs w:val="20"/>
      <w:lang w:val="es-ES_tradnl" w:eastAsia="es-ES"/>
    </w:rPr>
  </w:style>
  <w:style w:type="paragraph" w:customStyle="1" w:styleId="Prrafobsico">
    <w:name w:val="[Párrafo básico]"/>
    <w:basedOn w:val="Normal"/>
    <w:uiPriority w:val="99"/>
    <w:rsid w:val="009E6732"/>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lang w:val="es-ES_tradnl" w:eastAsia="es-ES"/>
    </w:rPr>
  </w:style>
  <w:style w:type="paragraph" w:customStyle="1" w:styleId="Cuadrculamediana1-nfasis21">
    <w:name w:val="Cuadrícula mediana 1 - Énfasis 21"/>
    <w:basedOn w:val="Normal"/>
    <w:uiPriority w:val="34"/>
    <w:qFormat/>
    <w:rsid w:val="009E6732"/>
    <w:pPr>
      <w:spacing w:after="0" w:line="240" w:lineRule="auto"/>
      <w:ind w:left="708"/>
    </w:pPr>
    <w:rPr>
      <w:rFonts w:ascii="Cambria" w:eastAsia="MS Mincho" w:hAnsi="Cambria" w:cs="Times New Roman"/>
      <w:sz w:val="24"/>
      <w:szCs w:val="24"/>
      <w:lang w:val="es-ES_tradnl" w:eastAsia="es-ES"/>
    </w:rPr>
  </w:style>
  <w:style w:type="character" w:customStyle="1" w:styleId="gmaildefault">
    <w:name w:val="gmail_default"/>
    <w:rsid w:val="009E6732"/>
  </w:style>
  <w:style w:type="table" w:customStyle="1" w:styleId="TableNormal">
    <w:name w:val="Table Normal"/>
    <w:rsid w:val="005E0B7E"/>
    <w:pPr>
      <w:spacing w:after="0" w:line="240" w:lineRule="auto"/>
    </w:pPr>
    <w:rPr>
      <w:rFonts w:ascii="Cambria" w:eastAsia="Cambria" w:hAnsi="Cambria" w:cs="Cambria"/>
      <w:sz w:val="24"/>
      <w:szCs w:val="24"/>
      <w:lang w:val="es-ES_tradnl" w:eastAsia="es-MX"/>
    </w:rPr>
    <w:tblPr>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sid w:val="005E0B7E"/>
    <w:rPr>
      <w:color w:val="605E5C"/>
      <w:shd w:val="clear" w:color="auto" w:fill="E1DFDD"/>
    </w:rPr>
  </w:style>
  <w:style w:type="character" w:customStyle="1" w:styleId="Mencinsinresolver2">
    <w:name w:val="Mención sin resolver2"/>
    <w:basedOn w:val="Fuentedeprrafopredeter"/>
    <w:uiPriority w:val="99"/>
    <w:semiHidden/>
    <w:unhideWhenUsed/>
    <w:rsid w:val="005E0B7E"/>
    <w:rPr>
      <w:color w:val="605E5C"/>
      <w:shd w:val="clear" w:color="auto" w:fill="E1DFDD"/>
    </w:rPr>
  </w:style>
  <w:style w:type="paragraph" w:customStyle="1" w:styleId="ListaCC">
    <w:name w:val="Lista CC."/>
    <w:basedOn w:val="Normal"/>
    <w:rsid w:val="005E0B7E"/>
    <w:pPr>
      <w:spacing w:after="0" w:line="240" w:lineRule="auto"/>
    </w:pPr>
    <w:rPr>
      <w:rFonts w:ascii="Cambria" w:eastAsia="Cambria" w:hAnsi="Cambria" w:cs="Cambria"/>
      <w:sz w:val="24"/>
      <w:szCs w:val="24"/>
      <w:lang w:val="es-ES_tradnl" w:eastAsia="es-ES"/>
    </w:rPr>
  </w:style>
  <w:style w:type="character" w:customStyle="1" w:styleId="Mencinsinresolver3">
    <w:name w:val="Mención sin resolver3"/>
    <w:basedOn w:val="Fuentedeprrafopredeter"/>
    <w:uiPriority w:val="99"/>
    <w:semiHidden/>
    <w:unhideWhenUsed/>
    <w:rsid w:val="005E0B7E"/>
    <w:rPr>
      <w:color w:val="605E5C"/>
      <w:shd w:val="clear" w:color="auto" w:fill="E1DFDD"/>
    </w:rPr>
  </w:style>
  <w:style w:type="character" w:customStyle="1" w:styleId="Mencinsinresolver4">
    <w:name w:val="Mención sin resolver4"/>
    <w:basedOn w:val="Fuentedeprrafopredeter"/>
    <w:uiPriority w:val="99"/>
    <w:semiHidden/>
    <w:unhideWhenUsed/>
    <w:rsid w:val="005E0B7E"/>
    <w:rPr>
      <w:color w:val="605E5C"/>
      <w:shd w:val="clear" w:color="auto" w:fill="E1DFDD"/>
    </w:rPr>
  </w:style>
  <w:style w:type="character" w:customStyle="1" w:styleId="NormalWebCar">
    <w:name w:val="Normal (Web) Car"/>
    <w:aliases w:val="Normal (Web) Car Car Car"/>
    <w:link w:val="NormalWeb"/>
    <w:uiPriority w:val="99"/>
    <w:locked/>
    <w:rsid w:val="005F2078"/>
    <w:rPr>
      <w:rFonts w:ascii="Arial" w:eastAsia="Times New Roman" w:hAnsi="Arial" w:cs="Times New Roman"/>
      <w:sz w:val="24"/>
      <w:szCs w:val="24"/>
      <w:lang w:eastAsia="es-MX"/>
    </w:rPr>
  </w:style>
  <w:style w:type="character" w:customStyle="1" w:styleId="TtuloCar2">
    <w:name w:val="Título Car2"/>
    <w:basedOn w:val="Fuentedeprrafopredeter"/>
    <w:uiPriority w:val="10"/>
    <w:rsid w:val="009673AF"/>
    <w:rPr>
      <w:rFonts w:ascii="Arial" w:eastAsia="Times New Roman" w:hAnsi="Arial"/>
      <w:b/>
      <w:sz w:val="36"/>
      <w:szCs w:val="22"/>
      <w:lang w:val="es-ES_tradnl"/>
    </w:rPr>
  </w:style>
  <w:style w:type="paragraph" w:customStyle="1" w:styleId="msonormal0">
    <w:name w:val="msonormal"/>
    <w:basedOn w:val="Normal"/>
    <w:rsid w:val="00C65B7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7">
    <w:name w:val="xl77"/>
    <w:basedOn w:val="Normal"/>
    <w:rsid w:val="00C65B7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ontserrat" w:eastAsia="Times New Roman" w:hAnsi="Montserrat" w:cs="Times New Roman"/>
      <w:color w:val="000000"/>
      <w:sz w:val="8"/>
      <w:szCs w:val="8"/>
      <w:lang w:eastAsia="es-MX"/>
    </w:rPr>
  </w:style>
  <w:style w:type="paragraph" w:customStyle="1" w:styleId="xl78">
    <w:name w:val="xl78"/>
    <w:basedOn w:val="Normal"/>
    <w:rsid w:val="00C65B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Montserrat" w:eastAsia="Times New Roman" w:hAnsi="Montserrat" w:cs="Times New Roman"/>
      <w:color w:val="000000"/>
      <w:sz w:val="8"/>
      <w:szCs w:val="8"/>
      <w:lang w:eastAsia="es-MX"/>
    </w:rPr>
  </w:style>
  <w:style w:type="paragraph" w:customStyle="1" w:styleId="xl79">
    <w:name w:val="xl79"/>
    <w:basedOn w:val="Normal"/>
    <w:rsid w:val="00C65B7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ontserrat" w:eastAsia="Times New Roman" w:hAnsi="Montserrat" w:cs="Times New Roman"/>
      <w:color w:val="000000"/>
      <w:sz w:val="8"/>
      <w:szCs w:val="8"/>
      <w:lang w:eastAsia="es-MX"/>
    </w:rPr>
  </w:style>
  <w:style w:type="paragraph" w:customStyle="1" w:styleId="xl80">
    <w:name w:val="xl80"/>
    <w:basedOn w:val="Normal"/>
    <w:rsid w:val="00206AF8"/>
    <w:pPr>
      <w:spacing w:before="100" w:beforeAutospacing="1" w:after="100" w:afterAutospacing="1" w:line="240" w:lineRule="auto"/>
      <w:jc w:val="center"/>
    </w:pPr>
    <w:rPr>
      <w:rFonts w:ascii="Montserrat" w:eastAsia="Times New Roman" w:hAnsi="Montserrat" w:cs="Times New Roman"/>
      <w:b/>
      <w:bCs/>
      <w:sz w:val="10"/>
      <w:szCs w:val="10"/>
      <w:lang w:eastAsia="es-MX"/>
    </w:rPr>
  </w:style>
  <w:style w:type="paragraph" w:customStyle="1" w:styleId="xl81">
    <w:name w:val="xl81"/>
    <w:basedOn w:val="Normal"/>
    <w:rsid w:val="00206A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ontserrat" w:eastAsia="Times New Roman" w:hAnsi="Montserrat" w:cs="Times New Roman"/>
      <w:sz w:val="10"/>
      <w:szCs w:val="10"/>
      <w:lang w:eastAsia="es-MX"/>
    </w:rPr>
  </w:style>
  <w:style w:type="paragraph" w:customStyle="1" w:styleId="xl82">
    <w:name w:val="xl82"/>
    <w:basedOn w:val="Normal"/>
    <w:rsid w:val="00206AF8"/>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jc w:val="center"/>
      <w:textAlignment w:val="center"/>
    </w:pPr>
    <w:rPr>
      <w:rFonts w:ascii="Montserrat" w:eastAsia="Times New Roman" w:hAnsi="Montserrat" w:cs="Times New Roman"/>
      <w:b/>
      <w:bCs/>
      <w:color w:val="FFFFFF"/>
      <w:sz w:val="10"/>
      <w:szCs w:val="10"/>
      <w:lang w:eastAsia="es-MX"/>
    </w:rPr>
  </w:style>
  <w:style w:type="character" w:styleId="Mencinsinresolver">
    <w:name w:val="Unresolved Mention"/>
    <w:basedOn w:val="Fuentedeprrafopredeter"/>
    <w:uiPriority w:val="99"/>
    <w:semiHidden/>
    <w:unhideWhenUsed/>
    <w:rsid w:val="00FF2C02"/>
    <w:rPr>
      <w:color w:val="605E5C"/>
      <w:shd w:val="clear" w:color="auto" w:fill="E1DFDD"/>
    </w:rPr>
  </w:style>
  <w:style w:type="table" w:customStyle="1" w:styleId="Tablaconcuadrcula2">
    <w:name w:val="Tabla con cuadrícula2"/>
    <w:basedOn w:val="Tablanormal"/>
    <w:next w:val="Tablaconcuadrcula"/>
    <w:rsid w:val="00B647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4">
    <w:name w:val="Título Car4"/>
    <w:aliases w:val="Puesto Car1,Título1 Car"/>
    <w:uiPriority w:val="10"/>
    <w:locked/>
    <w:rsid w:val="00B647BA"/>
    <w:rPr>
      <w:rFonts w:ascii="Times New Roman" w:eastAsia="Times New Roman" w:hAnsi="Times New Roman" w:cs="Times New Roman"/>
      <w:b/>
      <w:sz w:val="36"/>
      <w:szCs w:val="20"/>
      <w:lang w:val="es-ES_tradnl" w:eastAsia="es-ES"/>
    </w:rPr>
  </w:style>
  <w:style w:type="paragraph" w:customStyle="1" w:styleId="Ttulo11">
    <w:name w:val="Título 11"/>
    <w:basedOn w:val="Default"/>
    <w:next w:val="Textbody"/>
    <w:rsid w:val="00B647BA"/>
    <w:pPr>
      <w:keepNext/>
      <w:spacing w:before="240" w:after="60"/>
    </w:pPr>
    <w:rPr>
      <w:rFonts w:cs="Arial"/>
      <w:b/>
      <w:bCs/>
      <w:szCs w:val="32"/>
    </w:rPr>
  </w:style>
  <w:style w:type="paragraph" w:customStyle="1" w:styleId="CharChar1">
    <w:name w:val="Char Char1"/>
    <w:basedOn w:val="Normal"/>
    <w:rsid w:val="00B647BA"/>
    <w:pPr>
      <w:spacing w:before="60" w:line="240" w:lineRule="exact"/>
    </w:pPr>
    <w:rPr>
      <w:rFonts w:ascii="Verdana" w:eastAsia="Times New Roman" w:hAnsi="Verdana" w:cs="Times New Roman"/>
      <w:color w:val="FF00FF"/>
      <w:sz w:val="18"/>
      <w:szCs w:val="18"/>
      <w:lang w:val="en-US"/>
    </w:rPr>
  </w:style>
  <w:style w:type="character" w:customStyle="1" w:styleId="CarCar1">
    <w:name w:val="Car Car1"/>
    <w:rsid w:val="00B647BA"/>
    <w:rPr>
      <w:rFonts w:ascii="Univers" w:hAnsi="Univers"/>
      <w:color w:val="000000"/>
      <w:sz w:val="28"/>
      <w:lang w:val="es-ES" w:eastAsia="es-ES" w:bidi="ar-SA"/>
    </w:rPr>
  </w:style>
  <w:style w:type="character" w:customStyle="1" w:styleId="hCarCar">
    <w:name w:val="h Car Car"/>
    <w:rsid w:val="00B647BA"/>
    <w:rPr>
      <w:rFonts w:ascii="Univers" w:hAnsi="Univers"/>
      <w:b/>
      <w:color w:val="000000"/>
      <w:sz w:val="24"/>
      <w:lang w:val="es-ES" w:eastAsia="es-ES" w:bidi="ar-SA"/>
    </w:rPr>
  </w:style>
  <w:style w:type="character" w:customStyle="1" w:styleId="HeaderChar">
    <w:name w:val="Header Char"/>
    <w:aliases w:val="h Char"/>
    <w:locked/>
    <w:rsid w:val="00B647BA"/>
    <w:rPr>
      <w:rFonts w:cs="Times New Roman"/>
    </w:rPr>
  </w:style>
  <w:style w:type="character" w:customStyle="1" w:styleId="CarCar4">
    <w:name w:val="Car Car4"/>
    <w:rsid w:val="00B647BA"/>
    <w:rPr>
      <w:rFonts w:ascii="Univers" w:hAnsi="Univers"/>
      <w:color w:val="000000"/>
      <w:sz w:val="28"/>
      <w:lang w:val="es-ES" w:eastAsia="es-ES" w:bidi="ar-SA"/>
    </w:rPr>
  </w:style>
  <w:style w:type="paragraph" w:customStyle="1" w:styleId="BodyText25">
    <w:name w:val="Body Text 25"/>
    <w:basedOn w:val="Normal"/>
    <w:rsid w:val="00B647BA"/>
    <w:pPr>
      <w:widowControl w:val="0"/>
      <w:overflowPunct w:val="0"/>
      <w:autoSpaceDE w:val="0"/>
      <w:autoSpaceDN w:val="0"/>
      <w:adjustRightInd w:val="0"/>
      <w:spacing w:after="0" w:line="240" w:lineRule="auto"/>
      <w:ind w:left="720" w:hanging="720"/>
      <w:jc w:val="both"/>
      <w:textAlignment w:val="baseline"/>
    </w:pPr>
    <w:rPr>
      <w:rFonts w:ascii="Arial" w:eastAsia="Times New Roman" w:hAnsi="Arial" w:cs="Times New Roman"/>
      <w:sz w:val="18"/>
      <w:szCs w:val="20"/>
      <w:lang w:eastAsia="es-ES"/>
    </w:rPr>
  </w:style>
  <w:style w:type="paragraph" w:styleId="Listaconvietas">
    <w:name w:val="List Bullet"/>
    <w:basedOn w:val="Normal"/>
    <w:autoRedefine/>
    <w:rsid w:val="00B647BA"/>
    <w:pPr>
      <w:spacing w:after="0" w:line="240" w:lineRule="auto"/>
      <w:ind w:left="284" w:hanging="284"/>
      <w:jc w:val="both"/>
    </w:pPr>
    <w:rPr>
      <w:rFonts w:ascii="Times New Roman" w:eastAsia="Times New Roman" w:hAnsi="Times New Roman" w:cs="Times New Roman"/>
      <w:b/>
      <w:color w:val="000000"/>
      <w:sz w:val="18"/>
      <w:szCs w:val="20"/>
      <w:lang w:val="es-ES_tradnl" w:eastAsia="es-ES"/>
    </w:rPr>
  </w:style>
  <w:style w:type="paragraph" w:customStyle="1" w:styleId="testorosso">
    <w:name w:val="testorosso"/>
    <w:basedOn w:val="Normal"/>
    <w:rsid w:val="00B647BA"/>
    <w:pPr>
      <w:spacing w:after="0" w:line="240" w:lineRule="auto"/>
      <w:jc w:val="both"/>
    </w:pPr>
    <w:rPr>
      <w:rFonts w:ascii="Helvetica" w:eastAsia="Times New Roman" w:hAnsi="Helvetica" w:cs="Times New Roman"/>
      <w:b/>
      <w:i/>
      <w:color w:val="FF0000"/>
      <w:sz w:val="24"/>
      <w:szCs w:val="20"/>
      <w:lang w:val="es-ES_tradnl" w:eastAsia="es-ES"/>
    </w:rPr>
  </w:style>
  <w:style w:type="character" w:customStyle="1" w:styleId="Heading1Char">
    <w:name w:val="Heading 1 Char"/>
    <w:rsid w:val="00B647BA"/>
    <w:rPr>
      <w:rFonts w:ascii="Cambria" w:eastAsia="Times New Roman" w:hAnsi="Cambria" w:cs="Times New Roman"/>
      <w:b/>
      <w:bCs/>
      <w:kern w:val="32"/>
      <w:sz w:val="32"/>
      <w:szCs w:val="32"/>
      <w:lang w:val="es-ES" w:eastAsia="es-ES"/>
    </w:rPr>
  </w:style>
  <w:style w:type="character" w:customStyle="1" w:styleId="CarCar17">
    <w:name w:val="Car Car17"/>
    <w:locked/>
    <w:rsid w:val="00B647BA"/>
    <w:rPr>
      <w:rFonts w:ascii="Univers" w:hAnsi="Univers" w:cs="Univers"/>
      <w:color w:val="000000"/>
      <w:sz w:val="28"/>
      <w:szCs w:val="28"/>
      <w:lang w:val="es-ES" w:eastAsia="es-ES"/>
    </w:rPr>
  </w:style>
  <w:style w:type="character" w:customStyle="1" w:styleId="CarCar9">
    <w:name w:val="Car Car9"/>
    <w:locked/>
    <w:rsid w:val="00B647BA"/>
    <w:rPr>
      <w:rFonts w:ascii="Arial" w:hAnsi="Arial" w:cs="Arial"/>
      <w:sz w:val="18"/>
      <w:szCs w:val="18"/>
      <w:lang w:val="es-ES" w:eastAsia="es-ES"/>
    </w:rPr>
  </w:style>
  <w:style w:type="paragraph" w:customStyle="1" w:styleId="CarCarCarCarCarCarCar">
    <w:name w:val="Car Car Car Car Car Car Car"/>
    <w:basedOn w:val="Normal"/>
    <w:rsid w:val="00B647BA"/>
    <w:pPr>
      <w:spacing w:before="60" w:line="240" w:lineRule="exact"/>
    </w:pPr>
    <w:rPr>
      <w:rFonts w:ascii="Verdana" w:eastAsia="Times New Roman" w:hAnsi="Verdana" w:cs="Times New Roman"/>
      <w:color w:val="FF00FF"/>
      <w:sz w:val="20"/>
      <w:szCs w:val="20"/>
      <w:lang w:val="en-US"/>
    </w:rPr>
  </w:style>
  <w:style w:type="character" w:customStyle="1" w:styleId="CarCar19">
    <w:name w:val="Car Car19"/>
    <w:rsid w:val="00B647BA"/>
    <w:rPr>
      <w:rFonts w:ascii="Univers" w:hAnsi="Univers"/>
      <w:color w:val="000000"/>
      <w:sz w:val="24"/>
      <w:lang w:val="es-ES" w:eastAsia="es-ES" w:bidi="ar-SA"/>
    </w:rPr>
  </w:style>
  <w:style w:type="character" w:customStyle="1" w:styleId="hCarCar1">
    <w:name w:val="h Car Car1"/>
    <w:rsid w:val="00B647BA"/>
    <w:rPr>
      <w:rFonts w:ascii="Univers" w:hAnsi="Univers"/>
      <w:b/>
      <w:color w:val="000000"/>
      <w:sz w:val="24"/>
      <w:lang w:val="es-ES" w:eastAsia="es-ES" w:bidi="ar-SA"/>
    </w:rPr>
  </w:style>
  <w:style w:type="paragraph" w:customStyle="1" w:styleId="CarCarCarCarCarCarCarCarCar">
    <w:name w:val="Car Car Car Car Car Car Car Car Car"/>
    <w:basedOn w:val="Normal"/>
    <w:rsid w:val="00B647BA"/>
    <w:pPr>
      <w:spacing w:before="60" w:line="240" w:lineRule="exact"/>
    </w:pPr>
    <w:rPr>
      <w:rFonts w:ascii="Verdana" w:eastAsia="Times New Roman" w:hAnsi="Verdana" w:cs="Times New Roman"/>
      <w:color w:val="FF00FF"/>
      <w:sz w:val="20"/>
      <w:szCs w:val="20"/>
      <w:lang w:val="en-US"/>
    </w:rPr>
  </w:style>
  <w:style w:type="paragraph" w:customStyle="1" w:styleId="Car1">
    <w:name w:val="Car1"/>
    <w:basedOn w:val="Normal"/>
    <w:rsid w:val="00B647BA"/>
    <w:pPr>
      <w:spacing w:before="60" w:line="240" w:lineRule="exact"/>
    </w:pPr>
    <w:rPr>
      <w:rFonts w:ascii="Verdana" w:eastAsia="Times New Roman" w:hAnsi="Verdana" w:cs="Times New Roman"/>
      <w:color w:val="FF00FF"/>
      <w:sz w:val="20"/>
      <w:szCs w:val="20"/>
      <w:lang w:val="en-US"/>
    </w:rPr>
  </w:style>
  <w:style w:type="paragraph" w:customStyle="1" w:styleId="ecxmsonormal">
    <w:name w:val="ecxmsonormal"/>
    <w:basedOn w:val="Normal"/>
    <w:rsid w:val="00B647BA"/>
    <w:pPr>
      <w:spacing w:after="324" w:line="240" w:lineRule="auto"/>
    </w:pPr>
    <w:rPr>
      <w:rFonts w:ascii="Times New Roman" w:eastAsia="Times New Roman" w:hAnsi="Times New Roman" w:cs="Times New Roman"/>
      <w:sz w:val="24"/>
      <w:szCs w:val="24"/>
      <w:lang w:eastAsia="es-MX"/>
    </w:rPr>
  </w:style>
  <w:style w:type="character" w:customStyle="1" w:styleId="Heading1Char1">
    <w:name w:val="Heading 1 Char1"/>
    <w:locked/>
    <w:rsid w:val="00B647BA"/>
    <w:rPr>
      <w:rFonts w:ascii="Univers" w:hAnsi="Univers" w:cs="Times New Roman"/>
      <w:color w:val="000000"/>
      <w:sz w:val="24"/>
      <w:lang w:val="es-ES" w:eastAsia="es-ES" w:bidi="ar-SA"/>
    </w:rPr>
  </w:style>
  <w:style w:type="character" w:customStyle="1" w:styleId="Heading2Char">
    <w:name w:val="Heading 2 Char"/>
    <w:locked/>
    <w:rsid w:val="00B647BA"/>
    <w:rPr>
      <w:rFonts w:ascii="Univers" w:hAnsi="Univers" w:cs="Times New Roman"/>
      <w:color w:val="000000"/>
      <w:sz w:val="28"/>
      <w:lang w:val="es-ES" w:eastAsia="es-ES" w:bidi="ar-SA"/>
    </w:rPr>
  </w:style>
  <w:style w:type="character" w:customStyle="1" w:styleId="HeaderChar1">
    <w:name w:val="Header Char1"/>
    <w:aliases w:val="h Char1"/>
    <w:locked/>
    <w:rsid w:val="00B647BA"/>
    <w:rPr>
      <w:rFonts w:ascii="Univers" w:hAnsi="Univers" w:cs="Times New Roman"/>
      <w:b/>
      <w:color w:val="000000"/>
      <w:sz w:val="24"/>
      <w:lang w:val="es-ES" w:eastAsia="es-ES" w:bidi="ar-SA"/>
    </w:rPr>
  </w:style>
  <w:style w:type="character" w:customStyle="1" w:styleId="PlainTextChar">
    <w:name w:val="Plain Text Char"/>
    <w:aliases w:val="Car5 Char"/>
    <w:locked/>
    <w:rsid w:val="00B647BA"/>
    <w:rPr>
      <w:rFonts w:ascii="Courier New" w:hAnsi="Courier New" w:cs="Times New Roman"/>
      <w:lang w:val="es-ES" w:eastAsia="es-ES" w:bidi="ar-SA"/>
    </w:rPr>
  </w:style>
  <w:style w:type="paragraph" w:customStyle="1" w:styleId="Car2">
    <w:name w:val="Car2"/>
    <w:basedOn w:val="Normal"/>
    <w:rsid w:val="00B647BA"/>
    <w:pPr>
      <w:spacing w:before="60" w:line="240" w:lineRule="exact"/>
    </w:pPr>
    <w:rPr>
      <w:rFonts w:ascii="Verdana" w:eastAsia="Times New Roman" w:hAnsi="Verdana" w:cs="Times New Roman"/>
      <w:color w:val="FF00FF"/>
      <w:sz w:val="20"/>
      <w:szCs w:val="20"/>
      <w:lang w:val="en-US"/>
    </w:rPr>
  </w:style>
  <w:style w:type="paragraph" w:customStyle="1" w:styleId="Heading111">
    <w:name w:val="Heading 111"/>
    <w:basedOn w:val="Default"/>
    <w:next w:val="Textbody"/>
    <w:rsid w:val="00B647BA"/>
    <w:pPr>
      <w:keepNext/>
      <w:spacing w:before="240" w:after="60"/>
    </w:pPr>
    <w:rPr>
      <w:rFonts w:cs="Arial"/>
      <w:b/>
      <w:bCs/>
      <w:szCs w:val="32"/>
    </w:rPr>
  </w:style>
  <w:style w:type="paragraph" w:customStyle="1" w:styleId="CharChar11">
    <w:name w:val="Char Char11"/>
    <w:basedOn w:val="Normal"/>
    <w:rsid w:val="00B647BA"/>
    <w:pPr>
      <w:spacing w:before="60" w:line="240" w:lineRule="exact"/>
    </w:pPr>
    <w:rPr>
      <w:rFonts w:ascii="Verdana" w:eastAsia="Times New Roman" w:hAnsi="Verdana" w:cs="Verdana"/>
      <w:color w:val="FF00FF"/>
      <w:sz w:val="20"/>
      <w:szCs w:val="20"/>
      <w:lang w:val="en-US"/>
    </w:rPr>
  </w:style>
  <w:style w:type="character" w:customStyle="1" w:styleId="CarCar81">
    <w:name w:val="Car Car81"/>
    <w:rsid w:val="00B647BA"/>
    <w:rPr>
      <w:rFonts w:ascii="Univers" w:hAnsi="Univers" w:cs="Univers"/>
      <w:b/>
      <w:bCs/>
      <w:color w:val="000000"/>
      <w:sz w:val="20"/>
      <w:szCs w:val="20"/>
      <w:lang w:val="es-ES" w:eastAsia="es-ES"/>
    </w:rPr>
  </w:style>
  <w:style w:type="character" w:customStyle="1" w:styleId="CarCar41">
    <w:name w:val="Car Car41"/>
    <w:rsid w:val="00B647BA"/>
    <w:rPr>
      <w:rFonts w:ascii="Univers" w:hAnsi="Univers" w:cs="Univers"/>
      <w:color w:val="000000"/>
      <w:sz w:val="28"/>
      <w:szCs w:val="28"/>
      <w:lang w:val="es-ES" w:eastAsia="es-ES"/>
    </w:rPr>
  </w:style>
  <w:style w:type="paragraph" w:styleId="ndice1">
    <w:name w:val="index 1"/>
    <w:basedOn w:val="Normal"/>
    <w:next w:val="Normal"/>
    <w:uiPriority w:val="99"/>
    <w:rsid w:val="00B647BA"/>
    <w:pPr>
      <w:widowControl w:val="0"/>
      <w:suppressAutoHyphens/>
      <w:spacing w:after="0" w:line="240" w:lineRule="auto"/>
      <w:ind w:left="240" w:hanging="240"/>
      <w:jc w:val="both"/>
    </w:pPr>
    <w:rPr>
      <w:rFonts w:ascii="Arial" w:eastAsia="Times New Roman" w:hAnsi="Arial" w:cs="Times New Roman"/>
      <w:sz w:val="24"/>
      <w:szCs w:val="20"/>
      <w:lang w:eastAsia="ar-SA"/>
    </w:rPr>
  </w:style>
  <w:style w:type="paragraph" w:styleId="ndice2">
    <w:name w:val="index 2"/>
    <w:basedOn w:val="Normal"/>
    <w:next w:val="Normal"/>
    <w:uiPriority w:val="99"/>
    <w:rsid w:val="00B647BA"/>
    <w:pPr>
      <w:suppressAutoHyphens/>
      <w:spacing w:after="0" w:line="240" w:lineRule="auto"/>
      <w:ind w:left="283"/>
    </w:pPr>
    <w:rPr>
      <w:rFonts w:ascii="Arial" w:eastAsia="Times New Roman" w:hAnsi="Arial" w:cs="Times New Roman"/>
      <w:sz w:val="24"/>
      <w:szCs w:val="20"/>
      <w:lang w:val="es-ES_tradnl" w:eastAsia="ar-SA"/>
    </w:rPr>
  </w:style>
  <w:style w:type="table" w:customStyle="1" w:styleId="Sombreadomedio11">
    <w:name w:val="Sombreado medio 11"/>
    <w:basedOn w:val="Tablanormal"/>
    <w:uiPriority w:val="63"/>
    <w:rsid w:val="00B647BA"/>
    <w:pPr>
      <w:spacing w:after="0" w:line="240" w:lineRule="auto"/>
    </w:pPr>
    <w:rPr>
      <w:rFonts w:ascii="Calibri" w:eastAsia="Calibri" w:hAnsi="Calibri" w:cs="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staclara1">
    <w:name w:val="Lista clara1"/>
    <w:basedOn w:val="Tablanormal"/>
    <w:uiPriority w:val="61"/>
    <w:rsid w:val="00B647BA"/>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WW8Num28z2">
    <w:name w:val="WW8Num28z2"/>
    <w:rsid w:val="00B647BA"/>
    <w:rPr>
      <w:rFonts w:ascii="Wingdings" w:hAnsi="Wingdings"/>
    </w:rPr>
  </w:style>
  <w:style w:type="paragraph" w:customStyle="1" w:styleId="xl83">
    <w:name w:val="xl83"/>
    <w:basedOn w:val="Normal"/>
    <w:rsid w:val="00B64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802">
    <w:name w:val="xl802"/>
    <w:basedOn w:val="Normal"/>
    <w:rsid w:val="00B647BA"/>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paragraph" w:customStyle="1" w:styleId="xl803">
    <w:name w:val="xl803"/>
    <w:basedOn w:val="Normal"/>
    <w:rsid w:val="00B647BA"/>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s-MX"/>
    </w:rPr>
  </w:style>
  <w:style w:type="paragraph" w:customStyle="1" w:styleId="xl804">
    <w:name w:val="xl804"/>
    <w:basedOn w:val="Normal"/>
    <w:rsid w:val="00B647BA"/>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s-MX"/>
    </w:rPr>
  </w:style>
  <w:style w:type="paragraph" w:customStyle="1" w:styleId="xl805">
    <w:name w:val="xl805"/>
    <w:basedOn w:val="Normal"/>
    <w:rsid w:val="00B647B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paragraph" w:customStyle="1" w:styleId="xl806">
    <w:name w:val="xl806"/>
    <w:basedOn w:val="Normal"/>
    <w:rsid w:val="00B647B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paragraph" w:customStyle="1" w:styleId="xl807">
    <w:name w:val="xl807"/>
    <w:basedOn w:val="Normal"/>
    <w:rsid w:val="00B647BA"/>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es-MX"/>
    </w:rPr>
  </w:style>
  <w:style w:type="paragraph" w:customStyle="1" w:styleId="xl808">
    <w:name w:val="xl808"/>
    <w:basedOn w:val="Normal"/>
    <w:rsid w:val="00B647B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paragraph" w:customStyle="1" w:styleId="xl809">
    <w:name w:val="xl809"/>
    <w:basedOn w:val="Normal"/>
    <w:rsid w:val="00B647BA"/>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paragraph" w:customStyle="1" w:styleId="xl810">
    <w:name w:val="xl810"/>
    <w:basedOn w:val="Normal"/>
    <w:rsid w:val="00B64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paragraph" w:customStyle="1" w:styleId="xl811">
    <w:name w:val="xl811"/>
    <w:basedOn w:val="Normal"/>
    <w:rsid w:val="00B64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New Roman" w:eastAsia="Times New Roman" w:hAnsi="New Roman" w:cs="Times New Roman"/>
      <w:color w:val="000000"/>
      <w:sz w:val="24"/>
      <w:szCs w:val="24"/>
      <w:lang w:eastAsia="es-MX"/>
    </w:rPr>
  </w:style>
  <w:style w:type="paragraph" w:customStyle="1" w:styleId="xl812">
    <w:name w:val="xl812"/>
    <w:basedOn w:val="Normal"/>
    <w:rsid w:val="00B64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New Roman" w:eastAsia="Times New Roman" w:hAnsi="New Roman" w:cs="Times New Roman"/>
      <w:color w:val="000000"/>
      <w:sz w:val="24"/>
      <w:szCs w:val="24"/>
      <w:lang w:eastAsia="es-MX"/>
    </w:rPr>
  </w:style>
  <w:style w:type="paragraph" w:customStyle="1" w:styleId="xl813">
    <w:name w:val="xl813"/>
    <w:basedOn w:val="Normal"/>
    <w:rsid w:val="00B647B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paragraph" w:customStyle="1" w:styleId="xl814">
    <w:name w:val="xl814"/>
    <w:basedOn w:val="Normal"/>
    <w:rsid w:val="00B647B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paragraph" w:customStyle="1" w:styleId="xl815">
    <w:name w:val="xl815"/>
    <w:basedOn w:val="Normal"/>
    <w:rsid w:val="00B64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es-MX"/>
    </w:rPr>
  </w:style>
  <w:style w:type="paragraph" w:customStyle="1" w:styleId="xl816">
    <w:name w:val="xl816"/>
    <w:basedOn w:val="Normal"/>
    <w:rsid w:val="00B64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s-MX"/>
    </w:rPr>
  </w:style>
  <w:style w:type="paragraph" w:customStyle="1" w:styleId="xl817">
    <w:name w:val="xl817"/>
    <w:basedOn w:val="Normal"/>
    <w:rsid w:val="00B64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818">
    <w:name w:val="xl818"/>
    <w:basedOn w:val="Normal"/>
    <w:rsid w:val="00B64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es-MX"/>
    </w:rPr>
  </w:style>
  <w:style w:type="paragraph" w:customStyle="1" w:styleId="xl819">
    <w:name w:val="xl819"/>
    <w:basedOn w:val="Normal"/>
    <w:rsid w:val="00B647BA"/>
    <w:pPr>
      <w:spacing w:before="100" w:beforeAutospacing="1" w:after="100" w:afterAutospacing="1" w:line="240" w:lineRule="auto"/>
    </w:pPr>
    <w:rPr>
      <w:rFonts w:ascii="Times New Roman" w:eastAsia="Times New Roman" w:hAnsi="Times New Roman" w:cs="Times New Roman"/>
      <w:color w:val="000000"/>
      <w:sz w:val="24"/>
      <w:szCs w:val="24"/>
      <w:lang w:eastAsia="es-MX"/>
    </w:rPr>
  </w:style>
  <w:style w:type="paragraph" w:customStyle="1" w:styleId="xl820">
    <w:name w:val="xl820"/>
    <w:basedOn w:val="Normal"/>
    <w:rsid w:val="00B647BA"/>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paragraph" w:customStyle="1" w:styleId="xl821">
    <w:name w:val="xl821"/>
    <w:basedOn w:val="Normal"/>
    <w:rsid w:val="00B647BA"/>
    <w:pPr>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eastAsia="es-MX"/>
    </w:rPr>
  </w:style>
  <w:style w:type="paragraph" w:customStyle="1" w:styleId="xl822">
    <w:name w:val="xl822"/>
    <w:basedOn w:val="Normal"/>
    <w:rsid w:val="00B64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paragraph" w:customStyle="1" w:styleId="xl823">
    <w:name w:val="xl823"/>
    <w:basedOn w:val="Normal"/>
    <w:rsid w:val="00B647BA"/>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paragraph" w:customStyle="1" w:styleId="xl824">
    <w:name w:val="xl824"/>
    <w:basedOn w:val="Normal"/>
    <w:rsid w:val="00B647B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es-MX"/>
    </w:rPr>
  </w:style>
  <w:style w:type="paragraph" w:customStyle="1" w:styleId="xl825">
    <w:name w:val="xl825"/>
    <w:basedOn w:val="Normal"/>
    <w:rsid w:val="00B647B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paragraph" w:customStyle="1" w:styleId="xl826">
    <w:name w:val="xl826"/>
    <w:basedOn w:val="Normal"/>
    <w:rsid w:val="00B647B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paragraph" w:customStyle="1" w:styleId="xl827">
    <w:name w:val="xl827"/>
    <w:basedOn w:val="Normal"/>
    <w:rsid w:val="00B647B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paragraph" w:customStyle="1" w:styleId="xl828">
    <w:name w:val="xl828"/>
    <w:basedOn w:val="Normal"/>
    <w:rsid w:val="00B647B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character" w:customStyle="1" w:styleId="SinespaciadoCar">
    <w:name w:val="Sin espaciado Car"/>
    <w:link w:val="Sinespaciado"/>
    <w:uiPriority w:val="1"/>
    <w:locked/>
    <w:rsid w:val="00B647BA"/>
    <w:rPr>
      <w:rFonts w:ascii="Book Antiqua" w:eastAsia="Calibri" w:hAnsi="Book Antiqua" w:cs="Times New Roman"/>
      <w:sz w:val="24"/>
    </w:rPr>
  </w:style>
  <w:style w:type="paragraph" w:customStyle="1" w:styleId="cetneg">
    <w:name w:val="cetneg"/>
    <w:basedOn w:val="texto"/>
    <w:rsid w:val="00B647BA"/>
    <w:pPr>
      <w:ind w:firstLine="0"/>
      <w:jc w:val="center"/>
    </w:pPr>
    <w:rPr>
      <w:b/>
      <w:szCs w:val="20"/>
      <w:lang w:val="es-MX" w:eastAsia="es-ES"/>
    </w:rPr>
  </w:style>
  <w:style w:type="numbering" w:customStyle="1" w:styleId="Estilo1">
    <w:name w:val="Estilo1"/>
    <w:basedOn w:val="Sinlista"/>
    <w:rsid w:val="00B647BA"/>
    <w:pPr>
      <w:numPr>
        <w:numId w:val="14"/>
      </w:numPr>
    </w:pPr>
  </w:style>
  <w:style w:type="paragraph" w:customStyle="1" w:styleId="2">
    <w:name w:val="2"/>
    <w:basedOn w:val="Normal"/>
    <w:next w:val="Ttulo"/>
    <w:uiPriority w:val="99"/>
    <w:qFormat/>
    <w:rsid w:val="00B647BA"/>
    <w:pPr>
      <w:autoSpaceDE w:val="0"/>
      <w:autoSpaceDN w:val="0"/>
      <w:adjustRightInd w:val="0"/>
      <w:spacing w:after="0" w:line="240" w:lineRule="exact"/>
      <w:jc w:val="center"/>
    </w:pPr>
    <w:rPr>
      <w:rFonts w:ascii="Arial" w:eastAsia="Times New Roman" w:hAnsi="Arial" w:cs="Arial"/>
      <w:b/>
      <w:bCs/>
      <w:sz w:val="20"/>
      <w:szCs w:val="20"/>
      <w:lang w:val="es-ES_tradnl" w:eastAsia="es-ES"/>
    </w:rPr>
  </w:style>
  <w:style w:type="paragraph" w:customStyle="1" w:styleId="Fechas">
    <w:name w:val="Fechas"/>
    <w:basedOn w:val="Texto0"/>
    <w:rsid w:val="00B647BA"/>
    <w:pPr>
      <w:pBdr>
        <w:bottom w:val="double" w:sz="6" w:space="1" w:color="auto"/>
      </w:pBdr>
      <w:tabs>
        <w:tab w:val="center" w:pos="4464"/>
        <w:tab w:val="right" w:pos="8582"/>
      </w:tabs>
      <w:spacing w:line="240" w:lineRule="auto"/>
      <w:ind w:left="288" w:right="288" w:firstLine="0"/>
    </w:pPr>
    <w:rPr>
      <w:rFonts w:ascii="Times New Roman" w:hAnsi="Times New Roman"/>
      <w:lang w:val="es-MX"/>
    </w:rPr>
  </w:style>
  <w:style w:type="paragraph" w:customStyle="1" w:styleId="k">
    <w:name w:val="k"/>
    <w:basedOn w:val="Texto0"/>
    <w:qFormat/>
    <w:rsid w:val="00B647BA"/>
    <w:pPr>
      <w:ind w:left="1890" w:hanging="450"/>
    </w:pPr>
    <w:rPr>
      <w:rFonts w:cs="Arial"/>
      <w:lang w:val="es-MX" w:eastAsia="es-MX"/>
    </w:rPr>
  </w:style>
  <w:style w:type="paragraph" w:customStyle="1" w:styleId="l">
    <w:name w:val="l"/>
    <w:basedOn w:val="Texto0"/>
    <w:qFormat/>
    <w:rsid w:val="00B647BA"/>
    <w:pPr>
      <w:ind w:left="2340" w:hanging="450"/>
    </w:pPr>
    <w:rPr>
      <w:rFonts w:cs="Arial"/>
      <w:lang w:val="es-MX" w:eastAsia="es-MX"/>
    </w:rPr>
  </w:style>
  <w:style w:type="paragraph" w:customStyle="1" w:styleId="CABEZA">
    <w:name w:val="CABEZA"/>
    <w:basedOn w:val="Ttulo1"/>
    <w:rsid w:val="00B647BA"/>
    <w:pPr>
      <w:keepNext w:val="0"/>
      <w:tabs>
        <w:tab w:val="clear" w:pos="2056"/>
        <w:tab w:val="clear" w:pos="7990"/>
      </w:tabs>
      <w:autoSpaceDE w:val="0"/>
      <w:autoSpaceDN w:val="0"/>
      <w:spacing w:after="0" w:line="216" w:lineRule="atLeast"/>
    </w:pPr>
    <w:rPr>
      <w:rFonts w:ascii="CG Palacio (WN)" w:eastAsia="Times New Roman" w:hAnsi="CG Palacio (WN)" w:cs="Times New Roman"/>
      <w:b/>
      <w:szCs w:val="20"/>
      <w:lang w:val="es-ES_tradnl" w:eastAsia="es-ES"/>
    </w:rPr>
  </w:style>
  <w:style w:type="paragraph" w:customStyle="1" w:styleId="Titulo1">
    <w:name w:val="Titulo 1"/>
    <w:basedOn w:val="Normal"/>
    <w:rsid w:val="00B647BA"/>
    <w:pPr>
      <w:pBdr>
        <w:bottom w:val="single" w:sz="12" w:space="1" w:color="auto"/>
      </w:pBdr>
      <w:spacing w:after="0" w:line="240" w:lineRule="auto"/>
    </w:pPr>
    <w:rPr>
      <w:rFonts w:ascii="Times New Roman" w:eastAsia="Times New Roman" w:hAnsi="Times New Roman" w:cs="Times New Roman"/>
      <w:b/>
      <w:sz w:val="28"/>
      <w:szCs w:val="20"/>
      <w:lang w:val="es-ES_tradnl" w:eastAsia="es-MX"/>
    </w:rPr>
  </w:style>
  <w:style w:type="paragraph" w:customStyle="1" w:styleId="Titulo2">
    <w:name w:val="Titulo 2"/>
    <w:basedOn w:val="Normal"/>
    <w:rsid w:val="00B647BA"/>
    <w:pPr>
      <w:spacing w:after="0" w:line="240" w:lineRule="auto"/>
    </w:pPr>
    <w:rPr>
      <w:rFonts w:ascii="Times New Roman" w:eastAsia="Times New Roman" w:hAnsi="Times New Roman" w:cs="Times New Roman"/>
      <w:b/>
      <w:sz w:val="24"/>
      <w:szCs w:val="20"/>
      <w:lang w:val="es-ES_tradnl" w:eastAsia="es-MX"/>
    </w:rPr>
  </w:style>
  <w:style w:type="paragraph" w:customStyle="1" w:styleId="INCISO0">
    <w:name w:val="INCISO"/>
    <w:basedOn w:val="Normal"/>
    <w:rsid w:val="00B647BA"/>
    <w:pPr>
      <w:tabs>
        <w:tab w:val="left" w:pos="0"/>
        <w:tab w:val="left" w:pos="1152"/>
      </w:tabs>
      <w:spacing w:before="120" w:after="101" w:line="216" w:lineRule="atLeast"/>
      <w:ind w:left="1152" w:hanging="432"/>
      <w:jc w:val="both"/>
    </w:pPr>
    <w:rPr>
      <w:rFonts w:ascii="Arial" w:eastAsia="Times New Roman" w:hAnsi="Arial" w:cs="Arial"/>
      <w:sz w:val="18"/>
      <w:lang w:val="es-ES_tradnl"/>
    </w:rPr>
  </w:style>
  <w:style w:type="character" w:customStyle="1" w:styleId="ROMANOSCar">
    <w:name w:val="ROMANOS Car"/>
    <w:link w:val="ROMANOS"/>
    <w:rsid w:val="00B647BA"/>
    <w:rPr>
      <w:rFonts w:ascii="Arial" w:eastAsia="Times New Roman" w:hAnsi="Arial" w:cs="Times New Roman"/>
      <w:sz w:val="18"/>
      <w:lang w:val="es-ES_tradnl" w:eastAsia="es-MX"/>
    </w:rPr>
  </w:style>
  <w:style w:type="character" w:customStyle="1" w:styleId="ANOTACIONCar">
    <w:name w:val="ANOTACION Car"/>
    <w:link w:val="ANOTACION"/>
    <w:locked/>
    <w:rsid w:val="00B647BA"/>
    <w:rPr>
      <w:rFonts w:ascii="Arial" w:eastAsia="Times New Roman" w:hAnsi="Arial" w:cs="Times New Roman"/>
      <w:b/>
      <w:sz w:val="18"/>
      <w:lang w:val="es-ES_tradnl" w:eastAsia="es-MX"/>
    </w:rPr>
  </w:style>
  <w:style w:type="table" w:customStyle="1" w:styleId="Tablaconcuadrcula11">
    <w:name w:val="Tabla con cuadrícula11"/>
    <w:basedOn w:val="Tablanormal"/>
    <w:next w:val="Tablaconcuadrcula"/>
    <w:uiPriority w:val="59"/>
    <w:rsid w:val="00B647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4">
    <w:name w:val="xl84"/>
    <w:basedOn w:val="Normal"/>
    <w:rsid w:val="00B647B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eastAsia="es-MX"/>
    </w:rPr>
  </w:style>
  <w:style w:type="paragraph" w:customStyle="1" w:styleId="xl85">
    <w:name w:val="xl85"/>
    <w:basedOn w:val="Normal"/>
    <w:rsid w:val="00B647B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eastAsia="es-MX"/>
    </w:rPr>
  </w:style>
  <w:style w:type="paragraph" w:customStyle="1" w:styleId="xl86">
    <w:name w:val="xl86"/>
    <w:basedOn w:val="Normal"/>
    <w:rsid w:val="00B647BA"/>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87">
    <w:name w:val="xl87"/>
    <w:basedOn w:val="Normal"/>
    <w:rsid w:val="00B647B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w:eastAsia="Times New Roman" w:hAnsi="Arial" w:cs="Arial"/>
      <w:b/>
      <w:bCs/>
      <w:sz w:val="20"/>
      <w:szCs w:val="20"/>
      <w:lang w:eastAsia="es-MX"/>
    </w:rPr>
  </w:style>
  <w:style w:type="paragraph" w:customStyle="1" w:styleId="xl88">
    <w:name w:val="xl88"/>
    <w:basedOn w:val="Normal"/>
    <w:rsid w:val="00B647B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w:eastAsia="Times New Roman" w:hAnsi="Arial" w:cs="Arial"/>
      <w:b/>
      <w:bCs/>
      <w:sz w:val="20"/>
      <w:szCs w:val="20"/>
      <w:lang w:eastAsia="es-MX"/>
    </w:rPr>
  </w:style>
  <w:style w:type="paragraph" w:customStyle="1" w:styleId="xl89">
    <w:name w:val="xl89"/>
    <w:basedOn w:val="Normal"/>
    <w:rsid w:val="00B647BA"/>
    <w:pPr>
      <w:spacing w:before="100" w:beforeAutospacing="1" w:after="100" w:afterAutospacing="1" w:line="240" w:lineRule="auto"/>
    </w:pPr>
    <w:rPr>
      <w:rFonts w:ascii="Arial" w:eastAsia="Times New Roman" w:hAnsi="Arial" w:cs="Arial"/>
      <w:b/>
      <w:bCs/>
      <w:sz w:val="20"/>
      <w:szCs w:val="20"/>
      <w:lang w:eastAsia="es-MX"/>
    </w:rPr>
  </w:style>
  <w:style w:type="paragraph" w:customStyle="1" w:styleId="xl90">
    <w:name w:val="xl90"/>
    <w:basedOn w:val="Normal"/>
    <w:rsid w:val="00B647BA"/>
    <w:pPr>
      <w:spacing w:before="100" w:beforeAutospacing="1" w:after="100" w:afterAutospacing="1" w:line="240" w:lineRule="auto"/>
    </w:pPr>
    <w:rPr>
      <w:rFonts w:ascii="Times New Roman" w:eastAsia="Times New Roman" w:hAnsi="Times New Roman" w:cs="Times New Roman"/>
      <w:b/>
      <w:bCs/>
      <w:sz w:val="24"/>
      <w:szCs w:val="24"/>
      <w:lang w:eastAsia="es-MX"/>
    </w:rPr>
  </w:style>
  <w:style w:type="paragraph" w:customStyle="1" w:styleId="xl91">
    <w:name w:val="xl91"/>
    <w:basedOn w:val="Normal"/>
    <w:rsid w:val="00B647BA"/>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es-MX"/>
    </w:rPr>
  </w:style>
  <w:style w:type="paragraph" w:customStyle="1" w:styleId="xl92">
    <w:name w:val="xl92"/>
    <w:basedOn w:val="Normal"/>
    <w:rsid w:val="00B647BA"/>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es-MX"/>
    </w:rPr>
  </w:style>
  <w:style w:type="paragraph" w:customStyle="1" w:styleId="xl93">
    <w:name w:val="xl93"/>
    <w:basedOn w:val="Normal"/>
    <w:rsid w:val="00B647BA"/>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es-MX"/>
    </w:rPr>
  </w:style>
  <w:style w:type="paragraph" w:customStyle="1" w:styleId="xl94">
    <w:name w:val="xl94"/>
    <w:basedOn w:val="Normal"/>
    <w:rsid w:val="00B647BA"/>
    <w:pPr>
      <w:spacing w:before="100" w:beforeAutospacing="1" w:after="100" w:afterAutospacing="1" w:line="240" w:lineRule="auto"/>
      <w:textAlignment w:val="top"/>
    </w:pPr>
    <w:rPr>
      <w:rFonts w:ascii="Arial" w:eastAsia="Times New Roman" w:hAnsi="Arial" w:cs="Arial"/>
      <w:b/>
      <w:bCs/>
      <w:sz w:val="24"/>
      <w:szCs w:val="24"/>
      <w:lang w:eastAsia="es-MX"/>
    </w:rPr>
  </w:style>
  <w:style w:type="paragraph" w:customStyle="1" w:styleId="xl95">
    <w:name w:val="xl95"/>
    <w:basedOn w:val="Normal"/>
    <w:rsid w:val="00B64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s-MX"/>
    </w:rPr>
  </w:style>
  <w:style w:type="paragraph" w:customStyle="1" w:styleId="xl96">
    <w:name w:val="xl96"/>
    <w:basedOn w:val="Normal"/>
    <w:rsid w:val="00B647BA"/>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pPr>
    <w:rPr>
      <w:rFonts w:ascii="Arial" w:eastAsia="Times New Roman" w:hAnsi="Arial" w:cs="Arial"/>
      <w:sz w:val="20"/>
      <w:szCs w:val="20"/>
      <w:lang w:eastAsia="es-MX"/>
    </w:rPr>
  </w:style>
  <w:style w:type="paragraph" w:customStyle="1" w:styleId="xl97">
    <w:name w:val="xl97"/>
    <w:basedOn w:val="Normal"/>
    <w:rsid w:val="00B64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0"/>
      <w:szCs w:val="20"/>
      <w:lang w:eastAsia="es-MX"/>
    </w:rPr>
  </w:style>
  <w:style w:type="paragraph" w:customStyle="1" w:styleId="xl98">
    <w:name w:val="xl98"/>
    <w:basedOn w:val="Normal"/>
    <w:rsid w:val="00B64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s-MX"/>
    </w:rPr>
  </w:style>
  <w:style w:type="paragraph" w:customStyle="1" w:styleId="xl99">
    <w:name w:val="xl99"/>
    <w:basedOn w:val="Normal"/>
    <w:rsid w:val="00B647BA"/>
    <w:pPr>
      <w:spacing w:before="100" w:beforeAutospacing="1" w:after="100" w:afterAutospacing="1" w:line="240" w:lineRule="auto"/>
    </w:pPr>
    <w:rPr>
      <w:rFonts w:ascii="Arial Unicode MS" w:eastAsia="Arial Unicode MS" w:hAnsi="Arial Unicode MS" w:cs="Arial Unicode MS"/>
      <w:sz w:val="24"/>
      <w:szCs w:val="24"/>
      <w:lang w:eastAsia="es-MX"/>
    </w:rPr>
  </w:style>
  <w:style w:type="paragraph" w:customStyle="1" w:styleId="xl100">
    <w:name w:val="xl100"/>
    <w:basedOn w:val="Normal"/>
    <w:rsid w:val="00B647BA"/>
    <w:pPr>
      <w:spacing w:before="100" w:beforeAutospacing="1" w:after="100" w:afterAutospacing="1" w:line="240" w:lineRule="auto"/>
      <w:jc w:val="center"/>
      <w:textAlignment w:val="center"/>
    </w:pPr>
    <w:rPr>
      <w:rFonts w:ascii="Arial Unicode MS" w:eastAsia="Arial Unicode MS" w:hAnsi="Arial Unicode MS" w:cs="Arial Unicode MS"/>
      <w:b/>
      <w:bCs/>
      <w:sz w:val="24"/>
      <w:szCs w:val="24"/>
      <w:lang w:eastAsia="es-MX"/>
    </w:rPr>
  </w:style>
  <w:style w:type="paragraph" w:customStyle="1" w:styleId="xl101">
    <w:name w:val="xl101"/>
    <w:basedOn w:val="Normal"/>
    <w:rsid w:val="00B647BA"/>
    <w:pPr>
      <w:pBdr>
        <w:top w:val="single" w:sz="8" w:space="0" w:color="auto"/>
        <w:left w:val="single" w:sz="8" w:space="0" w:color="auto"/>
        <w:bottom w:val="single" w:sz="8" w:space="0" w:color="auto"/>
      </w:pBdr>
      <w:shd w:val="clear" w:color="000000" w:fill="808080"/>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es-MX"/>
    </w:rPr>
  </w:style>
  <w:style w:type="paragraph" w:customStyle="1" w:styleId="xl102">
    <w:name w:val="xl102"/>
    <w:basedOn w:val="Normal"/>
    <w:rsid w:val="00B647BA"/>
    <w:pPr>
      <w:pBdr>
        <w:top w:val="single" w:sz="8" w:space="0" w:color="auto"/>
        <w:bottom w:val="single" w:sz="8" w:space="0" w:color="auto"/>
      </w:pBdr>
      <w:shd w:val="clear" w:color="000000" w:fill="808080"/>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es-MX"/>
    </w:rPr>
  </w:style>
  <w:style w:type="paragraph" w:customStyle="1" w:styleId="xl103">
    <w:name w:val="xl103"/>
    <w:basedOn w:val="Normal"/>
    <w:rsid w:val="00B647BA"/>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sz w:val="14"/>
      <w:szCs w:val="14"/>
      <w:lang w:eastAsia="es-MX"/>
    </w:rPr>
  </w:style>
  <w:style w:type="paragraph" w:customStyle="1" w:styleId="xl104">
    <w:name w:val="xl104"/>
    <w:basedOn w:val="Normal"/>
    <w:rsid w:val="00B647BA"/>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sz w:val="14"/>
      <w:szCs w:val="14"/>
      <w:lang w:eastAsia="es-MX"/>
    </w:rPr>
  </w:style>
  <w:style w:type="paragraph" w:customStyle="1" w:styleId="xl105">
    <w:name w:val="xl105"/>
    <w:basedOn w:val="Normal"/>
    <w:rsid w:val="00B647BA"/>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14"/>
      <w:szCs w:val="14"/>
      <w:lang w:eastAsia="es-MX"/>
    </w:rPr>
  </w:style>
  <w:style w:type="paragraph" w:customStyle="1" w:styleId="xl106">
    <w:name w:val="xl106"/>
    <w:basedOn w:val="Normal"/>
    <w:rsid w:val="00B647BA"/>
    <w:pP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07">
    <w:name w:val="xl107"/>
    <w:basedOn w:val="Normal"/>
    <w:rsid w:val="00B647BA"/>
    <w:pPr>
      <w:pBdr>
        <w:top w:val="single" w:sz="8" w:space="0" w:color="auto"/>
        <w:left w:val="single" w:sz="8" w:space="0" w:color="auto"/>
        <w:bottom w:val="single" w:sz="8" w:space="0" w:color="auto"/>
      </w:pBdr>
      <w:shd w:val="clear" w:color="000000" w:fill="5A5A5A"/>
      <w:spacing w:before="100" w:beforeAutospacing="1" w:after="100" w:afterAutospacing="1" w:line="240" w:lineRule="auto"/>
      <w:jc w:val="center"/>
      <w:textAlignment w:val="center"/>
    </w:pPr>
    <w:rPr>
      <w:rFonts w:ascii="Arial" w:eastAsia="Times New Roman" w:hAnsi="Arial" w:cs="Arial"/>
      <w:b/>
      <w:bCs/>
      <w:sz w:val="16"/>
      <w:szCs w:val="16"/>
      <w:lang w:eastAsia="es-MX"/>
    </w:rPr>
  </w:style>
  <w:style w:type="paragraph" w:customStyle="1" w:styleId="xl108">
    <w:name w:val="xl108"/>
    <w:basedOn w:val="Normal"/>
    <w:rsid w:val="00B647BA"/>
    <w:pPr>
      <w:pBdr>
        <w:top w:val="single" w:sz="8" w:space="0" w:color="auto"/>
        <w:bottom w:val="single" w:sz="8" w:space="0" w:color="auto"/>
      </w:pBdr>
      <w:shd w:val="clear" w:color="000000" w:fill="5A5A5A"/>
      <w:spacing w:before="100" w:beforeAutospacing="1" w:after="100" w:afterAutospacing="1" w:line="240" w:lineRule="auto"/>
      <w:jc w:val="center"/>
      <w:textAlignment w:val="center"/>
    </w:pPr>
    <w:rPr>
      <w:rFonts w:ascii="Arial" w:eastAsia="Times New Roman" w:hAnsi="Arial" w:cs="Arial"/>
      <w:b/>
      <w:bCs/>
      <w:sz w:val="16"/>
      <w:szCs w:val="16"/>
      <w:lang w:eastAsia="es-MX"/>
    </w:rPr>
  </w:style>
  <w:style w:type="paragraph" w:customStyle="1" w:styleId="xl109">
    <w:name w:val="xl109"/>
    <w:basedOn w:val="Normal"/>
    <w:rsid w:val="00B647B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8"/>
      <w:szCs w:val="18"/>
      <w:lang w:eastAsia="es-MX"/>
    </w:rPr>
  </w:style>
  <w:style w:type="paragraph" w:customStyle="1" w:styleId="xl110">
    <w:name w:val="xl110"/>
    <w:basedOn w:val="Normal"/>
    <w:rsid w:val="00B647BA"/>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8"/>
      <w:szCs w:val="18"/>
      <w:lang w:eastAsia="es-MX"/>
    </w:rPr>
  </w:style>
  <w:style w:type="paragraph" w:customStyle="1" w:styleId="xl111">
    <w:name w:val="xl111"/>
    <w:basedOn w:val="Normal"/>
    <w:rsid w:val="00B647B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8"/>
      <w:szCs w:val="18"/>
      <w:lang w:eastAsia="es-MX"/>
    </w:rPr>
  </w:style>
  <w:style w:type="paragraph" w:customStyle="1" w:styleId="xl112">
    <w:name w:val="xl112"/>
    <w:basedOn w:val="Normal"/>
    <w:rsid w:val="00B647BA"/>
    <w:pPr>
      <w:pBdr>
        <w:top w:val="single" w:sz="8" w:space="0" w:color="auto"/>
        <w:bottom w:val="single" w:sz="8" w:space="0" w:color="auto"/>
        <w:right w:val="single" w:sz="8" w:space="0" w:color="auto"/>
      </w:pBdr>
      <w:shd w:val="clear" w:color="000000" w:fill="5A5A5A"/>
      <w:spacing w:before="100" w:beforeAutospacing="1" w:after="100" w:afterAutospacing="1" w:line="240" w:lineRule="auto"/>
      <w:jc w:val="center"/>
      <w:textAlignment w:val="center"/>
    </w:pPr>
    <w:rPr>
      <w:rFonts w:ascii="Arial" w:eastAsia="Times New Roman" w:hAnsi="Arial" w:cs="Arial"/>
      <w:b/>
      <w:bCs/>
      <w:sz w:val="16"/>
      <w:szCs w:val="16"/>
      <w:lang w:eastAsia="es-MX"/>
    </w:rPr>
  </w:style>
  <w:style w:type="paragraph" w:customStyle="1" w:styleId="xl113">
    <w:name w:val="xl113"/>
    <w:basedOn w:val="Normal"/>
    <w:rsid w:val="00B647B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es-MX"/>
    </w:rPr>
  </w:style>
  <w:style w:type="paragraph" w:customStyle="1" w:styleId="xl114">
    <w:name w:val="xl114"/>
    <w:basedOn w:val="Normal"/>
    <w:rsid w:val="00B647BA"/>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es-MX"/>
    </w:rPr>
  </w:style>
  <w:style w:type="paragraph" w:customStyle="1" w:styleId="xl115">
    <w:name w:val="xl115"/>
    <w:basedOn w:val="Normal"/>
    <w:rsid w:val="00B647B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es-MX"/>
    </w:rPr>
  </w:style>
  <w:style w:type="paragraph" w:customStyle="1" w:styleId="xl116">
    <w:name w:val="xl116"/>
    <w:basedOn w:val="Normal"/>
    <w:rsid w:val="00B647BA"/>
    <w:pPr>
      <w:pBdr>
        <w:top w:val="single" w:sz="8" w:space="0" w:color="auto"/>
        <w:left w:val="single" w:sz="8" w:space="0" w:color="auto"/>
        <w:right w:val="single" w:sz="8" w:space="0" w:color="auto"/>
      </w:pBdr>
      <w:shd w:val="clear" w:color="000000" w:fill="808080"/>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es-MX"/>
    </w:rPr>
  </w:style>
  <w:style w:type="paragraph" w:customStyle="1" w:styleId="xl117">
    <w:name w:val="xl117"/>
    <w:basedOn w:val="Normal"/>
    <w:rsid w:val="00B647BA"/>
    <w:pPr>
      <w:pBdr>
        <w:left w:val="single" w:sz="8" w:space="0" w:color="auto"/>
        <w:bottom w:val="single" w:sz="8" w:space="0" w:color="auto"/>
        <w:right w:val="single" w:sz="8" w:space="0" w:color="auto"/>
      </w:pBdr>
      <w:shd w:val="clear" w:color="000000" w:fill="808080"/>
      <w:spacing w:before="100" w:beforeAutospacing="1" w:after="100" w:afterAutospacing="1" w:line="240" w:lineRule="auto"/>
      <w:jc w:val="center"/>
      <w:textAlignment w:val="center"/>
    </w:pPr>
    <w:rPr>
      <w:rFonts w:ascii="Arial Unicode MS" w:eastAsia="Arial Unicode MS" w:hAnsi="Arial Unicode MS" w:cs="Arial Unicode MS"/>
      <w:sz w:val="20"/>
      <w:szCs w:val="20"/>
      <w:lang w:eastAsia="es-MX"/>
    </w:rPr>
  </w:style>
  <w:style w:type="paragraph" w:customStyle="1" w:styleId="xl118">
    <w:name w:val="xl118"/>
    <w:basedOn w:val="Normal"/>
    <w:rsid w:val="00B647BA"/>
    <w:pPr>
      <w:pBdr>
        <w:top w:val="single" w:sz="8" w:space="0" w:color="auto"/>
        <w:left w:val="single" w:sz="8" w:space="0" w:color="auto"/>
        <w:right w:val="single" w:sz="8" w:space="0" w:color="auto"/>
      </w:pBdr>
      <w:shd w:val="clear" w:color="000000" w:fill="808080"/>
      <w:spacing w:before="100" w:beforeAutospacing="1" w:after="100" w:afterAutospacing="1" w:line="240" w:lineRule="auto"/>
      <w:jc w:val="center"/>
      <w:textAlignment w:val="center"/>
    </w:pPr>
    <w:rPr>
      <w:rFonts w:ascii="Arial Unicode MS" w:eastAsia="Arial Unicode MS" w:hAnsi="Arial Unicode MS" w:cs="Arial Unicode MS"/>
      <w:sz w:val="18"/>
      <w:szCs w:val="18"/>
      <w:lang w:eastAsia="es-MX"/>
    </w:rPr>
  </w:style>
  <w:style w:type="paragraph" w:customStyle="1" w:styleId="xl119">
    <w:name w:val="xl119"/>
    <w:basedOn w:val="Normal"/>
    <w:rsid w:val="00B647BA"/>
    <w:pPr>
      <w:pBdr>
        <w:left w:val="single" w:sz="8" w:space="0" w:color="auto"/>
        <w:bottom w:val="single" w:sz="8" w:space="0" w:color="auto"/>
        <w:right w:val="single" w:sz="8" w:space="0" w:color="auto"/>
      </w:pBdr>
      <w:shd w:val="clear" w:color="000000" w:fill="808080"/>
      <w:spacing w:before="100" w:beforeAutospacing="1" w:after="100" w:afterAutospacing="1" w:line="240" w:lineRule="auto"/>
      <w:jc w:val="center"/>
      <w:textAlignment w:val="center"/>
    </w:pPr>
    <w:rPr>
      <w:rFonts w:ascii="Arial Unicode MS" w:eastAsia="Arial Unicode MS" w:hAnsi="Arial Unicode MS" w:cs="Arial Unicode MS"/>
      <w:sz w:val="18"/>
      <w:szCs w:val="18"/>
      <w:lang w:eastAsia="es-MX"/>
    </w:rPr>
  </w:style>
  <w:style w:type="character" w:customStyle="1" w:styleId="liststyle1776826311level1">
    <w:name w:val="liststyle_1776826311_level_1"/>
    <w:rsid w:val="00B647BA"/>
  </w:style>
  <w:style w:type="character" w:customStyle="1" w:styleId="liststyle1604452897level1">
    <w:name w:val="liststyle_1604452897_level_1"/>
    <w:rsid w:val="00B647BA"/>
  </w:style>
  <w:style w:type="character" w:customStyle="1" w:styleId="liststyle576549770level1">
    <w:name w:val="liststyle_576549770_level_1"/>
    <w:rsid w:val="00B647BA"/>
  </w:style>
  <w:style w:type="character" w:customStyle="1" w:styleId="liststyle1690989390level1">
    <w:name w:val="liststyle_1690989390_level_1"/>
    <w:rsid w:val="00B647BA"/>
  </w:style>
  <w:style w:type="character" w:customStyle="1" w:styleId="liststyle1319649077level1">
    <w:name w:val="liststyle_1319649077_level_1"/>
    <w:rsid w:val="00B647BA"/>
  </w:style>
  <w:style w:type="character" w:customStyle="1" w:styleId="liststyle2125077472level1">
    <w:name w:val="liststyle_2125077472_level_1"/>
    <w:rsid w:val="00B647BA"/>
  </w:style>
  <w:style w:type="character" w:customStyle="1" w:styleId="liststyle143206118level1">
    <w:name w:val="liststyle_143206118_level_1"/>
    <w:rsid w:val="00B647BA"/>
  </w:style>
  <w:style w:type="character" w:customStyle="1" w:styleId="liststyle254704341level1">
    <w:name w:val="liststyle_254704341_level_1"/>
    <w:rsid w:val="00B647BA"/>
  </w:style>
  <w:style w:type="character" w:customStyle="1" w:styleId="liststyle477960257level1">
    <w:name w:val="liststyle_477960257_level_1"/>
    <w:rsid w:val="00B647BA"/>
  </w:style>
  <w:style w:type="character" w:customStyle="1" w:styleId="liststyle2059470487level1">
    <w:name w:val="liststyle_2059470487_level_1"/>
    <w:rsid w:val="00B647BA"/>
  </w:style>
  <w:style w:type="character" w:customStyle="1" w:styleId="liststyle1439715725level1">
    <w:name w:val="liststyle_1439715725_level_1"/>
    <w:rsid w:val="00B647BA"/>
  </w:style>
  <w:style w:type="character" w:customStyle="1" w:styleId="liststyle1499148892level1">
    <w:name w:val="liststyle_1499148892_level_1"/>
    <w:rsid w:val="00B647BA"/>
  </w:style>
  <w:style w:type="character" w:customStyle="1" w:styleId="liststyle1219168088level1">
    <w:name w:val="liststyle_1219168088_level_1"/>
    <w:rsid w:val="00B647BA"/>
  </w:style>
  <w:style w:type="character" w:customStyle="1" w:styleId="liststyle192890149level1">
    <w:name w:val="liststyle_192890149_level_1"/>
    <w:rsid w:val="00B647BA"/>
  </w:style>
  <w:style w:type="character" w:customStyle="1" w:styleId="liststyle1036735899level1">
    <w:name w:val="liststyle_1036735899_level_1"/>
    <w:rsid w:val="00B647BA"/>
  </w:style>
  <w:style w:type="character" w:customStyle="1" w:styleId="liststyle786507966level1">
    <w:name w:val="liststyle_786507966_level_1"/>
    <w:rsid w:val="00B647BA"/>
  </w:style>
  <w:style w:type="paragraph" w:customStyle="1" w:styleId="1">
    <w:name w:val="1"/>
    <w:basedOn w:val="Normal"/>
    <w:next w:val="Ttulo"/>
    <w:uiPriority w:val="99"/>
    <w:qFormat/>
    <w:rsid w:val="00B647BA"/>
    <w:pPr>
      <w:autoSpaceDE w:val="0"/>
      <w:autoSpaceDN w:val="0"/>
      <w:adjustRightInd w:val="0"/>
      <w:spacing w:after="0" w:line="240" w:lineRule="exact"/>
      <w:jc w:val="center"/>
    </w:pPr>
    <w:rPr>
      <w:rFonts w:ascii="Arial" w:eastAsia="Times New Roman" w:hAnsi="Arial" w:cs="Arial"/>
      <w:b/>
      <w:bCs/>
      <w:sz w:val="20"/>
      <w:szCs w:val="20"/>
      <w:lang w:val="es-ES_tradnl" w:eastAsia="es-ES"/>
    </w:rPr>
  </w:style>
  <w:style w:type="table" w:customStyle="1" w:styleId="LightList1">
    <w:name w:val="Light List1"/>
    <w:basedOn w:val="Tablanormal"/>
    <w:uiPriority w:val="61"/>
    <w:rsid w:val="00B647BA"/>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
    <w:name w:val="Puesto Car"/>
    <w:uiPriority w:val="10"/>
    <w:rsid w:val="00B647BA"/>
    <w:rPr>
      <w:rFonts w:ascii="Times New Roman" w:eastAsia="Times New Roman" w:hAnsi="Times New Roman" w:cs="Times New Roman"/>
      <w:b/>
      <w:sz w:val="36"/>
      <w:szCs w:val="20"/>
      <w:lang w:val="es-ES_tradnl" w:eastAsia="es-ES"/>
    </w:rPr>
  </w:style>
  <w:style w:type="character" w:customStyle="1" w:styleId="TextonotaalfinalCar1">
    <w:name w:val="Texto nota al final Car1"/>
    <w:basedOn w:val="Fuentedeprrafopredeter"/>
    <w:rsid w:val="00B647BA"/>
    <w:rPr>
      <w:sz w:val="20"/>
      <w:szCs w:val="20"/>
    </w:rPr>
  </w:style>
  <w:style w:type="paragraph" w:customStyle="1" w:styleId="font7">
    <w:name w:val="font7"/>
    <w:basedOn w:val="Normal"/>
    <w:rsid w:val="00B647BA"/>
    <w:pPr>
      <w:spacing w:before="100" w:beforeAutospacing="1" w:after="100" w:afterAutospacing="1" w:line="240" w:lineRule="auto"/>
    </w:pPr>
    <w:rPr>
      <w:rFonts w:ascii="Arial" w:eastAsia="Times New Roman" w:hAnsi="Arial" w:cs="Arial"/>
      <w:color w:val="000000"/>
      <w:sz w:val="18"/>
      <w:szCs w:val="18"/>
      <w:u w:val="single"/>
      <w:lang w:eastAsia="es-MX"/>
    </w:rPr>
  </w:style>
  <w:style w:type="paragraph" w:customStyle="1" w:styleId="font8">
    <w:name w:val="font8"/>
    <w:basedOn w:val="Normal"/>
    <w:rsid w:val="00B647BA"/>
    <w:pPr>
      <w:spacing w:before="100" w:beforeAutospacing="1" w:after="100" w:afterAutospacing="1" w:line="240" w:lineRule="auto"/>
    </w:pPr>
    <w:rPr>
      <w:rFonts w:ascii="Times New Roman" w:eastAsia="Times New Roman" w:hAnsi="Times New Roman" w:cs="Times New Roman"/>
      <w:b/>
      <w:bCs/>
      <w:color w:val="000000"/>
      <w:sz w:val="16"/>
      <w:szCs w:val="16"/>
      <w:lang w:eastAsia="es-MX"/>
    </w:rPr>
  </w:style>
  <w:style w:type="paragraph" w:customStyle="1" w:styleId="font9">
    <w:name w:val="font9"/>
    <w:basedOn w:val="Normal"/>
    <w:rsid w:val="00B647BA"/>
    <w:pPr>
      <w:spacing w:before="100" w:beforeAutospacing="1" w:after="100" w:afterAutospacing="1" w:line="240" w:lineRule="auto"/>
    </w:pPr>
    <w:rPr>
      <w:rFonts w:ascii="New Roman" w:eastAsia="Times New Roman" w:hAnsi="New Roman" w:cs="Times New Roman"/>
      <w:color w:val="FF0000"/>
      <w:sz w:val="18"/>
      <w:szCs w:val="18"/>
      <w:lang w:eastAsia="es-MX"/>
    </w:rPr>
  </w:style>
  <w:style w:type="table" w:customStyle="1" w:styleId="Tablaconcuadrcula21">
    <w:name w:val="Tabla con cuadrícula21"/>
    <w:basedOn w:val="Tablanormal"/>
    <w:next w:val="Tablaconcuadrcula"/>
    <w:rsid w:val="00B647BA"/>
    <w:pPr>
      <w:spacing w:after="200" w:line="276"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rsid w:val="00B647BA"/>
    <w:pPr>
      <w:spacing w:after="200" w:line="276"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B647B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B647BA"/>
    <w:rPr>
      <w:lang w:val="es-ES_tradnl"/>
    </w:rPr>
  </w:style>
  <w:style w:type="table" w:customStyle="1" w:styleId="TableNormal1">
    <w:name w:val="Table Normal1"/>
    <w:rsid w:val="00B647BA"/>
    <w:rPr>
      <w:rFonts w:ascii="Calibri" w:eastAsia="Calibri" w:hAnsi="Calibri" w:cs="Calibri"/>
      <w:lang w:eastAsia="es-MX"/>
    </w:rPr>
    <w:tblPr>
      <w:tblCellMar>
        <w:top w:w="0" w:type="dxa"/>
        <w:left w:w="0" w:type="dxa"/>
        <w:bottom w:w="0" w:type="dxa"/>
        <w:right w:w="0" w:type="dxa"/>
      </w:tblCellMar>
    </w:tblPr>
  </w:style>
  <w:style w:type="character" w:customStyle="1" w:styleId="TtuloCar3">
    <w:name w:val="Título Car3"/>
    <w:uiPriority w:val="10"/>
    <w:rsid w:val="00B647BA"/>
    <w:rPr>
      <w:rFonts w:ascii="Arial" w:eastAsia="Times New Roman" w:hAnsi="Arial" w:cs="Times New Roman"/>
      <w:b/>
      <w:sz w:val="36"/>
      <w:lang w:val="es-ES_tradnl" w:eastAsia="es-MX"/>
    </w:rPr>
  </w:style>
  <w:style w:type="table" w:customStyle="1" w:styleId="Cuadrculamedia1-nfasis21">
    <w:name w:val="Cuadrícula media 1 - Énfasis 21"/>
    <w:basedOn w:val="Tablanormal"/>
    <w:next w:val="Cuadrculamedia1-nfasis2"/>
    <w:uiPriority w:val="34"/>
    <w:unhideWhenUsed/>
    <w:rsid w:val="00B647BA"/>
    <w:pPr>
      <w:spacing w:after="0" w:line="240" w:lineRule="auto"/>
    </w:pPr>
    <w:rPr>
      <w:rFonts w:ascii="Calibri" w:eastAsia="Calibri" w:hAnsi="Calibri" w:cs="Calibri"/>
      <w:lang w:val="es-ES" w:eastAsia="es-E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lastRow">
      <w:tblPr/>
      <w:tcPr>
        <w:tcBorders>
          <w:top w:val="single" w:sz="18" w:space="0" w:color="F19D64"/>
        </w:tcBorders>
      </w:tcPr>
    </w:tblStylePr>
    <w:tblStylePr w:type="band1Vert">
      <w:tblPr/>
      <w:tcPr>
        <w:shd w:val="clear" w:color="auto" w:fill="F6BE98"/>
      </w:tcPr>
    </w:tblStylePr>
    <w:tblStylePr w:type="band1Horz">
      <w:tblPr/>
      <w:tcPr>
        <w:shd w:val="clear" w:color="auto" w:fill="F6BE98"/>
      </w:tcPr>
    </w:tblStylePr>
  </w:style>
  <w:style w:type="paragraph" w:customStyle="1" w:styleId="xl120">
    <w:name w:val="xl120"/>
    <w:basedOn w:val="Normal"/>
    <w:rsid w:val="00B647B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21">
    <w:name w:val="xl121"/>
    <w:basedOn w:val="Normal"/>
    <w:rsid w:val="00B647B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22">
    <w:name w:val="xl122"/>
    <w:basedOn w:val="Normal"/>
    <w:rsid w:val="00B64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20"/>
      <w:szCs w:val="20"/>
      <w:lang w:eastAsia="es-MX"/>
    </w:rPr>
  </w:style>
  <w:style w:type="paragraph" w:customStyle="1" w:styleId="xl123">
    <w:name w:val="xl123"/>
    <w:basedOn w:val="Normal"/>
    <w:rsid w:val="00B647B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24">
    <w:name w:val="xl124"/>
    <w:basedOn w:val="Normal"/>
    <w:rsid w:val="00B647BA"/>
    <w:pPr>
      <w:pBdr>
        <w:top w:val="single" w:sz="4" w:space="0" w:color="auto"/>
        <w:left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25">
    <w:name w:val="xl125"/>
    <w:basedOn w:val="Normal"/>
    <w:rsid w:val="00B647BA"/>
    <w:pPr>
      <w:pBdr>
        <w:left w:val="single" w:sz="4" w:space="0" w:color="auto"/>
        <w:bottom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26">
    <w:name w:val="xl126"/>
    <w:basedOn w:val="Normal"/>
    <w:rsid w:val="00B647B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27">
    <w:name w:val="xl127"/>
    <w:basedOn w:val="Normal"/>
    <w:rsid w:val="00B647B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28">
    <w:name w:val="xl128"/>
    <w:basedOn w:val="Normal"/>
    <w:rsid w:val="00B647BA"/>
    <w:pPr>
      <w:pBdr>
        <w:top w:val="single" w:sz="4" w:space="0" w:color="auto"/>
        <w:left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29">
    <w:name w:val="xl129"/>
    <w:basedOn w:val="Normal"/>
    <w:rsid w:val="00B647BA"/>
    <w:pPr>
      <w:pBdr>
        <w:left w:val="single" w:sz="4" w:space="0" w:color="auto"/>
        <w:bottom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30">
    <w:name w:val="xl130"/>
    <w:basedOn w:val="Normal"/>
    <w:rsid w:val="00B647B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31">
    <w:name w:val="xl131"/>
    <w:basedOn w:val="Normal"/>
    <w:rsid w:val="00B647B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b/>
      <w:bCs/>
      <w:sz w:val="20"/>
      <w:szCs w:val="20"/>
      <w:lang w:eastAsia="es-MX"/>
    </w:rPr>
  </w:style>
  <w:style w:type="paragraph" w:customStyle="1" w:styleId="xl132">
    <w:name w:val="xl132"/>
    <w:basedOn w:val="Normal"/>
    <w:rsid w:val="00B647B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b/>
      <w:bCs/>
      <w:sz w:val="20"/>
      <w:szCs w:val="20"/>
      <w:lang w:eastAsia="es-MX"/>
    </w:rPr>
  </w:style>
  <w:style w:type="paragraph" w:customStyle="1" w:styleId="xl133">
    <w:name w:val="xl133"/>
    <w:basedOn w:val="Normal"/>
    <w:rsid w:val="00B647B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b/>
      <w:bCs/>
      <w:sz w:val="20"/>
      <w:szCs w:val="20"/>
      <w:lang w:eastAsia="es-MX"/>
    </w:rPr>
  </w:style>
  <w:style w:type="paragraph" w:customStyle="1" w:styleId="xl134">
    <w:name w:val="xl134"/>
    <w:basedOn w:val="Normal"/>
    <w:rsid w:val="00B647B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35">
    <w:name w:val="xl135"/>
    <w:basedOn w:val="Normal"/>
    <w:rsid w:val="00B647B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36">
    <w:name w:val="xl136"/>
    <w:basedOn w:val="Normal"/>
    <w:rsid w:val="00B647B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37">
    <w:name w:val="xl137"/>
    <w:basedOn w:val="Normal"/>
    <w:rsid w:val="00B647BA"/>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38">
    <w:name w:val="xl138"/>
    <w:basedOn w:val="Normal"/>
    <w:rsid w:val="00B647B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39">
    <w:name w:val="xl139"/>
    <w:basedOn w:val="Normal"/>
    <w:rsid w:val="00B647B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40">
    <w:name w:val="xl140"/>
    <w:basedOn w:val="Normal"/>
    <w:rsid w:val="00B647B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41">
    <w:name w:val="xl141"/>
    <w:basedOn w:val="Normal"/>
    <w:rsid w:val="00B647B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42">
    <w:name w:val="xl142"/>
    <w:basedOn w:val="Normal"/>
    <w:rsid w:val="00B647B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43">
    <w:name w:val="xl143"/>
    <w:basedOn w:val="Normal"/>
    <w:rsid w:val="00B647B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44">
    <w:name w:val="xl144"/>
    <w:basedOn w:val="Normal"/>
    <w:rsid w:val="00B647BA"/>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45">
    <w:name w:val="xl145"/>
    <w:basedOn w:val="Normal"/>
    <w:rsid w:val="00B647BA"/>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font10">
    <w:name w:val="font10"/>
    <w:basedOn w:val="Normal"/>
    <w:rsid w:val="00B647BA"/>
    <w:pPr>
      <w:spacing w:before="100" w:beforeAutospacing="1" w:after="100" w:afterAutospacing="1" w:line="240" w:lineRule="auto"/>
    </w:pPr>
    <w:rPr>
      <w:rFonts w:ascii="Calibri" w:eastAsia="Times New Roman" w:hAnsi="Calibri" w:cs="Calibri"/>
      <w:lang w:eastAsia="es-MX"/>
    </w:rPr>
  </w:style>
  <w:style w:type="paragraph" w:customStyle="1" w:styleId="xl146">
    <w:name w:val="xl146"/>
    <w:basedOn w:val="Normal"/>
    <w:rsid w:val="00B647BA"/>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Calibri" w:eastAsia="Times New Roman" w:hAnsi="Calibri" w:cs="Calibri"/>
      <w:color w:val="DCE6F1"/>
      <w:sz w:val="20"/>
      <w:szCs w:val="20"/>
      <w:lang w:eastAsia="es-MX"/>
    </w:rPr>
  </w:style>
  <w:style w:type="paragraph" w:customStyle="1" w:styleId="xl147">
    <w:name w:val="xl147"/>
    <w:basedOn w:val="Normal"/>
    <w:rsid w:val="00B647B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Calibri" w:eastAsia="Times New Roman" w:hAnsi="Calibri" w:cs="Calibri"/>
      <w:b/>
      <w:bCs/>
      <w:color w:val="DCE6F1"/>
      <w:sz w:val="20"/>
      <w:szCs w:val="20"/>
      <w:lang w:eastAsia="es-MX"/>
    </w:rPr>
  </w:style>
  <w:style w:type="paragraph" w:customStyle="1" w:styleId="xl148">
    <w:name w:val="xl148"/>
    <w:basedOn w:val="Normal"/>
    <w:rsid w:val="00B647BA"/>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Calibri" w:eastAsia="Times New Roman" w:hAnsi="Calibri" w:cs="Calibri"/>
      <w:b/>
      <w:bCs/>
      <w:sz w:val="20"/>
      <w:szCs w:val="20"/>
      <w:lang w:eastAsia="es-MX"/>
    </w:rPr>
  </w:style>
  <w:style w:type="paragraph" w:customStyle="1" w:styleId="xl149">
    <w:name w:val="xl149"/>
    <w:basedOn w:val="Normal"/>
    <w:rsid w:val="00B647B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Calibri" w:eastAsia="Times New Roman" w:hAnsi="Calibri" w:cs="Calibri"/>
      <w:b/>
      <w:bCs/>
      <w:sz w:val="20"/>
      <w:szCs w:val="20"/>
      <w:lang w:eastAsia="es-MX"/>
    </w:rPr>
  </w:style>
  <w:style w:type="paragraph" w:customStyle="1" w:styleId="xl150">
    <w:name w:val="xl150"/>
    <w:basedOn w:val="Normal"/>
    <w:rsid w:val="00B647B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Calibri" w:eastAsia="Times New Roman" w:hAnsi="Calibri" w:cs="Calibri"/>
      <w:b/>
      <w:bCs/>
      <w:color w:val="DCE6F1"/>
      <w:sz w:val="20"/>
      <w:szCs w:val="20"/>
      <w:lang w:eastAsia="es-MX"/>
    </w:rPr>
  </w:style>
  <w:style w:type="paragraph" w:customStyle="1" w:styleId="xl151">
    <w:name w:val="xl151"/>
    <w:basedOn w:val="Normal"/>
    <w:rsid w:val="00B647BA"/>
    <w:pPr>
      <w:pBdr>
        <w:left w:val="single" w:sz="4" w:space="0" w:color="000000"/>
        <w:bottom w:val="single" w:sz="4" w:space="0" w:color="000000"/>
        <w:right w:val="single" w:sz="4" w:space="0" w:color="000000"/>
      </w:pBdr>
      <w:shd w:val="clear" w:color="DBE5F1" w:fill="DBE5F1"/>
      <w:spacing w:before="100" w:beforeAutospacing="1" w:after="100" w:afterAutospacing="1" w:line="240" w:lineRule="auto"/>
      <w:jc w:val="center"/>
      <w:textAlignment w:val="center"/>
    </w:pPr>
    <w:rPr>
      <w:rFonts w:ascii="Calibri" w:eastAsia="Times New Roman" w:hAnsi="Calibri" w:cs="Calibri"/>
      <w:b/>
      <w:bCs/>
      <w:sz w:val="14"/>
      <w:szCs w:val="14"/>
      <w:lang w:eastAsia="es-MX"/>
    </w:rPr>
  </w:style>
  <w:style w:type="paragraph" w:customStyle="1" w:styleId="xl152">
    <w:name w:val="xl152"/>
    <w:basedOn w:val="Normal"/>
    <w:rsid w:val="00B647B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53">
    <w:name w:val="xl153"/>
    <w:basedOn w:val="Normal"/>
    <w:rsid w:val="00B647B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54">
    <w:name w:val="xl154"/>
    <w:basedOn w:val="Normal"/>
    <w:rsid w:val="00B64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55">
    <w:name w:val="xl155"/>
    <w:basedOn w:val="Normal"/>
    <w:rsid w:val="00B647B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56">
    <w:name w:val="xl156"/>
    <w:basedOn w:val="Normal"/>
    <w:rsid w:val="00B647B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57">
    <w:name w:val="xl157"/>
    <w:basedOn w:val="Normal"/>
    <w:rsid w:val="00B647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58">
    <w:name w:val="xl158"/>
    <w:basedOn w:val="Normal"/>
    <w:rsid w:val="00B647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59">
    <w:name w:val="xl159"/>
    <w:basedOn w:val="Normal"/>
    <w:rsid w:val="00B647B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60">
    <w:name w:val="xl160"/>
    <w:basedOn w:val="Normal"/>
    <w:rsid w:val="00B647B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61">
    <w:name w:val="xl161"/>
    <w:basedOn w:val="Normal"/>
    <w:rsid w:val="00B647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20"/>
      <w:szCs w:val="20"/>
      <w:lang w:eastAsia="es-MX"/>
    </w:rPr>
  </w:style>
  <w:style w:type="paragraph" w:customStyle="1" w:styleId="xl162">
    <w:name w:val="xl162"/>
    <w:basedOn w:val="Normal"/>
    <w:rsid w:val="00B647B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63">
    <w:name w:val="xl163"/>
    <w:basedOn w:val="Normal"/>
    <w:rsid w:val="00B647B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64">
    <w:name w:val="xl164"/>
    <w:basedOn w:val="Normal"/>
    <w:rsid w:val="00B647B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65">
    <w:name w:val="xl165"/>
    <w:basedOn w:val="Normal"/>
    <w:rsid w:val="00B647B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66">
    <w:name w:val="xl166"/>
    <w:basedOn w:val="Normal"/>
    <w:rsid w:val="00B647B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67">
    <w:name w:val="xl167"/>
    <w:basedOn w:val="Normal"/>
    <w:rsid w:val="00B647B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68">
    <w:name w:val="xl168"/>
    <w:basedOn w:val="Normal"/>
    <w:rsid w:val="00B647B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69">
    <w:name w:val="xl169"/>
    <w:basedOn w:val="Normal"/>
    <w:rsid w:val="00B647BA"/>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70">
    <w:name w:val="xl170"/>
    <w:basedOn w:val="Normal"/>
    <w:rsid w:val="00B647BA"/>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71">
    <w:name w:val="xl171"/>
    <w:basedOn w:val="Normal"/>
    <w:rsid w:val="00B647B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72">
    <w:name w:val="xl172"/>
    <w:basedOn w:val="Normal"/>
    <w:rsid w:val="00B647B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73">
    <w:name w:val="xl173"/>
    <w:basedOn w:val="Normal"/>
    <w:rsid w:val="00B647B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74">
    <w:name w:val="xl174"/>
    <w:basedOn w:val="Normal"/>
    <w:rsid w:val="00B647BA"/>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75">
    <w:name w:val="xl175"/>
    <w:basedOn w:val="Normal"/>
    <w:rsid w:val="00B647BA"/>
    <w:pPr>
      <w:pBdr>
        <w:top w:val="single" w:sz="4" w:space="0" w:color="auto"/>
        <w:left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76">
    <w:name w:val="xl176"/>
    <w:basedOn w:val="Normal"/>
    <w:rsid w:val="00B647BA"/>
    <w:pPr>
      <w:pBdr>
        <w:left w:val="single" w:sz="4" w:space="0" w:color="auto"/>
        <w:bottom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77">
    <w:name w:val="xl177"/>
    <w:basedOn w:val="Normal"/>
    <w:rsid w:val="00B647B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78">
    <w:name w:val="xl178"/>
    <w:basedOn w:val="Normal"/>
    <w:rsid w:val="00B647B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79">
    <w:name w:val="xl179"/>
    <w:basedOn w:val="Normal"/>
    <w:rsid w:val="00B647BA"/>
    <w:pPr>
      <w:pBdr>
        <w:top w:val="single" w:sz="4" w:space="0" w:color="auto"/>
        <w:left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80">
    <w:name w:val="xl180"/>
    <w:basedOn w:val="Normal"/>
    <w:rsid w:val="00B647BA"/>
    <w:pPr>
      <w:pBdr>
        <w:left w:val="single" w:sz="4" w:space="0" w:color="auto"/>
        <w:bottom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81">
    <w:name w:val="xl181"/>
    <w:basedOn w:val="Normal"/>
    <w:rsid w:val="00B647B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82">
    <w:name w:val="xl182"/>
    <w:basedOn w:val="Normal"/>
    <w:rsid w:val="00B647B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b/>
      <w:bCs/>
      <w:sz w:val="20"/>
      <w:szCs w:val="20"/>
      <w:lang w:eastAsia="es-MX"/>
    </w:rPr>
  </w:style>
  <w:style w:type="paragraph" w:customStyle="1" w:styleId="xl183">
    <w:name w:val="xl183"/>
    <w:basedOn w:val="Normal"/>
    <w:rsid w:val="00B647B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b/>
      <w:bCs/>
      <w:sz w:val="20"/>
      <w:szCs w:val="20"/>
      <w:lang w:eastAsia="es-MX"/>
    </w:rPr>
  </w:style>
  <w:style w:type="paragraph" w:customStyle="1" w:styleId="xl184">
    <w:name w:val="xl184"/>
    <w:basedOn w:val="Normal"/>
    <w:rsid w:val="00B647B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b/>
      <w:bCs/>
      <w:sz w:val="20"/>
      <w:szCs w:val="20"/>
      <w:lang w:eastAsia="es-MX"/>
    </w:rPr>
  </w:style>
  <w:style w:type="paragraph" w:customStyle="1" w:styleId="xl185">
    <w:name w:val="xl185"/>
    <w:basedOn w:val="Normal"/>
    <w:rsid w:val="00B647B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86">
    <w:name w:val="xl186"/>
    <w:basedOn w:val="Normal"/>
    <w:rsid w:val="00B647BA"/>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87">
    <w:name w:val="xl187"/>
    <w:basedOn w:val="Normal"/>
    <w:rsid w:val="00B647B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88">
    <w:name w:val="xl188"/>
    <w:basedOn w:val="Normal"/>
    <w:rsid w:val="00B647B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89">
    <w:name w:val="xl189"/>
    <w:basedOn w:val="Normal"/>
    <w:rsid w:val="00B647B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90">
    <w:name w:val="xl190"/>
    <w:basedOn w:val="Normal"/>
    <w:rsid w:val="00B647B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91">
    <w:name w:val="xl191"/>
    <w:basedOn w:val="Normal"/>
    <w:rsid w:val="00B647BA"/>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92">
    <w:name w:val="xl192"/>
    <w:basedOn w:val="Normal"/>
    <w:rsid w:val="00B647B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93">
    <w:name w:val="xl193"/>
    <w:basedOn w:val="Normal"/>
    <w:rsid w:val="00B647BA"/>
    <w:pPr>
      <w:pBdr>
        <w:top w:val="single" w:sz="4" w:space="0" w:color="auto"/>
        <w:left w:val="single" w:sz="4" w:space="0" w:color="auto"/>
        <w:right w:val="single" w:sz="4" w:space="0" w:color="000000"/>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94">
    <w:name w:val="xl194"/>
    <w:basedOn w:val="Normal"/>
    <w:rsid w:val="00B647BA"/>
    <w:pPr>
      <w:pBdr>
        <w:left w:val="single" w:sz="4" w:space="0" w:color="auto"/>
        <w:bottom w:val="single" w:sz="4" w:space="0" w:color="auto"/>
        <w:right w:val="single" w:sz="4" w:space="0" w:color="000000"/>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95">
    <w:name w:val="xl195"/>
    <w:basedOn w:val="Normal"/>
    <w:rsid w:val="00B647BA"/>
    <w:pPr>
      <w:pBdr>
        <w:left w:val="single" w:sz="4" w:space="0" w:color="auto"/>
        <w:right w:val="single" w:sz="4" w:space="0" w:color="000000"/>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96">
    <w:name w:val="xl196"/>
    <w:basedOn w:val="Normal"/>
    <w:rsid w:val="00B647BA"/>
    <w:pPr>
      <w:pBdr>
        <w:top w:val="single" w:sz="4" w:space="0" w:color="auto"/>
        <w:left w:val="single" w:sz="4" w:space="0" w:color="auto"/>
        <w:right w:val="single" w:sz="4" w:space="0" w:color="000000"/>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97">
    <w:name w:val="xl197"/>
    <w:basedOn w:val="Normal"/>
    <w:rsid w:val="00B647BA"/>
    <w:pPr>
      <w:pBdr>
        <w:left w:val="single" w:sz="4" w:space="0" w:color="auto"/>
        <w:bottom w:val="single" w:sz="4" w:space="0" w:color="auto"/>
        <w:right w:val="single" w:sz="4" w:space="0" w:color="000000"/>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98">
    <w:name w:val="xl198"/>
    <w:basedOn w:val="Normal"/>
    <w:rsid w:val="00B647B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199">
    <w:name w:val="xl199"/>
    <w:basedOn w:val="Normal"/>
    <w:rsid w:val="00B647B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200">
    <w:name w:val="xl200"/>
    <w:basedOn w:val="Normal"/>
    <w:rsid w:val="00B647BA"/>
    <w:pPr>
      <w:pBdr>
        <w:left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201">
    <w:name w:val="xl201"/>
    <w:basedOn w:val="Normal"/>
    <w:rsid w:val="00B647B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202">
    <w:name w:val="xl202"/>
    <w:basedOn w:val="Normal"/>
    <w:rsid w:val="00B647B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203">
    <w:name w:val="xl203"/>
    <w:basedOn w:val="Normal"/>
    <w:rsid w:val="00B647B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204">
    <w:name w:val="xl204"/>
    <w:basedOn w:val="Normal"/>
    <w:rsid w:val="00B647B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205">
    <w:name w:val="xl205"/>
    <w:basedOn w:val="Normal"/>
    <w:rsid w:val="00B647B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206">
    <w:name w:val="xl206"/>
    <w:basedOn w:val="Normal"/>
    <w:rsid w:val="00B647B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207">
    <w:name w:val="xl207"/>
    <w:basedOn w:val="Normal"/>
    <w:rsid w:val="00B647B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208">
    <w:name w:val="xl208"/>
    <w:basedOn w:val="Normal"/>
    <w:rsid w:val="00B647B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209">
    <w:name w:val="xl209"/>
    <w:basedOn w:val="Normal"/>
    <w:rsid w:val="00B647B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210">
    <w:name w:val="xl210"/>
    <w:basedOn w:val="Normal"/>
    <w:rsid w:val="00B647B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xl211">
    <w:name w:val="xl211"/>
    <w:basedOn w:val="Normal"/>
    <w:rsid w:val="00B647B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20"/>
      <w:szCs w:val="20"/>
      <w:lang w:eastAsia="es-MX"/>
    </w:rPr>
  </w:style>
  <w:style w:type="paragraph" w:customStyle="1" w:styleId="font11">
    <w:name w:val="font11"/>
    <w:basedOn w:val="Normal"/>
    <w:rsid w:val="00B647BA"/>
    <w:pPr>
      <w:spacing w:before="100" w:beforeAutospacing="1" w:after="100" w:afterAutospacing="1" w:line="240" w:lineRule="auto"/>
    </w:pPr>
    <w:rPr>
      <w:rFonts w:ascii="Montserrat" w:eastAsia="Times New Roman" w:hAnsi="Montserrat" w:cs="Times New Roman"/>
      <w:b/>
      <w:bCs/>
      <w:i/>
      <w:iCs/>
      <w:color w:val="000000"/>
      <w:sz w:val="16"/>
      <w:szCs w:val="16"/>
      <w:u w:val="single"/>
      <w:lang w:eastAsia="es-MX"/>
    </w:rPr>
  </w:style>
  <w:style w:type="paragraph" w:customStyle="1" w:styleId="font12">
    <w:name w:val="font12"/>
    <w:basedOn w:val="Normal"/>
    <w:rsid w:val="00B647BA"/>
    <w:pPr>
      <w:spacing w:before="100" w:beforeAutospacing="1" w:after="100" w:afterAutospacing="1" w:line="240" w:lineRule="auto"/>
    </w:pPr>
    <w:rPr>
      <w:rFonts w:ascii="Montserrat" w:eastAsia="Times New Roman" w:hAnsi="Montserrat" w:cs="Times New Roman"/>
      <w:i/>
      <w:iCs/>
      <w:color w:val="000000"/>
      <w:sz w:val="16"/>
      <w:szCs w:val="16"/>
      <w:u w:val="single"/>
      <w:lang w:eastAsia="es-MX"/>
    </w:rPr>
  </w:style>
  <w:style w:type="paragraph" w:customStyle="1" w:styleId="font13">
    <w:name w:val="font13"/>
    <w:basedOn w:val="Normal"/>
    <w:rsid w:val="00B647BA"/>
    <w:pPr>
      <w:spacing w:before="100" w:beforeAutospacing="1" w:after="100" w:afterAutospacing="1" w:line="240" w:lineRule="auto"/>
    </w:pPr>
    <w:rPr>
      <w:rFonts w:ascii="Montserrat" w:eastAsia="Times New Roman" w:hAnsi="Montserrat" w:cs="Times New Roman"/>
      <w:color w:val="000000"/>
      <w:sz w:val="16"/>
      <w:szCs w:val="16"/>
      <w:u w:val="single"/>
      <w:lang w:eastAsia="es-MX"/>
    </w:rPr>
  </w:style>
  <w:style w:type="paragraph" w:customStyle="1" w:styleId="font14">
    <w:name w:val="font14"/>
    <w:basedOn w:val="Normal"/>
    <w:rsid w:val="00B647BA"/>
    <w:pPr>
      <w:spacing w:before="100" w:beforeAutospacing="1" w:after="100" w:afterAutospacing="1" w:line="240" w:lineRule="auto"/>
    </w:pPr>
    <w:rPr>
      <w:rFonts w:ascii="Montserrat" w:eastAsia="Times New Roman" w:hAnsi="Montserrat" w:cs="Times New Roman"/>
      <w:i/>
      <w:iCs/>
      <w:color w:val="000000"/>
      <w:sz w:val="16"/>
      <w:szCs w:val="16"/>
      <w:lang w:eastAsia="es-MX"/>
    </w:rPr>
  </w:style>
  <w:style w:type="paragraph" w:customStyle="1" w:styleId="font15">
    <w:name w:val="font15"/>
    <w:basedOn w:val="Normal"/>
    <w:rsid w:val="00B647BA"/>
    <w:pPr>
      <w:spacing w:before="100" w:beforeAutospacing="1" w:after="100" w:afterAutospacing="1" w:line="240" w:lineRule="auto"/>
    </w:pPr>
    <w:rPr>
      <w:rFonts w:ascii="Montserrat" w:eastAsia="Times New Roman" w:hAnsi="Montserrat" w:cs="Times New Roman"/>
      <w:b/>
      <w:bCs/>
      <w:color w:val="FF0000"/>
      <w:sz w:val="16"/>
      <w:szCs w:val="16"/>
      <w:lang w:eastAsia="es-MX"/>
    </w:rPr>
  </w:style>
  <w:style w:type="character" w:styleId="Refdenotaalpie">
    <w:name w:val="footnote reference"/>
    <w:uiPriority w:val="99"/>
    <w:unhideWhenUsed/>
    <w:rsid w:val="00B647BA"/>
    <w:rPr>
      <w:vertAlign w:val="superscript"/>
    </w:rPr>
  </w:style>
  <w:style w:type="paragraph" w:customStyle="1" w:styleId="Moserrat1">
    <w:name w:val="Moserrat 1"/>
    <w:basedOn w:val="Texto0"/>
    <w:qFormat/>
    <w:rsid w:val="00B647BA"/>
    <w:pPr>
      <w:numPr>
        <w:numId w:val="15"/>
      </w:numPr>
      <w:spacing w:after="0" w:line="240" w:lineRule="auto"/>
      <w:ind w:left="0" w:firstLine="0"/>
    </w:pPr>
    <w:rPr>
      <w:rFonts w:ascii="Montserrat Medium" w:hAnsi="Montserrat Medium" w:cs="Arial"/>
      <w:b/>
      <w:sz w:val="20"/>
      <w:lang w:val="es-MX" w:eastAsia="es-MX"/>
    </w:rPr>
  </w:style>
  <w:style w:type="table" w:customStyle="1" w:styleId="TableNormal11">
    <w:name w:val="Table Normal11"/>
    <w:rsid w:val="00B647BA"/>
    <w:pPr>
      <w:spacing w:after="0" w:line="240" w:lineRule="auto"/>
    </w:pPr>
    <w:rPr>
      <w:rFonts w:ascii="Cambria" w:eastAsia="Cambria" w:hAnsi="Cambria" w:cs="Cambria"/>
      <w:sz w:val="24"/>
      <w:szCs w:val="24"/>
      <w:lang w:val="es-ES_tradnl" w:eastAsia="es-MX"/>
    </w:rPr>
    <w:tblPr>
      <w:tblCellMar>
        <w:top w:w="0" w:type="dxa"/>
        <w:left w:w="0" w:type="dxa"/>
        <w:bottom w:w="0" w:type="dxa"/>
        <w:right w:w="0" w:type="dxa"/>
      </w:tblCellMar>
    </w:tblPr>
  </w:style>
  <w:style w:type="table" w:customStyle="1" w:styleId="5">
    <w:name w:val="5"/>
    <w:basedOn w:val="TableNormal1"/>
    <w:rsid w:val="00B647BA"/>
    <w:pPr>
      <w:spacing w:after="0" w:line="240" w:lineRule="auto"/>
    </w:pPr>
    <w:rPr>
      <w:rFonts w:ascii="Cambria" w:eastAsia="Cambria" w:hAnsi="Cambria" w:cs="Cambria"/>
      <w:sz w:val="24"/>
      <w:szCs w:val="24"/>
      <w:lang w:val="es-ES_tradnl"/>
    </w:rPr>
    <w:tblPr>
      <w:tblStyleRowBandSize w:val="1"/>
      <w:tblStyleColBandSize w:val="1"/>
      <w:tblCellMar>
        <w:left w:w="115" w:type="dxa"/>
        <w:right w:w="115" w:type="dxa"/>
      </w:tblCellMar>
    </w:tblPr>
  </w:style>
  <w:style w:type="table" w:customStyle="1" w:styleId="4">
    <w:name w:val="4"/>
    <w:basedOn w:val="TableNormal1"/>
    <w:rsid w:val="00B647BA"/>
    <w:pPr>
      <w:spacing w:after="0" w:line="240" w:lineRule="auto"/>
    </w:pPr>
    <w:rPr>
      <w:rFonts w:ascii="Cambria" w:eastAsia="Cambria" w:hAnsi="Cambria" w:cs="Cambria"/>
      <w:sz w:val="24"/>
      <w:szCs w:val="24"/>
      <w:lang w:val="es-ES_tradnl"/>
    </w:rPr>
    <w:tblPr>
      <w:tblStyleRowBandSize w:val="1"/>
      <w:tblStyleColBandSize w:val="1"/>
      <w:tblCellMar>
        <w:left w:w="115" w:type="dxa"/>
        <w:right w:w="115" w:type="dxa"/>
      </w:tblCellMar>
    </w:tblPr>
  </w:style>
  <w:style w:type="table" w:customStyle="1" w:styleId="Tablaconcuadrcula5">
    <w:name w:val="Tabla con cuadrícula5"/>
    <w:basedOn w:val="Tablanormal"/>
    <w:next w:val="Tablaconcuadrcula"/>
    <w:rsid w:val="00B647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963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63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
    <w:name w:val="Estilo11"/>
    <w:basedOn w:val="Sinlista"/>
    <w:rsid w:val="009635BB"/>
    <w:pPr>
      <w:numPr>
        <w:numId w:val="4"/>
      </w:numPr>
    </w:pPr>
  </w:style>
  <w:style w:type="table" w:customStyle="1" w:styleId="Tablaconcuadrcula12">
    <w:name w:val="Tabla con cuadrícula12"/>
    <w:basedOn w:val="Tablanormal"/>
    <w:next w:val="Tablaconcuadrcula"/>
    <w:uiPriority w:val="59"/>
    <w:rsid w:val="009635B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9635BB"/>
    <w:pPr>
      <w:spacing w:after="200" w:line="276"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9635BB"/>
    <w:rPr>
      <w:rFonts w:ascii="Calibri" w:eastAsia="Calibri" w:hAnsi="Calibri" w:cs="Calibri"/>
      <w:lang w:eastAsia="es-MX"/>
    </w:rPr>
    <w:tblPr>
      <w:tblCellMar>
        <w:top w:w="0" w:type="dxa"/>
        <w:left w:w="0" w:type="dxa"/>
        <w:bottom w:w="0" w:type="dxa"/>
        <w:right w:w="0" w:type="dxa"/>
      </w:tblCellMar>
    </w:tblPr>
  </w:style>
  <w:style w:type="table" w:customStyle="1" w:styleId="Cuadrculamedia1-nfasis22">
    <w:name w:val="Cuadrícula media 1 - Énfasis 22"/>
    <w:basedOn w:val="Tablanormal"/>
    <w:next w:val="Cuadrculamedia1-nfasis2"/>
    <w:uiPriority w:val="34"/>
    <w:unhideWhenUsed/>
    <w:rsid w:val="009635BB"/>
    <w:pPr>
      <w:spacing w:after="0" w:line="240" w:lineRule="auto"/>
    </w:pPr>
    <w:rPr>
      <w:rFonts w:ascii="Calibri" w:eastAsia="Calibri" w:hAnsi="Calibri" w:cs="Calibri"/>
      <w:lang w:val="es-ES" w:eastAsia="es-E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lastRow">
      <w:tblPr/>
      <w:tcPr>
        <w:tcBorders>
          <w:top w:val="single" w:sz="18" w:space="0" w:color="F19D64"/>
        </w:tcBorders>
      </w:tcPr>
    </w:tblStylePr>
    <w:tblStylePr w:type="band1Vert">
      <w:tblPr/>
      <w:tcPr>
        <w:shd w:val="clear" w:color="auto" w:fill="F6BE98"/>
      </w:tcPr>
    </w:tblStylePr>
    <w:tblStylePr w:type="band1Horz">
      <w:tblPr/>
      <w:tcPr>
        <w:shd w:val="clear" w:color="auto" w:fill="F6BE98"/>
      </w:tcPr>
    </w:tblStylePr>
  </w:style>
  <w:style w:type="table" w:customStyle="1" w:styleId="TableNormal12">
    <w:name w:val="Table Normal12"/>
    <w:rsid w:val="009635BB"/>
    <w:pPr>
      <w:spacing w:after="0" w:line="240" w:lineRule="auto"/>
    </w:pPr>
    <w:rPr>
      <w:rFonts w:ascii="Cambria" w:eastAsia="Cambria" w:hAnsi="Cambria" w:cs="Cambria"/>
      <w:sz w:val="24"/>
      <w:szCs w:val="24"/>
      <w:lang w:val="es-ES_tradnl" w:eastAsia="es-MX"/>
    </w:rPr>
    <w:tblPr>
      <w:tblCellMar>
        <w:top w:w="0" w:type="dxa"/>
        <w:left w:w="0" w:type="dxa"/>
        <w:bottom w:w="0" w:type="dxa"/>
        <w:right w:w="0" w:type="dxa"/>
      </w:tblCellMar>
    </w:tblPr>
  </w:style>
  <w:style w:type="table" w:customStyle="1" w:styleId="Tablaconcuadrcula8">
    <w:name w:val="Tabla con cuadrícula8"/>
    <w:basedOn w:val="Tablanormal"/>
    <w:next w:val="Tablaconcuadrcula"/>
    <w:rsid w:val="00963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1">
    <w:name w:val="Grid Table 4 Accent 1"/>
    <w:basedOn w:val="Tablanormal"/>
    <w:uiPriority w:val="49"/>
    <w:rsid w:val="00D14C0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4-nfasis2">
    <w:name w:val="Grid Table 4 Accent 2"/>
    <w:basedOn w:val="Tablanormal"/>
    <w:uiPriority w:val="49"/>
    <w:rsid w:val="00AF42B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4-nfasis4">
    <w:name w:val="Grid Table 4 Accent 4"/>
    <w:basedOn w:val="Tablanormal"/>
    <w:uiPriority w:val="49"/>
    <w:rsid w:val="006617D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4-nfasis5">
    <w:name w:val="Grid Table 4 Accent 5"/>
    <w:basedOn w:val="Tablanormal"/>
    <w:uiPriority w:val="49"/>
    <w:rsid w:val="000D0ED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6">
    <w:name w:val="Grid Table 4 Accent 6"/>
    <w:basedOn w:val="Tablanormal"/>
    <w:uiPriority w:val="49"/>
    <w:rsid w:val="000D0ED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concuadrcula9">
    <w:name w:val="Tabla con cuadrícula9"/>
    <w:basedOn w:val="Tablanormal"/>
    <w:next w:val="Tablaconcuadrcula"/>
    <w:uiPriority w:val="39"/>
    <w:rsid w:val="00EE7BD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EE7BD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CB21B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CB21B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CB21B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CB21B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4D2F2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4D2F2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4D2F2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4D2F2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8633E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8633E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8633E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8633E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8633E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8633E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8633E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BE1D6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BE1D6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BE1D6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BE1D6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C912C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C912C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39"/>
    <w:rsid w:val="00770AB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uiPriority w:val="39"/>
    <w:rsid w:val="00770AB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770AB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770AB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770AB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6concolores-nfasis5">
    <w:name w:val="Grid Table 6 Colorful Accent 5"/>
    <w:basedOn w:val="Tablanormal"/>
    <w:uiPriority w:val="51"/>
    <w:rsid w:val="00EF588E"/>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6concolores-nfasis2">
    <w:name w:val="Grid Table 6 Colorful Accent 2"/>
    <w:basedOn w:val="Tablanormal"/>
    <w:uiPriority w:val="51"/>
    <w:rsid w:val="00222F60"/>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4-nfasis3">
    <w:name w:val="Grid Table 4 Accent 3"/>
    <w:basedOn w:val="Tablanormal"/>
    <w:uiPriority w:val="49"/>
    <w:rsid w:val="00222F6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6concolores-nfasis1">
    <w:name w:val="Grid Table 6 Colorful Accent 1"/>
    <w:basedOn w:val="Tablanormal"/>
    <w:uiPriority w:val="51"/>
    <w:rsid w:val="00222F60"/>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6concolores-nfasis4">
    <w:name w:val="Grid Table 6 Colorful Accent 4"/>
    <w:basedOn w:val="Tablanormal"/>
    <w:uiPriority w:val="51"/>
    <w:rsid w:val="00853918"/>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6concolores-nfasis6">
    <w:name w:val="Grid Table 6 Colorful Accent 6"/>
    <w:basedOn w:val="Tablanormal"/>
    <w:uiPriority w:val="51"/>
    <w:rsid w:val="00853918"/>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6concolores-nfasis3">
    <w:name w:val="Grid Table 6 Colorful Accent 3"/>
    <w:basedOn w:val="Tablanormal"/>
    <w:uiPriority w:val="51"/>
    <w:rsid w:val="00853918"/>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1clara-nfasis5">
    <w:name w:val="Grid Table 1 Light Accent 5"/>
    <w:basedOn w:val="Tablanormal"/>
    <w:uiPriority w:val="46"/>
    <w:rsid w:val="00095AC0"/>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numbering" w:customStyle="1" w:styleId="Listaactual1">
    <w:name w:val="Lista actual1"/>
    <w:uiPriority w:val="99"/>
    <w:rsid w:val="009460C6"/>
    <w:pPr>
      <w:numPr>
        <w:numId w:val="18"/>
      </w:numPr>
    </w:pPr>
  </w:style>
  <w:style w:type="numbering" w:customStyle="1" w:styleId="Sinlista2">
    <w:name w:val="Sin lista2"/>
    <w:next w:val="Sinlista"/>
    <w:uiPriority w:val="99"/>
    <w:semiHidden/>
    <w:unhideWhenUsed/>
    <w:rsid w:val="00510425"/>
  </w:style>
  <w:style w:type="table" w:customStyle="1" w:styleId="TableNormal3">
    <w:name w:val="Table Normal3"/>
    <w:rsid w:val="00510425"/>
    <w:pPr>
      <w:spacing w:after="0" w:line="240" w:lineRule="auto"/>
    </w:pPr>
    <w:rPr>
      <w:rFonts w:ascii="Cambria" w:eastAsia="Cambria" w:hAnsi="Cambria" w:cs="Cambria"/>
      <w:sz w:val="24"/>
      <w:szCs w:val="24"/>
      <w:lang w:eastAsia="es-MX"/>
    </w:rPr>
    <w:tblPr>
      <w:tblCellMar>
        <w:top w:w="0" w:type="dxa"/>
        <w:left w:w="0" w:type="dxa"/>
        <w:bottom w:w="0" w:type="dxa"/>
        <w:right w:w="0" w:type="dxa"/>
      </w:tblCellMar>
    </w:tblPr>
  </w:style>
  <w:style w:type="paragraph" w:styleId="Lista">
    <w:name w:val="List"/>
    <w:basedOn w:val="Normal"/>
    <w:uiPriority w:val="99"/>
    <w:unhideWhenUsed/>
    <w:rsid w:val="00510425"/>
    <w:pPr>
      <w:spacing w:after="0" w:line="240" w:lineRule="auto"/>
      <w:ind w:left="283" w:hanging="283"/>
      <w:contextualSpacing/>
    </w:pPr>
    <w:rPr>
      <w:rFonts w:ascii="Cambria" w:eastAsia="Cambria" w:hAnsi="Cambria" w:cs="Cambria"/>
      <w:sz w:val="24"/>
      <w:szCs w:val="24"/>
      <w:lang w:eastAsia="es-MX"/>
    </w:rPr>
  </w:style>
  <w:style w:type="paragraph" w:styleId="Lista2">
    <w:name w:val="List 2"/>
    <w:basedOn w:val="Normal"/>
    <w:uiPriority w:val="99"/>
    <w:unhideWhenUsed/>
    <w:rsid w:val="00510425"/>
    <w:pPr>
      <w:spacing w:after="0" w:line="240" w:lineRule="auto"/>
      <w:ind w:left="566" w:hanging="283"/>
      <w:contextualSpacing/>
    </w:pPr>
    <w:rPr>
      <w:rFonts w:ascii="Cambria" w:eastAsia="Cambria" w:hAnsi="Cambria" w:cs="Cambria"/>
      <w:sz w:val="24"/>
      <w:szCs w:val="24"/>
      <w:lang w:eastAsia="es-MX"/>
    </w:rPr>
  </w:style>
  <w:style w:type="paragraph" w:styleId="Lista3">
    <w:name w:val="List 3"/>
    <w:basedOn w:val="Normal"/>
    <w:uiPriority w:val="99"/>
    <w:unhideWhenUsed/>
    <w:rsid w:val="00510425"/>
    <w:pPr>
      <w:spacing w:after="0" w:line="240" w:lineRule="auto"/>
      <w:ind w:left="849" w:hanging="283"/>
      <w:contextualSpacing/>
    </w:pPr>
    <w:rPr>
      <w:rFonts w:ascii="Cambria" w:eastAsia="Cambria" w:hAnsi="Cambria" w:cs="Cambria"/>
      <w:sz w:val="24"/>
      <w:szCs w:val="24"/>
      <w:lang w:eastAsia="es-MX"/>
    </w:rPr>
  </w:style>
  <w:style w:type="paragraph" w:styleId="Lista4">
    <w:name w:val="List 4"/>
    <w:basedOn w:val="Normal"/>
    <w:uiPriority w:val="99"/>
    <w:unhideWhenUsed/>
    <w:rsid w:val="00510425"/>
    <w:pPr>
      <w:spacing w:after="0" w:line="240" w:lineRule="auto"/>
      <w:ind w:left="1132" w:hanging="283"/>
      <w:contextualSpacing/>
    </w:pPr>
    <w:rPr>
      <w:rFonts w:ascii="Cambria" w:eastAsia="Cambria" w:hAnsi="Cambria" w:cs="Cambria"/>
      <w:sz w:val="24"/>
      <w:szCs w:val="24"/>
      <w:lang w:eastAsia="es-MX"/>
    </w:rPr>
  </w:style>
  <w:style w:type="paragraph" w:styleId="Lista5">
    <w:name w:val="List 5"/>
    <w:basedOn w:val="Normal"/>
    <w:uiPriority w:val="99"/>
    <w:unhideWhenUsed/>
    <w:rsid w:val="00510425"/>
    <w:pPr>
      <w:spacing w:after="0" w:line="240" w:lineRule="auto"/>
      <w:ind w:left="1415" w:hanging="283"/>
      <w:contextualSpacing/>
    </w:pPr>
    <w:rPr>
      <w:rFonts w:ascii="Cambria" w:eastAsia="Cambria" w:hAnsi="Cambria" w:cs="Cambria"/>
      <w:sz w:val="24"/>
      <w:szCs w:val="24"/>
      <w:lang w:eastAsia="es-MX"/>
    </w:rPr>
  </w:style>
  <w:style w:type="paragraph" w:styleId="Saludo">
    <w:name w:val="Salutation"/>
    <w:basedOn w:val="Normal"/>
    <w:next w:val="Normal"/>
    <w:link w:val="SaludoCar"/>
    <w:uiPriority w:val="99"/>
    <w:unhideWhenUsed/>
    <w:rsid w:val="00510425"/>
    <w:pPr>
      <w:spacing w:after="0" w:line="240" w:lineRule="auto"/>
    </w:pPr>
    <w:rPr>
      <w:rFonts w:ascii="Cambria" w:eastAsia="Cambria" w:hAnsi="Cambria" w:cs="Cambria"/>
      <w:sz w:val="24"/>
      <w:szCs w:val="24"/>
      <w:lang w:eastAsia="es-MX"/>
    </w:rPr>
  </w:style>
  <w:style w:type="character" w:customStyle="1" w:styleId="SaludoCar">
    <w:name w:val="Saludo Car"/>
    <w:basedOn w:val="Fuentedeprrafopredeter"/>
    <w:link w:val="Saludo"/>
    <w:uiPriority w:val="99"/>
    <w:rsid w:val="00510425"/>
    <w:rPr>
      <w:rFonts w:ascii="Cambria" w:eastAsia="Cambria" w:hAnsi="Cambria" w:cs="Cambria"/>
      <w:sz w:val="24"/>
      <w:szCs w:val="24"/>
      <w:lang w:eastAsia="es-MX"/>
    </w:rPr>
  </w:style>
  <w:style w:type="paragraph" w:styleId="Listaconvietas2">
    <w:name w:val="List Bullet 2"/>
    <w:basedOn w:val="Normal"/>
    <w:uiPriority w:val="99"/>
    <w:unhideWhenUsed/>
    <w:rsid w:val="00510425"/>
    <w:pPr>
      <w:numPr>
        <w:numId w:val="33"/>
      </w:numPr>
      <w:spacing w:after="0" w:line="240" w:lineRule="auto"/>
      <w:contextualSpacing/>
    </w:pPr>
    <w:rPr>
      <w:rFonts w:ascii="Cambria" w:eastAsia="Cambria" w:hAnsi="Cambria" w:cs="Cambria"/>
      <w:sz w:val="24"/>
      <w:szCs w:val="24"/>
      <w:lang w:eastAsia="es-MX"/>
    </w:rPr>
  </w:style>
  <w:style w:type="paragraph" w:styleId="Continuarlista">
    <w:name w:val="List Continue"/>
    <w:basedOn w:val="Normal"/>
    <w:uiPriority w:val="99"/>
    <w:unhideWhenUsed/>
    <w:rsid w:val="00510425"/>
    <w:pPr>
      <w:spacing w:after="120" w:line="240" w:lineRule="auto"/>
      <w:ind w:left="283"/>
      <w:contextualSpacing/>
    </w:pPr>
    <w:rPr>
      <w:rFonts w:ascii="Cambria" w:eastAsia="Cambria" w:hAnsi="Cambria" w:cs="Cambria"/>
      <w:sz w:val="24"/>
      <w:szCs w:val="24"/>
      <w:lang w:eastAsia="es-MX"/>
    </w:rPr>
  </w:style>
  <w:style w:type="paragraph" w:styleId="Continuarlista2">
    <w:name w:val="List Continue 2"/>
    <w:basedOn w:val="Normal"/>
    <w:uiPriority w:val="99"/>
    <w:unhideWhenUsed/>
    <w:rsid w:val="00510425"/>
    <w:pPr>
      <w:spacing w:after="120" w:line="240" w:lineRule="auto"/>
      <w:ind w:left="566"/>
      <w:contextualSpacing/>
    </w:pPr>
    <w:rPr>
      <w:rFonts w:ascii="Cambria" w:eastAsia="Cambria" w:hAnsi="Cambria" w:cs="Cambria"/>
      <w:sz w:val="24"/>
      <w:szCs w:val="24"/>
      <w:lang w:eastAsia="es-MX"/>
    </w:rPr>
  </w:style>
  <w:style w:type="paragraph" w:styleId="Textoindependienteprimerasangra">
    <w:name w:val="Body Text First Indent"/>
    <w:basedOn w:val="Textoindependiente"/>
    <w:link w:val="TextoindependienteprimerasangraCar"/>
    <w:uiPriority w:val="99"/>
    <w:unhideWhenUsed/>
    <w:rsid w:val="00510425"/>
    <w:pPr>
      <w:spacing w:after="0" w:line="240" w:lineRule="auto"/>
      <w:ind w:firstLine="360"/>
      <w:jc w:val="left"/>
    </w:pPr>
    <w:rPr>
      <w:rFonts w:ascii="Cambria" w:eastAsia="Cambria" w:hAnsi="Cambria" w:cs="Cambria"/>
      <w:sz w:val="24"/>
      <w:szCs w:val="24"/>
      <w:lang w:eastAsia="es-MX"/>
    </w:rPr>
  </w:style>
  <w:style w:type="character" w:customStyle="1" w:styleId="TextoindependienteprimerasangraCar">
    <w:name w:val="Texto independiente primera sangría Car"/>
    <w:basedOn w:val="TextoindependienteCar"/>
    <w:link w:val="Textoindependienteprimerasangra"/>
    <w:uiPriority w:val="99"/>
    <w:rsid w:val="00510425"/>
    <w:rPr>
      <w:rFonts w:ascii="Cambria" w:eastAsia="Cambria" w:hAnsi="Cambria" w:cs="Cambria"/>
      <w:sz w:val="24"/>
      <w:szCs w:val="24"/>
      <w:lang w:eastAsia="es-MX"/>
    </w:rPr>
  </w:style>
  <w:style w:type="paragraph" w:styleId="Textoindependienteprimerasangra2">
    <w:name w:val="Body Text First Indent 2"/>
    <w:basedOn w:val="Sangradetextonormal"/>
    <w:link w:val="Textoindependienteprimerasangra2Car"/>
    <w:uiPriority w:val="99"/>
    <w:unhideWhenUsed/>
    <w:rsid w:val="00510425"/>
    <w:pPr>
      <w:widowControl/>
      <w:tabs>
        <w:tab w:val="clear" w:pos="709"/>
        <w:tab w:val="clear" w:pos="9072"/>
      </w:tabs>
      <w:ind w:left="360" w:firstLine="360"/>
    </w:pPr>
    <w:rPr>
      <w:rFonts w:ascii="Cambria" w:eastAsia="Cambria" w:hAnsi="Cambria" w:cs="Cambria"/>
      <w:sz w:val="24"/>
      <w:szCs w:val="24"/>
      <w:lang w:val="es-MX" w:eastAsia="es-MX"/>
    </w:rPr>
  </w:style>
  <w:style w:type="character" w:customStyle="1" w:styleId="Textoindependienteprimerasangra2Car">
    <w:name w:val="Texto independiente primera sangría 2 Car"/>
    <w:basedOn w:val="SangradetextonormalCar"/>
    <w:link w:val="Textoindependienteprimerasangra2"/>
    <w:uiPriority w:val="99"/>
    <w:rsid w:val="00510425"/>
    <w:rPr>
      <w:rFonts w:ascii="Cambria" w:eastAsia="Cambria" w:hAnsi="Cambria" w:cs="Cambria"/>
      <w:sz w:val="24"/>
      <w:szCs w:val="24"/>
      <w:lang w:val="es-ES" w:eastAsia="es-MX"/>
    </w:rPr>
  </w:style>
  <w:style w:type="numbering" w:customStyle="1" w:styleId="Sinlista3">
    <w:name w:val="Sin lista3"/>
    <w:next w:val="Sinlista"/>
    <w:uiPriority w:val="99"/>
    <w:semiHidden/>
    <w:unhideWhenUsed/>
    <w:rsid w:val="003D332B"/>
  </w:style>
  <w:style w:type="table" w:customStyle="1" w:styleId="Tablaconcuadrcula41">
    <w:name w:val="Tabla con cuadrícula41"/>
    <w:basedOn w:val="Tablanormal"/>
    <w:next w:val="Tablaconcuadrcula"/>
    <w:uiPriority w:val="39"/>
    <w:rsid w:val="003D332B"/>
    <w:pPr>
      <w:spacing w:after="0" w:line="240" w:lineRule="auto"/>
    </w:pPr>
    <w:rPr>
      <w:rFonts w:ascii="Cambria" w:eastAsia="Cambria" w:hAnsi="Cambria" w:cs="Cambria"/>
      <w:sz w:val="24"/>
      <w:szCs w:val="24"/>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8046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39740">
      <w:bodyDiv w:val="1"/>
      <w:marLeft w:val="0"/>
      <w:marRight w:val="0"/>
      <w:marTop w:val="0"/>
      <w:marBottom w:val="0"/>
      <w:divBdr>
        <w:top w:val="none" w:sz="0" w:space="0" w:color="auto"/>
        <w:left w:val="none" w:sz="0" w:space="0" w:color="auto"/>
        <w:bottom w:val="none" w:sz="0" w:space="0" w:color="auto"/>
        <w:right w:val="none" w:sz="0" w:space="0" w:color="auto"/>
      </w:divBdr>
    </w:div>
    <w:div w:id="40784832">
      <w:bodyDiv w:val="1"/>
      <w:marLeft w:val="0"/>
      <w:marRight w:val="0"/>
      <w:marTop w:val="0"/>
      <w:marBottom w:val="0"/>
      <w:divBdr>
        <w:top w:val="none" w:sz="0" w:space="0" w:color="auto"/>
        <w:left w:val="none" w:sz="0" w:space="0" w:color="auto"/>
        <w:bottom w:val="none" w:sz="0" w:space="0" w:color="auto"/>
        <w:right w:val="none" w:sz="0" w:space="0" w:color="auto"/>
      </w:divBdr>
    </w:div>
    <w:div w:id="66539337">
      <w:bodyDiv w:val="1"/>
      <w:marLeft w:val="0"/>
      <w:marRight w:val="0"/>
      <w:marTop w:val="0"/>
      <w:marBottom w:val="0"/>
      <w:divBdr>
        <w:top w:val="none" w:sz="0" w:space="0" w:color="auto"/>
        <w:left w:val="none" w:sz="0" w:space="0" w:color="auto"/>
        <w:bottom w:val="none" w:sz="0" w:space="0" w:color="auto"/>
        <w:right w:val="none" w:sz="0" w:space="0" w:color="auto"/>
      </w:divBdr>
    </w:div>
    <w:div w:id="79956175">
      <w:bodyDiv w:val="1"/>
      <w:marLeft w:val="0"/>
      <w:marRight w:val="0"/>
      <w:marTop w:val="0"/>
      <w:marBottom w:val="0"/>
      <w:divBdr>
        <w:top w:val="none" w:sz="0" w:space="0" w:color="auto"/>
        <w:left w:val="none" w:sz="0" w:space="0" w:color="auto"/>
        <w:bottom w:val="none" w:sz="0" w:space="0" w:color="auto"/>
        <w:right w:val="none" w:sz="0" w:space="0" w:color="auto"/>
      </w:divBdr>
    </w:div>
    <w:div w:id="89861398">
      <w:bodyDiv w:val="1"/>
      <w:marLeft w:val="0"/>
      <w:marRight w:val="0"/>
      <w:marTop w:val="0"/>
      <w:marBottom w:val="0"/>
      <w:divBdr>
        <w:top w:val="none" w:sz="0" w:space="0" w:color="auto"/>
        <w:left w:val="none" w:sz="0" w:space="0" w:color="auto"/>
        <w:bottom w:val="none" w:sz="0" w:space="0" w:color="auto"/>
        <w:right w:val="none" w:sz="0" w:space="0" w:color="auto"/>
      </w:divBdr>
    </w:div>
    <w:div w:id="95058587">
      <w:bodyDiv w:val="1"/>
      <w:marLeft w:val="0"/>
      <w:marRight w:val="0"/>
      <w:marTop w:val="0"/>
      <w:marBottom w:val="0"/>
      <w:divBdr>
        <w:top w:val="none" w:sz="0" w:space="0" w:color="auto"/>
        <w:left w:val="none" w:sz="0" w:space="0" w:color="auto"/>
        <w:bottom w:val="none" w:sz="0" w:space="0" w:color="auto"/>
        <w:right w:val="none" w:sz="0" w:space="0" w:color="auto"/>
      </w:divBdr>
    </w:div>
    <w:div w:id="203104754">
      <w:bodyDiv w:val="1"/>
      <w:marLeft w:val="0"/>
      <w:marRight w:val="0"/>
      <w:marTop w:val="0"/>
      <w:marBottom w:val="0"/>
      <w:divBdr>
        <w:top w:val="none" w:sz="0" w:space="0" w:color="auto"/>
        <w:left w:val="none" w:sz="0" w:space="0" w:color="auto"/>
        <w:bottom w:val="none" w:sz="0" w:space="0" w:color="auto"/>
        <w:right w:val="none" w:sz="0" w:space="0" w:color="auto"/>
      </w:divBdr>
    </w:div>
    <w:div w:id="232398301">
      <w:bodyDiv w:val="1"/>
      <w:marLeft w:val="0"/>
      <w:marRight w:val="0"/>
      <w:marTop w:val="0"/>
      <w:marBottom w:val="0"/>
      <w:divBdr>
        <w:top w:val="none" w:sz="0" w:space="0" w:color="auto"/>
        <w:left w:val="none" w:sz="0" w:space="0" w:color="auto"/>
        <w:bottom w:val="none" w:sz="0" w:space="0" w:color="auto"/>
        <w:right w:val="none" w:sz="0" w:space="0" w:color="auto"/>
      </w:divBdr>
    </w:div>
    <w:div w:id="267665577">
      <w:bodyDiv w:val="1"/>
      <w:marLeft w:val="0"/>
      <w:marRight w:val="0"/>
      <w:marTop w:val="0"/>
      <w:marBottom w:val="0"/>
      <w:divBdr>
        <w:top w:val="none" w:sz="0" w:space="0" w:color="auto"/>
        <w:left w:val="none" w:sz="0" w:space="0" w:color="auto"/>
        <w:bottom w:val="none" w:sz="0" w:space="0" w:color="auto"/>
        <w:right w:val="none" w:sz="0" w:space="0" w:color="auto"/>
      </w:divBdr>
    </w:div>
    <w:div w:id="281812844">
      <w:bodyDiv w:val="1"/>
      <w:marLeft w:val="0"/>
      <w:marRight w:val="0"/>
      <w:marTop w:val="0"/>
      <w:marBottom w:val="0"/>
      <w:divBdr>
        <w:top w:val="none" w:sz="0" w:space="0" w:color="auto"/>
        <w:left w:val="none" w:sz="0" w:space="0" w:color="auto"/>
        <w:bottom w:val="none" w:sz="0" w:space="0" w:color="auto"/>
        <w:right w:val="none" w:sz="0" w:space="0" w:color="auto"/>
      </w:divBdr>
    </w:div>
    <w:div w:id="289240904">
      <w:bodyDiv w:val="1"/>
      <w:marLeft w:val="0"/>
      <w:marRight w:val="0"/>
      <w:marTop w:val="0"/>
      <w:marBottom w:val="0"/>
      <w:divBdr>
        <w:top w:val="none" w:sz="0" w:space="0" w:color="auto"/>
        <w:left w:val="none" w:sz="0" w:space="0" w:color="auto"/>
        <w:bottom w:val="none" w:sz="0" w:space="0" w:color="auto"/>
        <w:right w:val="none" w:sz="0" w:space="0" w:color="auto"/>
      </w:divBdr>
    </w:div>
    <w:div w:id="291717039">
      <w:bodyDiv w:val="1"/>
      <w:marLeft w:val="0"/>
      <w:marRight w:val="0"/>
      <w:marTop w:val="0"/>
      <w:marBottom w:val="0"/>
      <w:divBdr>
        <w:top w:val="none" w:sz="0" w:space="0" w:color="auto"/>
        <w:left w:val="none" w:sz="0" w:space="0" w:color="auto"/>
        <w:bottom w:val="none" w:sz="0" w:space="0" w:color="auto"/>
        <w:right w:val="none" w:sz="0" w:space="0" w:color="auto"/>
      </w:divBdr>
    </w:div>
    <w:div w:id="294069713">
      <w:bodyDiv w:val="1"/>
      <w:marLeft w:val="0"/>
      <w:marRight w:val="0"/>
      <w:marTop w:val="0"/>
      <w:marBottom w:val="0"/>
      <w:divBdr>
        <w:top w:val="none" w:sz="0" w:space="0" w:color="auto"/>
        <w:left w:val="none" w:sz="0" w:space="0" w:color="auto"/>
        <w:bottom w:val="none" w:sz="0" w:space="0" w:color="auto"/>
        <w:right w:val="none" w:sz="0" w:space="0" w:color="auto"/>
      </w:divBdr>
    </w:div>
    <w:div w:id="300158466">
      <w:bodyDiv w:val="1"/>
      <w:marLeft w:val="0"/>
      <w:marRight w:val="0"/>
      <w:marTop w:val="0"/>
      <w:marBottom w:val="0"/>
      <w:divBdr>
        <w:top w:val="none" w:sz="0" w:space="0" w:color="auto"/>
        <w:left w:val="none" w:sz="0" w:space="0" w:color="auto"/>
        <w:bottom w:val="none" w:sz="0" w:space="0" w:color="auto"/>
        <w:right w:val="none" w:sz="0" w:space="0" w:color="auto"/>
      </w:divBdr>
    </w:div>
    <w:div w:id="302010256">
      <w:bodyDiv w:val="1"/>
      <w:marLeft w:val="0"/>
      <w:marRight w:val="0"/>
      <w:marTop w:val="0"/>
      <w:marBottom w:val="0"/>
      <w:divBdr>
        <w:top w:val="none" w:sz="0" w:space="0" w:color="auto"/>
        <w:left w:val="none" w:sz="0" w:space="0" w:color="auto"/>
        <w:bottom w:val="none" w:sz="0" w:space="0" w:color="auto"/>
        <w:right w:val="none" w:sz="0" w:space="0" w:color="auto"/>
      </w:divBdr>
    </w:div>
    <w:div w:id="326439226">
      <w:bodyDiv w:val="1"/>
      <w:marLeft w:val="0"/>
      <w:marRight w:val="0"/>
      <w:marTop w:val="0"/>
      <w:marBottom w:val="0"/>
      <w:divBdr>
        <w:top w:val="none" w:sz="0" w:space="0" w:color="auto"/>
        <w:left w:val="none" w:sz="0" w:space="0" w:color="auto"/>
        <w:bottom w:val="none" w:sz="0" w:space="0" w:color="auto"/>
        <w:right w:val="none" w:sz="0" w:space="0" w:color="auto"/>
      </w:divBdr>
    </w:div>
    <w:div w:id="396052665">
      <w:bodyDiv w:val="1"/>
      <w:marLeft w:val="0"/>
      <w:marRight w:val="0"/>
      <w:marTop w:val="0"/>
      <w:marBottom w:val="0"/>
      <w:divBdr>
        <w:top w:val="none" w:sz="0" w:space="0" w:color="auto"/>
        <w:left w:val="none" w:sz="0" w:space="0" w:color="auto"/>
        <w:bottom w:val="none" w:sz="0" w:space="0" w:color="auto"/>
        <w:right w:val="none" w:sz="0" w:space="0" w:color="auto"/>
      </w:divBdr>
    </w:div>
    <w:div w:id="427779044">
      <w:bodyDiv w:val="1"/>
      <w:marLeft w:val="0"/>
      <w:marRight w:val="0"/>
      <w:marTop w:val="0"/>
      <w:marBottom w:val="0"/>
      <w:divBdr>
        <w:top w:val="none" w:sz="0" w:space="0" w:color="auto"/>
        <w:left w:val="none" w:sz="0" w:space="0" w:color="auto"/>
        <w:bottom w:val="none" w:sz="0" w:space="0" w:color="auto"/>
        <w:right w:val="none" w:sz="0" w:space="0" w:color="auto"/>
      </w:divBdr>
    </w:div>
    <w:div w:id="431245362">
      <w:bodyDiv w:val="1"/>
      <w:marLeft w:val="0"/>
      <w:marRight w:val="0"/>
      <w:marTop w:val="0"/>
      <w:marBottom w:val="0"/>
      <w:divBdr>
        <w:top w:val="none" w:sz="0" w:space="0" w:color="auto"/>
        <w:left w:val="none" w:sz="0" w:space="0" w:color="auto"/>
        <w:bottom w:val="none" w:sz="0" w:space="0" w:color="auto"/>
        <w:right w:val="none" w:sz="0" w:space="0" w:color="auto"/>
      </w:divBdr>
    </w:div>
    <w:div w:id="456263800">
      <w:bodyDiv w:val="1"/>
      <w:marLeft w:val="0"/>
      <w:marRight w:val="0"/>
      <w:marTop w:val="0"/>
      <w:marBottom w:val="0"/>
      <w:divBdr>
        <w:top w:val="none" w:sz="0" w:space="0" w:color="auto"/>
        <w:left w:val="none" w:sz="0" w:space="0" w:color="auto"/>
        <w:bottom w:val="none" w:sz="0" w:space="0" w:color="auto"/>
        <w:right w:val="none" w:sz="0" w:space="0" w:color="auto"/>
      </w:divBdr>
    </w:div>
    <w:div w:id="470173386">
      <w:bodyDiv w:val="1"/>
      <w:marLeft w:val="0"/>
      <w:marRight w:val="0"/>
      <w:marTop w:val="0"/>
      <w:marBottom w:val="0"/>
      <w:divBdr>
        <w:top w:val="none" w:sz="0" w:space="0" w:color="auto"/>
        <w:left w:val="none" w:sz="0" w:space="0" w:color="auto"/>
        <w:bottom w:val="none" w:sz="0" w:space="0" w:color="auto"/>
        <w:right w:val="none" w:sz="0" w:space="0" w:color="auto"/>
      </w:divBdr>
    </w:div>
    <w:div w:id="503135390">
      <w:bodyDiv w:val="1"/>
      <w:marLeft w:val="0"/>
      <w:marRight w:val="0"/>
      <w:marTop w:val="0"/>
      <w:marBottom w:val="0"/>
      <w:divBdr>
        <w:top w:val="none" w:sz="0" w:space="0" w:color="auto"/>
        <w:left w:val="none" w:sz="0" w:space="0" w:color="auto"/>
        <w:bottom w:val="none" w:sz="0" w:space="0" w:color="auto"/>
        <w:right w:val="none" w:sz="0" w:space="0" w:color="auto"/>
      </w:divBdr>
    </w:div>
    <w:div w:id="527107700">
      <w:bodyDiv w:val="1"/>
      <w:marLeft w:val="0"/>
      <w:marRight w:val="0"/>
      <w:marTop w:val="0"/>
      <w:marBottom w:val="0"/>
      <w:divBdr>
        <w:top w:val="none" w:sz="0" w:space="0" w:color="auto"/>
        <w:left w:val="none" w:sz="0" w:space="0" w:color="auto"/>
        <w:bottom w:val="none" w:sz="0" w:space="0" w:color="auto"/>
        <w:right w:val="none" w:sz="0" w:space="0" w:color="auto"/>
      </w:divBdr>
    </w:div>
    <w:div w:id="577180261">
      <w:bodyDiv w:val="1"/>
      <w:marLeft w:val="0"/>
      <w:marRight w:val="0"/>
      <w:marTop w:val="0"/>
      <w:marBottom w:val="0"/>
      <w:divBdr>
        <w:top w:val="none" w:sz="0" w:space="0" w:color="auto"/>
        <w:left w:val="none" w:sz="0" w:space="0" w:color="auto"/>
        <w:bottom w:val="none" w:sz="0" w:space="0" w:color="auto"/>
        <w:right w:val="none" w:sz="0" w:space="0" w:color="auto"/>
      </w:divBdr>
    </w:div>
    <w:div w:id="578057803">
      <w:bodyDiv w:val="1"/>
      <w:marLeft w:val="0"/>
      <w:marRight w:val="0"/>
      <w:marTop w:val="0"/>
      <w:marBottom w:val="0"/>
      <w:divBdr>
        <w:top w:val="none" w:sz="0" w:space="0" w:color="auto"/>
        <w:left w:val="none" w:sz="0" w:space="0" w:color="auto"/>
        <w:bottom w:val="none" w:sz="0" w:space="0" w:color="auto"/>
        <w:right w:val="none" w:sz="0" w:space="0" w:color="auto"/>
      </w:divBdr>
    </w:div>
    <w:div w:id="579021098">
      <w:bodyDiv w:val="1"/>
      <w:marLeft w:val="0"/>
      <w:marRight w:val="0"/>
      <w:marTop w:val="0"/>
      <w:marBottom w:val="0"/>
      <w:divBdr>
        <w:top w:val="none" w:sz="0" w:space="0" w:color="auto"/>
        <w:left w:val="none" w:sz="0" w:space="0" w:color="auto"/>
        <w:bottom w:val="none" w:sz="0" w:space="0" w:color="auto"/>
        <w:right w:val="none" w:sz="0" w:space="0" w:color="auto"/>
      </w:divBdr>
    </w:div>
    <w:div w:id="614219030">
      <w:bodyDiv w:val="1"/>
      <w:marLeft w:val="0"/>
      <w:marRight w:val="0"/>
      <w:marTop w:val="0"/>
      <w:marBottom w:val="0"/>
      <w:divBdr>
        <w:top w:val="none" w:sz="0" w:space="0" w:color="auto"/>
        <w:left w:val="none" w:sz="0" w:space="0" w:color="auto"/>
        <w:bottom w:val="none" w:sz="0" w:space="0" w:color="auto"/>
        <w:right w:val="none" w:sz="0" w:space="0" w:color="auto"/>
      </w:divBdr>
    </w:div>
    <w:div w:id="651760017">
      <w:bodyDiv w:val="1"/>
      <w:marLeft w:val="0"/>
      <w:marRight w:val="0"/>
      <w:marTop w:val="0"/>
      <w:marBottom w:val="0"/>
      <w:divBdr>
        <w:top w:val="none" w:sz="0" w:space="0" w:color="auto"/>
        <w:left w:val="none" w:sz="0" w:space="0" w:color="auto"/>
        <w:bottom w:val="none" w:sz="0" w:space="0" w:color="auto"/>
        <w:right w:val="none" w:sz="0" w:space="0" w:color="auto"/>
      </w:divBdr>
    </w:div>
    <w:div w:id="653726916">
      <w:bodyDiv w:val="1"/>
      <w:marLeft w:val="0"/>
      <w:marRight w:val="0"/>
      <w:marTop w:val="0"/>
      <w:marBottom w:val="0"/>
      <w:divBdr>
        <w:top w:val="none" w:sz="0" w:space="0" w:color="auto"/>
        <w:left w:val="none" w:sz="0" w:space="0" w:color="auto"/>
        <w:bottom w:val="none" w:sz="0" w:space="0" w:color="auto"/>
        <w:right w:val="none" w:sz="0" w:space="0" w:color="auto"/>
      </w:divBdr>
    </w:div>
    <w:div w:id="664362619">
      <w:bodyDiv w:val="1"/>
      <w:marLeft w:val="0"/>
      <w:marRight w:val="0"/>
      <w:marTop w:val="0"/>
      <w:marBottom w:val="0"/>
      <w:divBdr>
        <w:top w:val="none" w:sz="0" w:space="0" w:color="auto"/>
        <w:left w:val="none" w:sz="0" w:space="0" w:color="auto"/>
        <w:bottom w:val="none" w:sz="0" w:space="0" w:color="auto"/>
        <w:right w:val="none" w:sz="0" w:space="0" w:color="auto"/>
      </w:divBdr>
    </w:div>
    <w:div w:id="674499208">
      <w:bodyDiv w:val="1"/>
      <w:marLeft w:val="0"/>
      <w:marRight w:val="0"/>
      <w:marTop w:val="0"/>
      <w:marBottom w:val="0"/>
      <w:divBdr>
        <w:top w:val="none" w:sz="0" w:space="0" w:color="auto"/>
        <w:left w:val="none" w:sz="0" w:space="0" w:color="auto"/>
        <w:bottom w:val="none" w:sz="0" w:space="0" w:color="auto"/>
        <w:right w:val="none" w:sz="0" w:space="0" w:color="auto"/>
      </w:divBdr>
    </w:div>
    <w:div w:id="695079479">
      <w:bodyDiv w:val="1"/>
      <w:marLeft w:val="0"/>
      <w:marRight w:val="0"/>
      <w:marTop w:val="0"/>
      <w:marBottom w:val="0"/>
      <w:divBdr>
        <w:top w:val="none" w:sz="0" w:space="0" w:color="auto"/>
        <w:left w:val="none" w:sz="0" w:space="0" w:color="auto"/>
        <w:bottom w:val="none" w:sz="0" w:space="0" w:color="auto"/>
        <w:right w:val="none" w:sz="0" w:space="0" w:color="auto"/>
      </w:divBdr>
    </w:div>
    <w:div w:id="706224322">
      <w:bodyDiv w:val="1"/>
      <w:marLeft w:val="0"/>
      <w:marRight w:val="0"/>
      <w:marTop w:val="0"/>
      <w:marBottom w:val="0"/>
      <w:divBdr>
        <w:top w:val="none" w:sz="0" w:space="0" w:color="auto"/>
        <w:left w:val="none" w:sz="0" w:space="0" w:color="auto"/>
        <w:bottom w:val="none" w:sz="0" w:space="0" w:color="auto"/>
        <w:right w:val="none" w:sz="0" w:space="0" w:color="auto"/>
      </w:divBdr>
    </w:div>
    <w:div w:id="729382137">
      <w:bodyDiv w:val="1"/>
      <w:marLeft w:val="0"/>
      <w:marRight w:val="0"/>
      <w:marTop w:val="0"/>
      <w:marBottom w:val="0"/>
      <w:divBdr>
        <w:top w:val="none" w:sz="0" w:space="0" w:color="auto"/>
        <w:left w:val="none" w:sz="0" w:space="0" w:color="auto"/>
        <w:bottom w:val="none" w:sz="0" w:space="0" w:color="auto"/>
        <w:right w:val="none" w:sz="0" w:space="0" w:color="auto"/>
      </w:divBdr>
    </w:div>
    <w:div w:id="760759129">
      <w:bodyDiv w:val="1"/>
      <w:marLeft w:val="0"/>
      <w:marRight w:val="0"/>
      <w:marTop w:val="0"/>
      <w:marBottom w:val="0"/>
      <w:divBdr>
        <w:top w:val="none" w:sz="0" w:space="0" w:color="auto"/>
        <w:left w:val="none" w:sz="0" w:space="0" w:color="auto"/>
        <w:bottom w:val="none" w:sz="0" w:space="0" w:color="auto"/>
        <w:right w:val="none" w:sz="0" w:space="0" w:color="auto"/>
      </w:divBdr>
    </w:div>
    <w:div w:id="782768183">
      <w:bodyDiv w:val="1"/>
      <w:marLeft w:val="0"/>
      <w:marRight w:val="0"/>
      <w:marTop w:val="0"/>
      <w:marBottom w:val="0"/>
      <w:divBdr>
        <w:top w:val="none" w:sz="0" w:space="0" w:color="auto"/>
        <w:left w:val="none" w:sz="0" w:space="0" w:color="auto"/>
        <w:bottom w:val="none" w:sz="0" w:space="0" w:color="auto"/>
        <w:right w:val="none" w:sz="0" w:space="0" w:color="auto"/>
      </w:divBdr>
    </w:div>
    <w:div w:id="806245691">
      <w:bodyDiv w:val="1"/>
      <w:marLeft w:val="0"/>
      <w:marRight w:val="0"/>
      <w:marTop w:val="0"/>
      <w:marBottom w:val="0"/>
      <w:divBdr>
        <w:top w:val="none" w:sz="0" w:space="0" w:color="auto"/>
        <w:left w:val="none" w:sz="0" w:space="0" w:color="auto"/>
        <w:bottom w:val="none" w:sz="0" w:space="0" w:color="auto"/>
        <w:right w:val="none" w:sz="0" w:space="0" w:color="auto"/>
      </w:divBdr>
    </w:div>
    <w:div w:id="809053573">
      <w:bodyDiv w:val="1"/>
      <w:marLeft w:val="0"/>
      <w:marRight w:val="0"/>
      <w:marTop w:val="0"/>
      <w:marBottom w:val="0"/>
      <w:divBdr>
        <w:top w:val="none" w:sz="0" w:space="0" w:color="auto"/>
        <w:left w:val="none" w:sz="0" w:space="0" w:color="auto"/>
        <w:bottom w:val="none" w:sz="0" w:space="0" w:color="auto"/>
        <w:right w:val="none" w:sz="0" w:space="0" w:color="auto"/>
      </w:divBdr>
    </w:div>
    <w:div w:id="814419266">
      <w:bodyDiv w:val="1"/>
      <w:marLeft w:val="0"/>
      <w:marRight w:val="0"/>
      <w:marTop w:val="0"/>
      <w:marBottom w:val="0"/>
      <w:divBdr>
        <w:top w:val="none" w:sz="0" w:space="0" w:color="auto"/>
        <w:left w:val="none" w:sz="0" w:space="0" w:color="auto"/>
        <w:bottom w:val="none" w:sz="0" w:space="0" w:color="auto"/>
        <w:right w:val="none" w:sz="0" w:space="0" w:color="auto"/>
      </w:divBdr>
    </w:div>
    <w:div w:id="817038656">
      <w:bodyDiv w:val="1"/>
      <w:marLeft w:val="0"/>
      <w:marRight w:val="0"/>
      <w:marTop w:val="0"/>
      <w:marBottom w:val="0"/>
      <w:divBdr>
        <w:top w:val="none" w:sz="0" w:space="0" w:color="auto"/>
        <w:left w:val="none" w:sz="0" w:space="0" w:color="auto"/>
        <w:bottom w:val="none" w:sz="0" w:space="0" w:color="auto"/>
        <w:right w:val="none" w:sz="0" w:space="0" w:color="auto"/>
      </w:divBdr>
    </w:div>
    <w:div w:id="832181121">
      <w:bodyDiv w:val="1"/>
      <w:marLeft w:val="0"/>
      <w:marRight w:val="0"/>
      <w:marTop w:val="0"/>
      <w:marBottom w:val="0"/>
      <w:divBdr>
        <w:top w:val="none" w:sz="0" w:space="0" w:color="auto"/>
        <w:left w:val="none" w:sz="0" w:space="0" w:color="auto"/>
        <w:bottom w:val="none" w:sz="0" w:space="0" w:color="auto"/>
        <w:right w:val="none" w:sz="0" w:space="0" w:color="auto"/>
      </w:divBdr>
    </w:div>
    <w:div w:id="841553022">
      <w:bodyDiv w:val="1"/>
      <w:marLeft w:val="0"/>
      <w:marRight w:val="0"/>
      <w:marTop w:val="0"/>
      <w:marBottom w:val="0"/>
      <w:divBdr>
        <w:top w:val="none" w:sz="0" w:space="0" w:color="auto"/>
        <w:left w:val="none" w:sz="0" w:space="0" w:color="auto"/>
        <w:bottom w:val="none" w:sz="0" w:space="0" w:color="auto"/>
        <w:right w:val="none" w:sz="0" w:space="0" w:color="auto"/>
      </w:divBdr>
    </w:div>
    <w:div w:id="858468232">
      <w:bodyDiv w:val="1"/>
      <w:marLeft w:val="0"/>
      <w:marRight w:val="0"/>
      <w:marTop w:val="0"/>
      <w:marBottom w:val="0"/>
      <w:divBdr>
        <w:top w:val="none" w:sz="0" w:space="0" w:color="auto"/>
        <w:left w:val="none" w:sz="0" w:space="0" w:color="auto"/>
        <w:bottom w:val="none" w:sz="0" w:space="0" w:color="auto"/>
        <w:right w:val="none" w:sz="0" w:space="0" w:color="auto"/>
      </w:divBdr>
    </w:div>
    <w:div w:id="877401726">
      <w:bodyDiv w:val="1"/>
      <w:marLeft w:val="0"/>
      <w:marRight w:val="0"/>
      <w:marTop w:val="0"/>
      <w:marBottom w:val="0"/>
      <w:divBdr>
        <w:top w:val="none" w:sz="0" w:space="0" w:color="auto"/>
        <w:left w:val="none" w:sz="0" w:space="0" w:color="auto"/>
        <w:bottom w:val="none" w:sz="0" w:space="0" w:color="auto"/>
        <w:right w:val="none" w:sz="0" w:space="0" w:color="auto"/>
      </w:divBdr>
    </w:div>
    <w:div w:id="887105242">
      <w:bodyDiv w:val="1"/>
      <w:marLeft w:val="0"/>
      <w:marRight w:val="0"/>
      <w:marTop w:val="0"/>
      <w:marBottom w:val="0"/>
      <w:divBdr>
        <w:top w:val="none" w:sz="0" w:space="0" w:color="auto"/>
        <w:left w:val="none" w:sz="0" w:space="0" w:color="auto"/>
        <w:bottom w:val="none" w:sz="0" w:space="0" w:color="auto"/>
        <w:right w:val="none" w:sz="0" w:space="0" w:color="auto"/>
      </w:divBdr>
    </w:div>
    <w:div w:id="899556385">
      <w:bodyDiv w:val="1"/>
      <w:marLeft w:val="0"/>
      <w:marRight w:val="0"/>
      <w:marTop w:val="0"/>
      <w:marBottom w:val="0"/>
      <w:divBdr>
        <w:top w:val="none" w:sz="0" w:space="0" w:color="auto"/>
        <w:left w:val="none" w:sz="0" w:space="0" w:color="auto"/>
        <w:bottom w:val="none" w:sz="0" w:space="0" w:color="auto"/>
        <w:right w:val="none" w:sz="0" w:space="0" w:color="auto"/>
      </w:divBdr>
    </w:div>
    <w:div w:id="916093580">
      <w:bodyDiv w:val="1"/>
      <w:marLeft w:val="0"/>
      <w:marRight w:val="0"/>
      <w:marTop w:val="0"/>
      <w:marBottom w:val="0"/>
      <w:divBdr>
        <w:top w:val="none" w:sz="0" w:space="0" w:color="auto"/>
        <w:left w:val="none" w:sz="0" w:space="0" w:color="auto"/>
        <w:bottom w:val="none" w:sz="0" w:space="0" w:color="auto"/>
        <w:right w:val="none" w:sz="0" w:space="0" w:color="auto"/>
      </w:divBdr>
    </w:div>
    <w:div w:id="926229457">
      <w:bodyDiv w:val="1"/>
      <w:marLeft w:val="0"/>
      <w:marRight w:val="0"/>
      <w:marTop w:val="0"/>
      <w:marBottom w:val="0"/>
      <w:divBdr>
        <w:top w:val="none" w:sz="0" w:space="0" w:color="auto"/>
        <w:left w:val="none" w:sz="0" w:space="0" w:color="auto"/>
        <w:bottom w:val="none" w:sz="0" w:space="0" w:color="auto"/>
        <w:right w:val="none" w:sz="0" w:space="0" w:color="auto"/>
      </w:divBdr>
    </w:div>
    <w:div w:id="936792059">
      <w:bodyDiv w:val="1"/>
      <w:marLeft w:val="0"/>
      <w:marRight w:val="0"/>
      <w:marTop w:val="0"/>
      <w:marBottom w:val="0"/>
      <w:divBdr>
        <w:top w:val="none" w:sz="0" w:space="0" w:color="auto"/>
        <w:left w:val="none" w:sz="0" w:space="0" w:color="auto"/>
        <w:bottom w:val="none" w:sz="0" w:space="0" w:color="auto"/>
        <w:right w:val="none" w:sz="0" w:space="0" w:color="auto"/>
      </w:divBdr>
    </w:div>
    <w:div w:id="982545412">
      <w:bodyDiv w:val="1"/>
      <w:marLeft w:val="0"/>
      <w:marRight w:val="0"/>
      <w:marTop w:val="0"/>
      <w:marBottom w:val="0"/>
      <w:divBdr>
        <w:top w:val="none" w:sz="0" w:space="0" w:color="auto"/>
        <w:left w:val="none" w:sz="0" w:space="0" w:color="auto"/>
        <w:bottom w:val="none" w:sz="0" w:space="0" w:color="auto"/>
        <w:right w:val="none" w:sz="0" w:space="0" w:color="auto"/>
      </w:divBdr>
    </w:div>
    <w:div w:id="1109737468">
      <w:bodyDiv w:val="1"/>
      <w:marLeft w:val="0"/>
      <w:marRight w:val="0"/>
      <w:marTop w:val="0"/>
      <w:marBottom w:val="0"/>
      <w:divBdr>
        <w:top w:val="none" w:sz="0" w:space="0" w:color="auto"/>
        <w:left w:val="none" w:sz="0" w:space="0" w:color="auto"/>
        <w:bottom w:val="none" w:sz="0" w:space="0" w:color="auto"/>
        <w:right w:val="none" w:sz="0" w:space="0" w:color="auto"/>
      </w:divBdr>
    </w:div>
    <w:div w:id="1139225502">
      <w:bodyDiv w:val="1"/>
      <w:marLeft w:val="0"/>
      <w:marRight w:val="0"/>
      <w:marTop w:val="0"/>
      <w:marBottom w:val="0"/>
      <w:divBdr>
        <w:top w:val="none" w:sz="0" w:space="0" w:color="auto"/>
        <w:left w:val="none" w:sz="0" w:space="0" w:color="auto"/>
        <w:bottom w:val="none" w:sz="0" w:space="0" w:color="auto"/>
        <w:right w:val="none" w:sz="0" w:space="0" w:color="auto"/>
      </w:divBdr>
    </w:div>
    <w:div w:id="1186213689">
      <w:bodyDiv w:val="1"/>
      <w:marLeft w:val="0"/>
      <w:marRight w:val="0"/>
      <w:marTop w:val="0"/>
      <w:marBottom w:val="0"/>
      <w:divBdr>
        <w:top w:val="none" w:sz="0" w:space="0" w:color="auto"/>
        <w:left w:val="none" w:sz="0" w:space="0" w:color="auto"/>
        <w:bottom w:val="none" w:sz="0" w:space="0" w:color="auto"/>
        <w:right w:val="none" w:sz="0" w:space="0" w:color="auto"/>
      </w:divBdr>
    </w:div>
    <w:div w:id="1208907037">
      <w:bodyDiv w:val="1"/>
      <w:marLeft w:val="0"/>
      <w:marRight w:val="0"/>
      <w:marTop w:val="0"/>
      <w:marBottom w:val="0"/>
      <w:divBdr>
        <w:top w:val="none" w:sz="0" w:space="0" w:color="auto"/>
        <w:left w:val="none" w:sz="0" w:space="0" w:color="auto"/>
        <w:bottom w:val="none" w:sz="0" w:space="0" w:color="auto"/>
        <w:right w:val="none" w:sz="0" w:space="0" w:color="auto"/>
      </w:divBdr>
    </w:div>
    <w:div w:id="1247181192">
      <w:bodyDiv w:val="1"/>
      <w:marLeft w:val="0"/>
      <w:marRight w:val="0"/>
      <w:marTop w:val="0"/>
      <w:marBottom w:val="0"/>
      <w:divBdr>
        <w:top w:val="none" w:sz="0" w:space="0" w:color="auto"/>
        <w:left w:val="none" w:sz="0" w:space="0" w:color="auto"/>
        <w:bottom w:val="none" w:sz="0" w:space="0" w:color="auto"/>
        <w:right w:val="none" w:sz="0" w:space="0" w:color="auto"/>
      </w:divBdr>
    </w:div>
    <w:div w:id="1281062999">
      <w:bodyDiv w:val="1"/>
      <w:marLeft w:val="0"/>
      <w:marRight w:val="0"/>
      <w:marTop w:val="0"/>
      <w:marBottom w:val="0"/>
      <w:divBdr>
        <w:top w:val="none" w:sz="0" w:space="0" w:color="auto"/>
        <w:left w:val="none" w:sz="0" w:space="0" w:color="auto"/>
        <w:bottom w:val="none" w:sz="0" w:space="0" w:color="auto"/>
        <w:right w:val="none" w:sz="0" w:space="0" w:color="auto"/>
      </w:divBdr>
    </w:div>
    <w:div w:id="1282498578">
      <w:bodyDiv w:val="1"/>
      <w:marLeft w:val="0"/>
      <w:marRight w:val="0"/>
      <w:marTop w:val="0"/>
      <w:marBottom w:val="0"/>
      <w:divBdr>
        <w:top w:val="none" w:sz="0" w:space="0" w:color="auto"/>
        <w:left w:val="none" w:sz="0" w:space="0" w:color="auto"/>
        <w:bottom w:val="none" w:sz="0" w:space="0" w:color="auto"/>
        <w:right w:val="none" w:sz="0" w:space="0" w:color="auto"/>
      </w:divBdr>
    </w:div>
    <w:div w:id="1296984720">
      <w:bodyDiv w:val="1"/>
      <w:marLeft w:val="0"/>
      <w:marRight w:val="0"/>
      <w:marTop w:val="0"/>
      <w:marBottom w:val="0"/>
      <w:divBdr>
        <w:top w:val="none" w:sz="0" w:space="0" w:color="auto"/>
        <w:left w:val="none" w:sz="0" w:space="0" w:color="auto"/>
        <w:bottom w:val="none" w:sz="0" w:space="0" w:color="auto"/>
        <w:right w:val="none" w:sz="0" w:space="0" w:color="auto"/>
      </w:divBdr>
    </w:div>
    <w:div w:id="1313176903">
      <w:bodyDiv w:val="1"/>
      <w:marLeft w:val="0"/>
      <w:marRight w:val="0"/>
      <w:marTop w:val="0"/>
      <w:marBottom w:val="0"/>
      <w:divBdr>
        <w:top w:val="none" w:sz="0" w:space="0" w:color="auto"/>
        <w:left w:val="none" w:sz="0" w:space="0" w:color="auto"/>
        <w:bottom w:val="none" w:sz="0" w:space="0" w:color="auto"/>
        <w:right w:val="none" w:sz="0" w:space="0" w:color="auto"/>
      </w:divBdr>
    </w:div>
    <w:div w:id="1332099602">
      <w:bodyDiv w:val="1"/>
      <w:marLeft w:val="0"/>
      <w:marRight w:val="0"/>
      <w:marTop w:val="0"/>
      <w:marBottom w:val="0"/>
      <w:divBdr>
        <w:top w:val="none" w:sz="0" w:space="0" w:color="auto"/>
        <w:left w:val="none" w:sz="0" w:space="0" w:color="auto"/>
        <w:bottom w:val="none" w:sz="0" w:space="0" w:color="auto"/>
        <w:right w:val="none" w:sz="0" w:space="0" w:color="auto"/>
      </w:divBdr>
    </w:div>
    <w:div w:id="1355305147">
      <w:bodyDiv w:val="1"/>
      <w:marLeft w:val="0"/>
      <w:marRight w:val="0"/>
      <w:marTop w:val="0"/>
      <w:marBottom w:val="0"/>
      <w:divBdr>
        <w:top w:val="none" w:sz="0" w:space="0" w:color="auto"/>
        <w:left w:val="none" w:sz="0" w:space="0" w:color="auto"/>
        <w:bottom w:val="none" w:sz="0" w:space="0" w:color="auto"/>
        <w:right w:val="none" w:sz="0" w:space="0" w:color="auto"/>
      </w:divBdr>
    </w:div>
    <w:div w:id="1355376165">
      <w:bodyDiv w:val="1"/>
      <w:marLeft w:val="0"/>
      <w:marRight w:val="0"/>
      <w:marTop w:val="0"/>
      <w:marBottom w:val="0"/>
      <w:divBdr>
        <w:top w:val="none" w:sz="0" w:space="0" w:color="auto"/>
        <w:left w:val="none" w:sz="0" w:space="0" w:color="auto"/>
        <w:bottom w:val="none" w:sz="0" w:space="0" w:color="auto"/>
        <w:right w:val="none" w:sz="0" w:space="0" w:color="auto"/>
      </w:divBdr>
    </w:div>
    <w:div w:id="1377316390">
      <w:bodyDiv w:val="1"/>
      <w:marLeft w:val="0"/>
      <w:marRight w:val="0"/>
      <w:marTop w:val="0"/>
      <w:marBottom w:val="0"/>
      <w:divBdr>
        <w:top w:val="none" w:sz="0" w:space="0" w:color="auto"/>
        <w:left w:val="none" w:sz="0" w:space="0" w:color="auto"/>
        <w:bottom w:val="none" w:sz="0" w:space="0" w:color="auto"/>
        <w:right w:val="none" w:sz="0" w:space="0" w:color="auto"/>
      </w:divBdr>
    </w:div>
    <w:div w:id="1392193194">
      <w:bodyDiv w:val="1"/>
      <w:marLeft w:val="0"/>
      <w:marRight w:val="0"/>
      <w:marTop w:val="0"/>
      <w:marBottom w:val="0"/>
      <w:divBdr>
        <w:top w:val="none" w:sz="0" w:space="0" w:color="auto"/>
        <w:left w:val="none" w:sz="0" w:space="0" w:color="auto"/>
        <w:bottom w:val="none" w:sz="0" w:space="0" w:color="auto"/>
        <w:right w:val="none" w:sz="0" w:space="0" w:color="auto"/>
      </w:divBdr>
    </w:div>
    <w:div w:id="1425616375">
      <w:bodyDiv w:val="1"/>
      <w:marLeft w:val="0"/>
      <w:marRight w:val="0"/>
      <w:marTop w:val="0"/>
      <w:marBottom w:val="0"/>
      <w:divBdr>
        <w:top w:val="none" w:sz="0" w:space="0" w:color="auto"/>
        <w:left w:val="none" w:sz="0" w:space="0" w:color="auto"/>
        <w:bottom w:val="none" w:sz="0" w:space="0" w:color="auto"/>
        <w:right w:val="none" w:sz="0" w:space="0" w:color="auto"/>
      </w:divBdr>
    </w:div>
    <w:div w:id="1442067662">
      <w:bodyDiv w:val="1"/>
      <w:marLeft w:val="0"/>
      <w:marRight w:val="0"/>
      <w:marTop w:val="0"/>
      <w:marBottom w:val="0"/>
      <w:divBdr>
        <w:top w:val="none" w:sz="0" w:space="0" w:color="auto"/>
        <w:left w:val="none" w:sz="0" w:space="0" w:color="auto"/>
        <w:bottom w:val="none" w:sz="0" w:space="0" w:color="auto"/>
        <w:right w:val="none" w:sz="0" w:space="0" w:color="auto"/>
      </w:divBdr>
    </w:div>
    <w:div w:id="1499152335">
      <w:bodyDiv w:val="1"/>
      <w:marLeft w:val="0"/>
      <w:marRight w:val="0"/>
      <w:marTop w:val="0"/>
      <w:marBottom w:val="0"/>
      <w:divBdr>
        <w:top w:val="none" w:sz="0" w:space="0" w:color="auto"/>
        <w:left w:val="none" w:sz="0" w:space="0" w:color="auto"/>
        <w:bottom w:val="none" w:sz="0" w:space="0" w:color="auto"/>
        <w:right w:val="none" w:sz="0" w:space="0" w:color="auto"/>
      </w:divBdr>
    </w:div>
    <w:div w:id="1500727911">
      <w:bodyDiv w:val="1"/>
      <w:marLeft w:val="0"/>
      <w:marRight w:val="0"/>
      <w:marTop w:val="0"/>
      <w:marBottom w:val="0"/>
      <w:divBdr>
        <w:top w:val="none" w:sz="0" w:space="0" w:color="auto"/>
        <w:left w:val="none" w:sz="0" w:space="0" w:color="auto"/>
        <w:bottom w:val="none" w:sz="0" w:space="0" w:color="auto"/>
        <w:right w:val="none" w:sz="0" w:space="0" w:color="auto"/>
      </w:divBdr>
    </w:div>
    <w:div w:id="1503933365">
      <w:bodyDiv w:val="1"/>
      <w:marLeft w:val="0"/>
      <w:marRight w:val="0"/>
      <w:marTop w:val="0"/>
      <w:marBottom w:val="0"/>
      <w:divBdr>
        <w:top w:val="none" w:sz="0" w:space="0" w:color="auto"/>
        <w:left w:val="none" w:sz="0" w:space="0" w:color="auto"/>
        <w:bottom w:val="none" w:sz="0" w:space="0" w:color="auto"/>
        <w:right w:val="none" w:sz="0" w:space="0" w:color="auto"/>
      </w:divBdr>
    </w:div>
    <w:div w:id="1531450309">
      <w:bodyDiv w:val="1"/>
      <w:marLeft w:val="0"/>
      <w:marRight w:val="0"/>
      <w:marTop w:val="0"/>
      <w:marBottom w:val="0"/>
      <w:divBdr>
        <w:top w:val="none" w:sz="0" w:space="0" w:color="auto"/>
        <w:left w:val="none" w:sz="0" w:space="0" w:color="auto"/>
        <w:bottom w:val="none" w:sz="0" w:space="0" w:color="auto"/>
        <w:right w:val="none" w:sz="0" w:space="0" w:color="auto"/>
      </w:divBdr>
    </w:div>
    <w:div w:id="1535264564">
      <w:bodyDiv w:val="1"/>
      <w:marLeft w:val="0"/>
      <w:marRight w:val="0"/>
      <w:marTop w:val="0"/>
      <w:marBottom w:val="0"/>
      <w:divBdr>
        <w:top w:val="none" w:sz="0" w:space="0" w:color="auto"/>
        <w:left w:val="none" w:sz="0" w:space="0" w:color="auto"/>
        <w:bottom w:val="none" w:sz="0" w:space="0" w:color="auto"/>
        <w:right w:val="none" w:sz="0" w:space="0" w:color="auto"/>
      </w:divBdr>
    </w:div>
    <w:div w:id="1557818835">
      <w:bodyDiv w:val="1"/>
      <w:marLeft w:val="0"/>
      <w:marRight w:val="0"/>
      <w:marTop w:val="0"/>
      <w:marBottom w:val="0"/>
      <w:divBdr>
        <w:top w:val="none" w:sz="0" w:space="0" w:color="auto"/>
        <w:left w:val="none" w:sz="0" w:space="0" w:color="auto"/>
        <w:bottom w:val="none" w:sz="0" w:space="0" w:color="auto"/>
        <w:right w:val="none" w:sz="0" w:space="0" w:color="auto"/>
      </w:divBdr>
    </w:div>
    <w:div w:id="1590386330">
      <w:bodyDiv w:val="1"/>
      <w:marLeft w:val="0"/>
      <w:marRight w:val="0"/>
      <w:marTop w:val="0"/>
      <w:marBottom w:val="0"/>
      <w:divBdr>
        <w:top w:val="none" w:sz="0" w:space="0" w:color="auto"/>
        <w:left w:val="none" w:sz="0" w:space="0" w:color="auto"/>
        <w:bottom w:val="none" w:sz="0" w:space="0" w:color="auto"/>
        <w:right w:val="none" w:sz="0" w:space="0" w:color="auto"/>
      </w:divBdr>
    </w:div>
    <w:div w:id="1627005103">
      <w:bodyDiv w:val="1"/>
      <w:marLeft w:val="0"/>
      <w:marRight w:val="0"/>
      <w:marTop w:val="0"/>
      <w:marBottom w:val="0"/>
      <w:divBdr>
        <w:top w:val="none" w:sz="0" w:space="0" w:color="auto"/>
        <w:left w:val="none" w:sz="0" w:space="0" w:color="auto"/>
        <w:bottom w:val="none" w:sz="0" w:space="0" w:color="auto"/>
        <w:right w:val="none" w:sz="0" w:space="0" w:color="auto"/>
      </w:divBdr>
    </w:div>
    <w:div w:id="1630894295">
      <w:bodyDiv w:val="1"/>
      <w:marLeft w:val="0"/>
      <w:marRight w:val="0"/>
      <w:marTop w:val="0"/>
      <w:marBottom w:val="0"/>
      <w:divBdr>
        <w:top w:val="none" w:sz="0" w:space="0" w:color="auto"/>
        <w:left w:val="none" w:sz="0" w:space="0" w:color="auto"/>
        <w:bottom w:val="none" w:sz="0" w:space="0" w:color="auto"/>
        <w:right w:val="none" w:sz="0" w:space="0" w:color="auto"/>
      </w:divBdr>
    </w:div>
    <w:div w:id="1674381165">
      <w:bodyDiv w:val="1"/>
      <w:marLeft w:val="0"/>
      <w:marRight w:val="0"/>
      <w:marTop w:val="0"/>
      <w:marBottom w:val="0"/>
      <w:divBdr>
        <w:top w:val="none" w:sz="0" w:space="0" w:color="auto"/>
        <w:left w:val="none" w:sz="0" w:space="0" w:color="auto"/>
        <w:bottom w:val="none" w:sz="0" w:space="0" w:color="auto"/>
        <w:right w:val="none" w:sz="0" w:space="0" w:color="auto"/>
      </w:divBdr>
    </w:div>
    <w:div w:id="1680739631">
      <w:bodyDiv w:val="1"/>
      <w:marLeft w:val="0"/>
      <w:marRight w:val="0"/>
      <w:marTop w:val="0"/>
      <w:marBottom w:val="0"/>
      <w:divBdr>
        <w:top w:val="none" w:sz="0" w:space="0" w:color="auto"/>
        <w:left w:val="none" w:sz="0" w:space="0" w:color="auto"/>
        <w:bottom w:val="none" w:sz="0" w:space="0" w:color="auto"/>
        <w:right w:val="none" w:sz="0" w:space="0" w:color="auto"/>
      </w:divBdr>
    </w:div>
    <w:div w:id="1685479455">
      <w:bodyDiv w:val="1"/>
      <w:marLeft w:val="0"/>
      <w:marRight w:val="0"/>
      <w:marTop w:val="0"/>
      <w:marBottom w:val="0"/>
      <w:divBdr>
        <w:top w:val="none" w:sz="0" w:space="0" w:color="auto"/>
        <w:left w:val="none" w:sz="0" w:space="0" w:color="auto"/>
        <w:bottom w:val="none" w:sz="0" w:space="0" w:color="auto"/>
        <w:right w:val="none" w:sz="0" w:space="0" w:color="auto"/>
      </w:divBdr>
    </w:div>
    <w:div w:id="1692106120">
      <w:bodyDiv w:val="1"/>
      <w:marLeft w:val="0"/>
      <w:marRight w:val="0"/>
      <w:marTop w:val="0"/>
      <w:marBottom w:val="0"/>
      <w:divBdr>
        <w:top w:val="none" w:sz="0" w:space="0" w:color="auto"/>
        <w:left w:val="none" w:sz="0" w:space="0" w:color="auto"/>
        <w:bottom w:val="none" w:sz="0" w:space="0" w:color="auto"/>
        <w:right w:val="none" w:sz="0" w:space="0" w:color="auto"/>
      </w:divBdr>
    </w:div>
    <w:div w:id="1700159548">
      <w:bodyDiv w:val="1"/>
      <w:marLeft w:val="0"/>
      <w:marRight w:val="0"/>
      <w:marTop w:val="0"/>
      <w:marBottom w:val="0"/>
      <w:divBdr>
        <w:top w:val="none" w:sz="0" w:space="0" w:color="auto"/>
        <w:left w:val="none" w:sz="0" w:space="0" w:color="auto"/>
        <w:bottom w:val="none" w:sz="0" w:space="0" w:color="auto"/>
        <w:right w:val="none" w:sz="0" w:space="0" w:color="auto"/>
      </w:divBdr>
    </w:div>
    <w:div w:id="1733120192">
      <w:bodyDiv w:val="1"/>
      <w:marLeft w:val="0"/>
      <w:marRight w:val="0"/>
      <w:marTop w:val="0"/>
      <w:marBottom w:val="0"/>
      <w:divBdr>
        <w:top w:val="none" w:sz="0" w:space="0" w:color="auto"/>
        <w:left w:val="none" w:sz="0" w:space="0" w:color="auto"/>
        <w:bottom w:val="none" w:sz="0" w:space="0" w:color="auto"/>
        <w:right w:val="none" w:sz="0" w:space="0" w:color="auto"/>
      </w:divBdr>
    </w:div>
    <w:div w:id="1781141639">
      <w:bodyDiv w:val="1"/>
      <w:marLeft w:val="0"/>
      <w:marRight w:val="0"/>
      <w:marTop w:val="0"/>
      <w:marBottom w:val="0"/>
      <w:divBdr>
        <w:top w:val="none" w:sz="0" w:space="0" w:color="auto"/>
        <w:left w:val="none" w:sz="0" w:space="0" w:color="auto"/>
        <w:bottom w:val="none" w:sz="0" w:space="0" w:color="auto"/>
        <w:right w:val="none" w:sz="0" w:space="0" w:color="auto"/>
      </w:divBdr>
    </w:div>
    <w:div w:id="1796826642">
      <w:bodyDiv w:val="1"/>
      <w:marLeft w:val="0"/>
      <w:marRight w:val="0"/>
      <w:marTop w:val="0"/>
      <w:marBottom w:val="0"/>
      <w:divBdr>
        <w:top w:val="none" w:sz="0" w:space="0" w:color="auto"/>
        <w:left w:val="none" w:sz="0" w:space="0" w:color="auto"/>
        <w:bottom w:val="none" w:sz="0" w:space="0" w:color="auto"/>
        <w:right w:val="none" w:sz="0" w:space="0" w:color="auto"/>
      </w:divBdr>
    </w:div>
    <w:div w:id="1797214233">
      <w:bodyDiv w:val="1"/>
      <w:marLeft w:val="0"/>
      <w:marRight w:val="0"/>
      <w:marTop w:val="0"/>
      <w:marBottom w:val="0"/>
      <w:divBdr>
        <w:top w:val="none" w:sz="0" w:space="0" w:color="auto"/>
        <w:left w:val="none" w:sz="0" w:space="0" w:color="auto"/>
        <w:bottom w:val="none" w:sz="0" w:space="0" w:color="auto"/>
        <w:right w:val="none" w:sz="0" w:space="0" w:color="auto"/>
      </w:divBdr>
    </w:div>
    <w:div w:id="1817455374">
      <w:bodyDiv w:val="1"/>
      <w:marLeft w:val="0"/>
      <w:marRight w:val="0"/>
      <w:marTop w:val="0"/>
      <w:marBottom w:val="0"/>
      <w:divBdr>
        <w:top w:val="none" w:sz="0" w:space="0" w:color="auto"/>
        <w:left w:val="none" w:sz="0" w:space="0" w:color="auto"/>
        <w:bottom w:val="none" w:sz="0" w:space="0" w:color="auto"/>
        <w:right w:val="none" w:sz="0" w:space="0" w:color="auto"/>
      </w:divBdr>
    </w:div>
    <w:div w:id="1906180434">
      <w:bodyDiv w:val="1"/>
      <w:marLeft w:val="0"/>
      <w:marRight w:val="0"/>
      <w:marTop w:val="0"/>
      <w:marBottom w:val="0"/>
      <w:divBdr>
        <w:top w:val="none" w:sz="0" w:space="0" w:color="auto"/>
        <w:left w:val="none" w:sz="0" w:space="0" w:color="auto"/>
        <w:bottom w:val="none" w:sz="0" w:space="0" w:color="auto"/>
        <w:right w:val="none" w:sz="0" w:space="0" w:color="auto"/>
      </w:divBdr>
    </w:div>
    <w:div w:id="1932928804">
      <w:bodyDiv w:val="1"/>
      <w:marLeft w:val="0"/>
      <w:marRight w:val="0"/>
      <w:marTop w:val="0"/>
      <w:marBottom w:val="0"/>
      <w:divBdr>
        <w:top w:val="none" w:sz="0" w:space="0" w:color="auto"/>
        <w:left w:val="none" w:sz="0" w:space="0" w:color="auto"/>
        <w:bottom w:val="none" w:sz="0" w:space="0" w:color="auto"/>
        <w:right w:val="none" w:sz="0" w:space="0" w:color="auto"/>
      </w:divBdr>
    </w:div>
    <w:div w:id="1939481424">
      <w:bodyDiv w:val="1"/>
      <w:marLeft w:val="0"/>
      <w:marRight w:val="0"/>
      <w:marTop w:val="0"/>
      <w:marBottom w:val="0"/>
      <w:divBdr>
        <w:top w:val="none" w:sz="0" w:space="0" w:color="auto"/>
        <w:left w:val="none" w:sz="0" w:space="0" w:color="auto"/>
        <w:bottom w:val="none" w:sz="0" w:space="0" w:color="auto"/>
        <w:right w:val="none" w:sz="0" w:space="0" w:color="auto"/>
      </w:divBdr>
    </w:div>
    <w:div w:id="1965426694">
      <w:bodyDiv w:val="1"/>
      <w:marLeft w:val="0"/>
      <w:marRight w:val="0"/>
      <w:marTop w:val="0"/>
      <w:marBottom w:val="0"/>
      <w:divBdr>
        <w:top w:val="none" w:sz="0" w:space="0" w:color="auto"/>
        <w:left w:val="none" w:sz="0" w:space="0" w:color="auto"/>
        <w:bottom w:val="none" w:sz="0" w:space="0" w:color="auto"/>
        <w:right w:val="none" w:sz="0" w:space="0" w:color="auto"/>
      </w:divBdr>
    </w:div>
    <w:div w:id="1973318212">
      <w:bodyDiv w:val="1"/>
      <w:marLeft w:val="0"/>
      <w:marRight w:val="0"/>
      <w:marTop w:val="0"/>
      <w:marBottom w:val="0"/>
      <w:divBdr>
        <w:top w:val="none" w:sz="0" w:space="0" w:color="auto"/>
        <w:left w:val="none" w:sz="0" w:space="0" w:color="auto"/>
        <w:bottom w:val="none" w:sz="0" w:space="0" w:color="auto"/>
        <w:right w:val="none" w:sz="0" w:space="0" w:color="auto"/>
      </w:divBdr>
    </w:div>
    <w:div w:id="1994597895">
      <w:bodyDiv w:val="1"/>
      <w:marLeft w:val="0"/>
      <w:marRight w:val="0"/>
      <w:marTop w:val="0"/>
      <w:marBottom w:val="0"/>
      <w:divBdr>
        <w:top w:val="none" w:sz="0" w:space="0" w:color="auto"/>
        <w:left w:val="none" w:sz="0" w:space="0" w:color="auto"/>
        <w:bottom w:val="none" w:sz="0" w:space="0" w:color="auto"/>
        <w:right w:val="none" w:sz="0" w:space="0" w:color="auto"/>
      </w:divBdr>
    </w:div>
    <w:div w:id="2032610362">
      <w:bodyDiv w:val="1"/>
      <w:marLeft w:val="0"/>
      <w:marRight w:val="0"/>
      <w:marTop w:val="0"/>
      <w:marBottom w:val="0"/>
      <w:divBdr>
        <w:top w:val="none" w:sz="0" w:space="0" w:color="auto"/>
        <w:left w:val="none" w:sz="0" w:space="0" w:color="auto"/>
        <w:bottom w:val="none" w:sz="0" w:space="0" w:color="auto"/>
        <w:right w:val="none" w:sz="0" w:space="0" w:color="auto"/>
      </w:divBdr>
    </w:div>
    <w:div w:id="2033216336">
      <w:bodyDiv w:val="1"/>
      <w:marLeft w:val="0"/>
      <w:marRight w:val="0"/>
      <w:marTop w:val="0"/>
      <w:marBottom w:val="0"/>
      <w:divBdr>
        <w:top w:val="none" w:sz="0" w:space="0" w:color="auto"/>
        <w:left w:val="none" w:sz="0" w:space="0" w:color="auto"/>
        <w:bottom w:val="none" w:sz="0" w:space="0" w:color="auto"/>
        <w:right w:val="none" w:sz="0" w:space="0" w:color="auto"/>
      </w:divBdr>
    </w:div>
    <w:div w:id="2066566968">
      <w:bodyDiv w:val="1"/>
      <w:marLeft w:val="0"/>
      <w:marRight w:val="0"/>
      <w:marTop w:val="0"/>
      <w:marBottom w:val="0"/>
      <w:divBdr>
        <w:top w:val="none" w:sz="0" w:space="0" w:color="auto"/>
        <w:left w:val="none" w:sz="0" w:space="0" w:color="auto"/>
        <w:bottom w:val="none" w:sz="0" w:space="0" w:color="auto"/>
        <w:right w:val="none" w:sz="0" w:space="0" w:color="auto"/>
      </w:divBdr>
    </w:div>
    <w:div w:id="2067873489">
      <w:bodyDiv w:val="1"/>
      <w:marLeft w:val="0"/>
      <w:marRight w:val="0"/>
      <w:marTop w:val="0"/>
      <w:marBottom w:val="0"/>
      <w:divBdr>
        <w:top w:val="none" w:sz="0" w:space="0" w:color="auto"/>
        <w:left w:val="none" w:sz="0" w:space="0" w:color="auto"/>
        <w:bottom w:val="none" w:sz="0" w:space="0" w:color="auto"/>
        <w:right w:val="none" w:sz="0" w:space="0" w:color="auto"/>
      </w:divBdr>
    </w:div>
    <w:div w:id="2070685650">
      <w:bodyDiv w:val="1"/>
      <w:marLeft w:val="0"/>
      <w:marRight w:val="0"/>
      <w:marTop w:val="0"/>
      <w:marBottom w:val="0"/>
      <w:divBdr>
        <w:top w:val="none" w:sz="0" w:space="0" w:color="auto"/>
        <w:left w:val="none" w:sz="0" w:space="0" w:color="auto"/>
        <w:bottom w:val="none" w:sz="0" w:space="0" w:color="auto"/>
        <w:right w:val="none" w:sz="0" w:space="0" w:color="auto"/>
      </w:divBdr>
    </w:div>
    <w:div w:id="2075541337">
      <w:bodyDiv w:val="1"/>
      <w:marLeft w:val="0"/>
      <w:marRight w:val="0"/>
      <w:marTop w:val="0"/>
      <w:marBottom w:val="0"/>
      <w:divBdr>
        <w:top w:val="none" w:sz="0" w:space="0" w:color="auto"/>
        <w:left w:val="none" w:sz="0" w:space="0" w:color="auto"/>
        <w:bottom w:val="none" w:sz="0" w:space="0" w:color="auto"/>
        <w:right w:val="none" w:sz="0" w:space="0" w:color="auto"/>
      </w:divBdr>
    </w:div>
    <w:div w:id="2080862649">
      <w:bodyDiv w:val="1"/>
      <w:marLeft w:val="0"/>
      <w:marRight w:val="0"/>
      <w:marTop w:val="0"/>
      <w:marBottom w:val="0"/>
      <w:divBdr>
        <w:top w:val="none" w:sz="0" w:space="0" w:color="auto"/>
        <w:left w:val="none" w:sz="0" w:space="0" w:color="auto"/>
        <w:bottom w:val="none" w:sz="0" w:space="0" w:color="auto"/>
        <w:right w:val="none" w:sz="0" w:space="0" w:color="auto"/>
      </w:divBdr>
    </w:div>
    <w:div w:id="2130853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rocura-compranet.hacienda.gob.mx/firmacontratos/" TargetMode="External"/><Relationship Id="rId18" Type="http://schemas.openxmlformats.org/officeDocument/2006/relationships/image" Target="media/image3.png"/><Relationship Id="rId26" Type="http://schemas.openxmlformats.org/officeDocument/2006/relationships/hyperlink" Target="http://www.amig.org.mx"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dof.gob.mx/nota_detalle.php?codigo=5675764&amp;fecha=27/12/2022" TargetMode="External"/><Relationship Id="rId17" Type="http://schemas.openxmlformats.org/officeDocument/2006/relationships/image" Target="media/image2.png"/><Relationship Id="rId25" Type="http://schemas.openxmlformats.org/officeDocument/2006/relationships/hyperlink" Target="http://repse.stps.gob.mx" TargetMode="External"/><Relationship Id="rId2" Type="http://schemas.openxmlformats.org/officeDocument/2006/relationships/numbering" Target="numbering.xml"/><Relationship Id="rId16" Type="http://schemas.openxmlformats.org/officeDocument/2006/relationships/hyperlink" Target="https://compranet.hacienda.gob.mx" TargetMode="Externa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ediatria.gob.mx"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mailto:compranet@hacienda.gob.mx" TargetMode="External"/><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hyperlink" Target="https://compranet.hacienda.gob.mx"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compranet.hacienda.gob.mx" TargetMode="External"/><Relationship Id="rId14" Type="http://schemas.openxmlformats.org/officeDocument/2006/relationships/hyperlink" Target="https://www.gob.mx/compranet/documentos/modulo-de-formalizacion-de-instrumentos-juridicos" TargetMode="External"/><Relationship Id="rId22" Type="http://schemas.openxmlformats.org/officeDocument/2006/relationships/image" Target="media/image7.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054F7A-74BC-41A4-9FA7-F8A03775B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101</Pages>
  <Words>41706</Words>
  <Characters>229385</Characters>
  <Application>Microsoft Office Word</Application>
  <DocSecurity>0</DocSecurity>
  <Lines>1911</Lines>
  <Paragraphs>541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270550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Lourdes Luna</dc:creator>
  <cp:keywords/>
  <dc:description/>
  <cp:lastModifiedBy>ANDREA ESPINOSA GUTIERREZ</cp:lastModifiedBy>
  <cp:revision>6</cp:revision>
  <cp:lastPrinted>2022-10-28T19:13:00Z</cp:lastPrinted>
  <dcterms:created xsi:type="dcterms:W3CDTF">2023-05-10T00:45:00Z</dcterms:created>
  <dcterms:modified xsi:type="dcterms:W3CDTF">2023-05-10T01:05:00Z</dcterms:modified>
</cp:coreProperties>
</file>